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46E" w:rsidRPr="00944989" w:rsidRDefault="00944989" w:rsidP="00811E0F">
      <w:pPr>
        <w:pStyle w:val="afff2"/>
        <w:spacing w:after="160" w:line="480" w:lineRule="exact"/>
        <w:jc w:val="center"/>
        <w:rPr>
          <w:rFonts w:ascii="標楷體" w:hAnsi="標楷體"/>
          <w:spacing w:val="0"/>
          <w:kern w:val="2"/>
          <w:szCs w:val="22"/>
        </w:rPr>
      </w:pPr>
      <w:r w:rsidRPr="00944989">
        <w:rPr>
          <w:rFonts w:ascii="標楷體" w:hAnsi="標楷體" w:hint="eastAsia"/>
          <w:spacing w:val="0"/>
          <w:lang w:eastAsia="zh-TW"/>
        </w:rPr>
        <w:t>甲</w:t>
      </w:r>
      <w:r w:rsidRPr="00944989">
        <w:rPr>
          <w:rFonts w:ascii="標楷體" w:hAnsi="標楷體" w:hint="eastAsia"/>
          <w:spacing w:val="0"/>
        </w:rPr>
        <w:t>、</w:t>
      </w:r>
      <w:r w:rsidRPr="00944989">
        <w:rPr>
          <w:rFonts w:ascii="標楷體" w:hAnsi="標楷體" w:hint="eastAsia"/>
          <w:spacing w:val="0"/>
          <w:lang w:eastAsia="zh-TW"/>
        </w:rPr>
        <w:t>各營(事</w:t>
      </w:r>
      <w:r w:rsidRPr="00944989">
        <w:rPr>
          <w:rFonts w:ascii="標楷體" w:hAnsi="標楷體"/>
          <w:spacing w:val="0"/>
          <w:lang w:eastAsia="zh-TW"/>
        </w:rPr>
        <w:t>)</w:t>
      </w:r>
      <w:r w:rsidRPr="00944989">
        <w:rPr>
          <w:rFonts w:ascii="標楷體" w:hAnsi="標楷體" w:hint="eastAsia"/>
          <w:spacing w:val="0"/>
          <w:lang w:eastAsia="zh-TW"/>
        </w:rPr>
        <w:t>業決算之審核</w:t>
      </w:r>
    </w:p>
    <w:p w:rsidR="00944989" w:rsidRPr="00A14C7A" w:rsidRDefault="00944989" w:rsidP="00811E0F">
      <w:pPr>
        <w:pStyle w:val="afff4"/>
        <w:spacing w:after="120" w:line="540" w:lineRule="exact"/>
        <w:ind w:left="0"/>
        <w:jc w:val="left"/>
        <w:rPr>
          <w:b/>
          <w:spacing w:val="4"/>
          <w:lang w:eastAsia="zh-TW"/>
        </w:rPr>
      </w:pPr>
      <w:r w:rsidRPr="00A14C7A">
        <w:rPr>
          <w:rFonts w:hint="eastAsia"/>
          <w:b/>
          <w:spacing w:val="4"/>
        </w:rPr>
        <w:t>壹、</w:t>
      </w:r>
      <w:r w:rsidRPr="00A14C7A">
        <w:rPr>
          <w:rFonts w:hint="eastAsia"/>
          <w:b/>
          <w:spacing w:val="4"/>
          <w:lang w:eastAsia="zh-TW"/>
        </w:rPr>
        <w:t>營業部分</w:t>
      </w:r>
    </w:p>
    <w:p w:rsidR="00D1346E" w:rsidRPr="00A14C7A" w:rsidRDefault="00944989" w:rsidP="00811E0F">
      <w:pPr>
        <w:pStyle w:val="afd"/>
        <w:spacing w:after="0" w:line="540" w:lineRule="exact"/>
        <w:ind w:firstLineChars="100" w:firstLine="328"/>
        <w:jc w:val="left"/>
        <w:rPr>
          <w:spacing w:val="4"/>
          <w:sz w:val="32"/>
          <w:szCs w:val="32"/>
        </w:rPr>
      </w:pPr>
      <w:r w:rsidRPr="00A14C7A">
        <w:rPr>
          <w:rFonts w:hint="eastAsia"/>
          <w:spacing w:val="4"/>
          <w:sz w:val="32"/>
          <w:szCs w:val="32"/>
        </w:rPr>
        <w:t>一、</w:t>
      </w:r>
      <w:r w:rsidR="002B632A" w:rsidRPr="002B632A">
        <w:rPr>
          <w:rFonts w:hint="eastAsia"/>
          <w:spacing w:val="4"/>
          <w:sz w:val="32"/>
          <w:szCs w:val="32"/>
        </w:rPr>
        <w:t>縣政府主管</w:t>
      </w:r>
    </w:p>
    <w:p w:rsidR="00D1346E" w:rsidRPr="002B632A" w:rsidRDefault="002B632A" w:rsidP="00811E0F">
      <w:pPr>
        <w:pStyle w:val="afd"/>
        <w:spacing w:beforeLines="20" w:before="48" w:afterLines="20" w:after="48" w:line="520" w:lineRule="exact"/>
        <w:ind w:firstLineChars="200" w:firstLine="577"/>
        <w:jc w:val="left"/>
        <w:rPr>
          <w:spacing w:val="4"/>
        </w:rPr>
      </w:pPr>
      <w:r w:rsidRPr="002B632A">
        <w:rPr>
          <w:rFonts w:hAnsi="標楷體" w:hint="eastAsia"/>
          <w:spacing w:val="4"/>
          <w:sz w:val="28"/>
          <w:szCs w:val="28"/>
        </w:rPr>
        <w:t>（一）新竹瓦斯股份有限公司</w:t>
      </w:r>
    </w:p>
    <w:p w:rsidR="00D1346E" w:rsidRPr="002B632A" w:rsidRDefault="002B632A" w:rsidP="003D1D03">
      <w:pPr>
        <w:pStyle w:val="affffc"/>
        <w:spacing w:line="520" w:lineRule="exact"/>
        <w:ind w:firstLine="496"/>
        <w:rPr>
          <w:spacing w:val="4"/>
        </w:rPr>
      </w:pPr>
      <w:r w:rsidRPr="002B632A">
        <w:rPr>
          <w:rFonts w:hAnsi="標楷體" w:hint="eastAsia"/>
          <w:spacing w:val="4"/>
        </w:rPr>
        <w:t>新竹瓦斯股份有限公司成立於101年1月1日，政府持股100％，截至114年底止，資本額18億元，員工人數125人。依新竹縣新竹瓦斯股份有限公司組織自治條例規定，辦理營業區域內天然氣及</w:t>
      </w:r>
      <w:proofErr w:type="gramStart"/>
      <w:r w:rsidRPr="002B632A">
        <w:rPr>
          <w:rFonts w:hAnsi="標楷體" w:hint="eastAsia"/>
          <w:spacing w:val="4"/>
        </w:rPr>
        <w:t>週</w:t>
      </w:r>
      <w:proofErr w:type="gramEnd"/>
      <w:r w:rsidRPr="002B632A">
        <w:rPr>
          <w:rFonts w:hAnsi="標楷體" w:hint="eastAsia"/>
          <w:spacing w:val="4"/>
        </w:rPr>
        <w:t>邊產品供應業務。該公司</w:t>
      </w:r>
      <w:proofErr w:type="gramStart"/>
      <w:r w:rsidRPr="002B632A">
        <w:rPr>
          <w:rFonts w:hAnsi="標楷體" w:hint="eastAsia"/>
          <w:spacing w:val="4"/>
        </w:rPr>
        <w:t>114</w:t>
      </w:r>
      <w:proofErr w:type="gramEnd"/>
      <w:r w:rsidRPr="002B632A">
        <w:rPr>
          <w:rFonts w:hAnsi="標楷體" w:hint="eastAsia"/>
          <w:spacing w:val="4"/>
        </w:rPr>
        <w:t>年度決算經</w:t>
      </w:r>
      <w:proofErr w:type="gramStart"/>
      <w:r w:rsidRPr="002B632A">
        <w:rPr>
          <w:rFonts w:hAnsi="標楷體" w:hint="eastAsia"/>
          <w:spacing w:val="4"/>
        </w:rPr>
        <w:t>本室參據</w:t>
      </w:r>
      <w:proofErr w:type="gramEnd"/>
      <w:r w:rsidRPr="002B632A">
        <w:rPr>
          <w:rFonts w:hAnsi="標楷體" w:hint="eastAsia"/>
          <w:spacing w:val="4"/>
        </w:rPr>
        <w:t>會計師查核簽證財務報告，予以書面審核。茲將審核結果說明如次</w:t>
      </w:r>
      <w:r w:rsidR="00D1346E" w:rsidRPr="002B632A">
        <w:rPr>
          <w:rFonts w:hAnsi="標楷體" w:hint="eastAsia"/>
          <w:spacing w:val="4"/>
        </w:rPr>
        <w:t>：</w:t>
      </w:r>
    </w:p>
    <w:p w:rsidR="00D1346E" w:rsidRPr="002B632A" w:rsidRDefault="00D1346E" w:rsidP="00811E0F">
      <w:pPr>
        <w:pStyle w:val="afd"/>
        <w:spacing w:beforeLines="20" w:before="48" w:afterLines="20" w:after="48" w:line="540" w:lineRule="exact"/>
        <w:ind w:firstLineChars="350" w:firstLine="1009"/>
        <w:jc w:val="left"/>
        <w:rPr>
          <w:spacing w:val="4"/>
        </w:rPr>
      </w:pPr>
      <w:r w:rsidRPr="002B632A">
        <w:rPr>
          <w:rFonts w:hAnsi="標楷體" w:hint="eastAsia"/>
          <w:spacing w:val="4"/>
          <w:sz w:val="28"/>
          <w:szCs w:val="28"/>
        </w:rPr>
        <w:t>1.</w:t>
      </w:r>
      <w:r w:rsidR="00D43E9D" w:rsidRPr="002B632A">
        <w:rPr>
          <w:rFonts w:hAnsi="標楷體" w:hint="eastAsia"/>
          <w:spacing w:val="4"/>
          <w:sz w:val="28"/>
          <w:szCs w:val="28"/>
        </w:rPr>
        <w:t xml:space="preserve">　</w:t>
      </w:r>
      <w:r w:rsidRPr="002B632A">
        <w:rPr>
          <w:rFonts w:hAnsi="標楷體" w:hint="eastAsia"/>
          <w:spacing w:val="4"/>
          <w:sz w:val="28"/>
          <w:szCs w:val="28"/>
        </w:rPr>
        <w:t>業務計畫實施情形之查核</w:t>
      </w:r>
    </w:p>
    <w:p w:rsidR="00D1346E" w:rsidRPr="002B632A" w:rsidRDefault="00D1346E" w:rsidP="003D1D03">
      <w:pPr>
        <w:pStyle w:val="affff1"/>
        <w:spacing w:before="60" w:after="120" w:line="520" w:lineRule="exact"/>
        <w:ind w:firstLineChars="450" w:firstLine="1117"/>
        <w:rPr>
          <w:spacing w:val="4"/>
          <w:sz w:val="24"/>
        </w:rPr>
      </w:pPr>
      <w:r w:rsidRPr="002B632A">
        <w:rPr>
          <w:rFonts w:hint="eastAsia"/>
          <w:b/>
          <w:bCs/>
          <w:spacing w:val="4"/>
          <w:sz w:val="24"/>
        </w:rPr>
        <w:t>（1）</w:t>
      </w:r>
      <w:r w:rsidR="00D82DA4" w:rsidRPr="002B632A">
        <w:rPr>
          <w:rFonts w:hint="eastAsia"/>
          <w:b/>
          <w:bCs/>
          <w:spacing w:val="4"/>
          <w:sz w:val="24"/>
        </w:rPr>
        <w:t xml:space="preserve">　</w:t>
      </w:r>
      <w:r w:rsidRPr="002B632A">
        <w:rPr>
          <w:rFonts w:hint="eastAsia"/>
          <w:b/>
          <w:bCs/>
          <w:spacing w:val="4"/>
          <w:sz w:val="24"/>
        </w:rPr>
        <w:t>產銷計畫</w:t>
      </w:r>
      <w:r w:rsidRPr="002B632A">
        <w:rPr>
          <w:rFonts w:hint="eastAsia"/>
          <w:spacing w:val="4"/>
          <w:sz w:val="24"/>
        </w:rPr>
        <w:t xml:space="preserve">　</w:t>
      </w:r>
      <w:proofErr w:type="gramStart"/>
      <w:r w:rsidR="003D1D03" w:rsidRPr="003D1D03">
        <w:rPr>
          <w:rFonts w:hint="eastAsia"/>
          <w:spacing w:val="4"/>
          <w:sz w:val="24"/>
        </w:rPr>
        <w:t>114</w:t>
      </w:r>
      <w:proofErr w:type="gramEnd"/>
      <w:r w:rsidR="003D1D03" w:rsidRPr="003D1D03">
        <w:rPr>
          <w:rFonts w:hint="eastAsia"/>
          <w:spacing w:val="4"/>
          <w:sz w:val="24"/>
        </w:rPr>
        <w:t>年度生產及銷售計畫主要有供氣、售氣、新裝用戶生產及銷售等4項，</w:t>
      </w:r>
      <w:proofErr w:type="gramStart"/>
      <w:r w:rsidR="003D1D03" w:rsidRPr="003D1D03">
        <w:rPr>
          <w:rFonts w:hint="eastAsia"/>
          <w:spacing w:val="4"/>
          <w:sz w:val="24"/>
        </w:rPr>
        <w:t>均未達</w:t>
      </w:r>
      <w:proofErr w:type="gramEnd"/>
      <w:r w:rsidR="003D1D03" w:rsidRPr="003D1D03">
        <w:rPr>
          <w:rFonts w:hint="eastAsia"/>
          <w:spacing w:val="4"/>
          <w:sz w:val="24"/>
        </w:rPr>
        <w:t>預計目標，其原因列表分析如次</w:t>
      </w:r>
      <w:r w:rsidRPr="002B632A">
        <w:rPr>
          <w:rFonts w:hint="eastAsia"/>
          <w:spacing w:val="4"/>
          <w:sz w:val="24"/>
        </w:rPr>
        <w:t>：</w:t>
      </w:r>
    </w:p>
    <w:tbl>
      <w:tblPr>
        <w:tblW w:w="10206"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1701"/>
        <w:gridCol w:w="1134"/>
        <w:gridCol w:w="1014"/>
        <w:gridCol w:w="1014"/>
        <w:gridCol w:w="1104"/>
        <w:gridCol w:w="875"/>
        <w:gridCol w:w="3364"/>
      </w:tblGrid>
      <w:tr w:rsidR="00703029" w:rsidRPr="002B632A" w:rsidTr="00526969">
        <w:trPr>
          <w:trHeight w:hRule="exact" w:val="510"/>
          <w:jc w:val="center"/>
        </w:trPr>
        <w:tc>
          <w:tcPr>
            <w:tcW w:w="1701" w:type="dxa"/>
            <w:vMerge w:val="restart"/>
            <w:tcBorders>
              <w:top w:val="single" w:sz="4" w:space="0" w:color="auto"/>
              <w:left w:val="nil"/>
              <w:bottom w:val="single" w:sz="4" w:space="0" w:color="auto"/>
              <w:right w:val="single" w:sz="4" w:space="0" w:color="auto"/>
            </w:tcBorders>
            <w:vAlign w:val="center"/>
          </w:tcPr>
          <w:p w:rsidR="00D1346E" w:rsidRPr="002B632A"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r w:rsidRPr="002B632A">
              <w:rPr>
                <w:rFonts w:ascii="標楷體" w:eastAsia="標楷體" w:hAnsi="標楷體" w:hint="eastAsia"/>
                <w:sz w:val="20"/>
              </w:rPr>
              <w:t>計畫名稱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D1346E" w:rsidRPr="002B632A"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r w:rsidRPr="002B632A">
              <w:rPr>
                <w:rFonts w:ascii="標楷體" w:eastAsia="標楷體" w:hAnsi="標楷體" w:hint="eastAsia"/>
                <w:sz w:val="20"/>
              </w:rPr>
              <w:t>單位</w:t>
            </w:r>
          </w:p>
        </w:tc>
        <w:tc>
          <w:tcPr>
            <w:tcW w:w="1014" w:type="dxa"/>
            <w:vMerge w:val="restart"/>
            <w:tcBorders>
              <w:top w:val="single" w:sz="4" w:space="0" w:color="auto"/>
              <w:left w:val="single" w:sz="4" w:space="0" w:color="auto"/>
              <w:bottom w:val="single" w:sz="4" w:space="0" w:color="auto"/>
              <w:right w:val="single" w:sz="4" w:space="0" w:color="auto"/>
            </w:tcBorders>
            <w:vAlign w:val="center"/>
          </w:tcPr>
          <w:p w:rsidR="00D1346E" w:rsidRPr="002B632A" w:rsidRDefault="00D1346E" w:rsidP="00643910">
            <w:pPr>
              <w:tabs>
                <w:tab w:val="left" w:pos="480"/>
                <w:tab w:val="center" w:pos="4153"/>
                <w:tab w:val="right" w:pos="8306"/>
              </w:tabs>
              <w:kinsoku w:val="0"/>
              <w:autoSpaceDE w:val="0"/>
              <w:autoSpaceDN w:val="0"/>
              <w:spacing w:beforeLines="50" w:before="120" w:afterLines="50" w:after="120" w:line="280" w:lineRule="exact"/>
              <w:ind w:left="57" w:right="57"/>
              <w:jc w:val="distribute"/>
              <w:rPr>
                <w:rFonts w:ascii="標楷體" w:eastAsia="標楷體" w:hAnsi="標楷體"/>
                <w:sz w:val="20"/>
              </w:rPr>
            </w:pPr>
            <w:r w:rsidRPr="002B632A">
              <w:rPr>
                <w:rFonts w:ascii="標楷體" w:eastAsia="標楷體" w:hAnsi="標楷體" w:hint="eastAsia"/>
                <w:sz w:val="20"/>
              </w:rPr>
              <w:t>預計數</w:t>
            </w:r>
          </w:p>
        </w:tc>
        <w:tc>
          <w:tcPr>
            <w:tcW w:w="1014" w:type="dxa"/>
            <w:vMerge w:val="restart"/>
            <w:tcBorders>
              <w:top w:val="single" w:sz="4" w:space="0" w:color="auto"/>
              <w:left w:val="single" w:sz="4" w:space="0" w:color="auto"/>
              <w:bottom w:val="single" w:sz="4" w:space="0" w:color="auto"/>
              <w:right w:val="single" w:sz="4" w:space="0" w:color="auto"/>
            </w:tcBorders>
            <w:vAlign w:val="center"/>
          </w:tcPr>
          <w:p w:rsidR="00D1346E" w:rsidRPr="002B632A"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r w:rsidRPr="002B632A">
              <w:rPr>
                <w:rFonts w:ascii="標楷體" w:eastAsia="標楷體" w:hAnsi="標楷體" w:hint="eastAsia"/>
                <w:sz w:val="20"/>
              </w:rPr>
              <w:t>實際數</w:t>
            </w:r>
          </w:p>
        </w:tc>
        <w:tc>
          <w:tcPr>
            <w:tcW w:w="1979" w:type="dxa"/>
            <w:gridSpan w:val="2"/>
            <w:tcBorders>
              <w:top w:val="single" w:sz="4" w:space="0" w:color="auto"/>
              <w:left w:val="single" w:sz="4" w:space="0" w:color="auto"/>
              <w:bottom w:val="single" w:sz="4" w:space="0" w:color="auto"/>
              <w:right w:val="nil"/>
            </w:tcBorders>
            <w:vAlign w:val="center"/>
          </w:tcPr>
          <w:p w:rsidR="00D1346E" w:rsidRPr="002B632A" w:rsidRDefault="00D1346E" w:rsidP="00643910">
            <w:pPr>
              <w:kinsoku w:val="0"/>
              <w:autoSpaceDE w:val="0"/>
              <w:autoSpaceDN w:val="0"/>
              <w:spacing w:line="200" w:lineRule="exact"/>
              <w:ind w:left="57" w:right="57"/>
              <w:jc w:val="distribute"/>
              <w:rPr>
                <w:rFonts w:ascii="標楷體" w:eastAsia="標楷體" w:hAnsi="標楷體"/>
                <w:sz w:val="20"/>
              </w:rPr>
            </w:pPr>
            <w:r w:rsidRPr="002B632A">
              <w:rPr>
                <w:rFonts w:ascii="標楷體" w:eastAsia="標楷體" w:hAnsi="標楷體" w:hint="eastAsia"/>
                <w:sz w:val="20"/>
              </w:rPr>
              <w:t>比較增減</w:t>
            </w:r>
          </w:p>
        </w:tc>
        <w:tc>
          <w:tcPr>
            <w:tcW w:w="3364" w:type="dxa"/>
            <w:vMerge w:val="restart"/>
            <w:tcBorders>
              <w:top w:val="single" w:sz="4" w:space="0" w:color="auto"/>
              <w:left w:val="single" w:sz="4" w:space="0" w:color="auto"/>
              <w:bottom w:val="single" w:sz="4" w:space="0" w:color="auto"/>
              <w:right w:val="nil"/>
            </w:tcBorders>
            <w:vAlign w:val="center"/>
          </w:tcPr>
          <w:p w:rsidR="00D1346E" w:rsidRPr="002B632A"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r w:rsidRPr="002B632A">
              <w:rPr>
                <w:rFonts w:ascii="標楷體" w:eastAsia="標楷體" w:hAnsi="標楷體" w:hint="eastAsia"/>
                <w:sz w:val="20"/>
              </w:rPr>
              <w:t>增減原因說明</w:t>
            </w:r>
          </w:p>
        </w:tc>
      </w:tr>
      <w:tr w:rsidR="00703029" w:rsidRPr="002B632A" w:rsidTr="00526969">
        <w:trPr>
          <w:trHeight w:hRule="exact" w:val="510"/>
          <w:jc w:val="center"/>
        </w:trPr>
        <w:tc>
          <w:tcPr>
            <w:tcW w:w="1701" w:type="dxa"/>
            <w:vMerge/>
            <w:tcBorders>
              <w:top w:val="single" w:sz="4" w:space="0" w:color="auto"/>
              <w:left w:val="nil"/>
              <w:bottom w:val="single" w:sz="4" w:space="0" w:color="auto"/>
              <w:right w:val="single" w:sz="4" w:space="0" w:color="auto"/>
            </w:tcBorders>
            <w:vAlign w:val="center"/>
          </w:tcPr>
          <w:p w:rsidR="00D1346E" w:rsidRPr="002B632A" w:rsidRDefault="00D1346E" w:rsidP="00643910">
            <w:pPr>
              <w:widowControl/>
              <w:rPr>
                <w:rFonts w:ascii="標楷體" w:eastAsia="標楷體" w:hAnsi="標楷體"/>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1346E" w:rsidRPr="002B632A" w:rsidRDefault="00D1346E" w:rsidP="00643910">
            <w:pPr>
              <w:widowControl/>
              <w:rPr>
                <w:rFonts w:ascii="標楷體" w:eastAsia="標楷體" w:hAnsi="標楷體"/>
                <w:sz w:val="20"/>
              </w:rPr>
            </w:pPr>
          </w:p>
        </w:tc>
        <w:tc>
          <w:tcPr>
            <w:tcW w:w="1014" w:type="dxa"/>
            <w:vMerge/>
            <w:tcBorders>
              <w:top w:val="single" w:sz="4" w:space="0" w:color="auto"/>
              <w:left w:val="single" w:sz="4" w:space="0" w:color="auto"/>
              <w:bottom w:val="single" w:sz="4" w:space="0" w:color="auto"/>
              <w:right w:val="single" w:sz="4" w:space="0" w:color="auto"/>
            </w:tcBorders>
            <w:vAlign w:val="center"/>
          </w:tcPr>
          <w:p w:rsidR="00D1346E" w:rsidRPr="002B632A" w:rsidRDefault="00D1346E" w:rsidP="00643910">
            <w:pPr>
              <w:widowControl/>
              <w:rPr>
                <w:rFonts w:ascii="標楷體" w:eastAsia="標楷體" w:hAnsi="標楷體"/>
                <w:sz w:val="20"/>
              </w:rPr>
            </w:pPr>
          </w:p>
        </w:tc>
        <w:tc>
          <w:tcPr>
            <w:tcW w:w="1014" w:type="dxa"/>
            <w:vMerge/>
            <w:tcBorders>
              <w:top w:val="single" w:sz="4" w:space="0" w:color="auto"/>
              <w:left w:val="single" w:sz="4" w:space="0" w:color="auto"/>
              <w:bottom w:val="single" w:sz="4" w:space="0" w:color="auto"/>
              <w:right w:val="single" w:sz="4" w:space="0" w:color="auto"/>
            </w:tcBorders>
            <w:vAlign w:val="center"/>
          </w:tcPr>
          <w:p w:rsidR="00D1346E" w:rsidRPr="002B632A" w:rsidRDefault="00D1346E" w:rsidP="00643910">
            <w:pPr>
              <w:widowControl/>
              <w:rPr>
                <w:rFonts w:ascii="標楷體" w:eastAsia="標楷體" w:hAnsi="標楷體"/>
                <w:sz w:val="20"/>
              </w:rPr>
            </w:pPr>
          </w:p>
        </w:tc>
        <w:tc>
          <w:tcPr>
            <w:tcW w:w="1104" w:type="dxa"/>
            <w:tcBorders>
              <w:top w:val="single" w:sz="4" w:space="0" w:color="auto"/>
              <w:left w:val="single" w:sz="4" w:space="0" w:color="auto"/>
              <w:bottom w:val="single" w:sz="4" w:space="0" w:color="auto"/>
              <w:right w:val="single" w:sz="4" w:space="0" w:color="auto"/>
            </w:tcBorders>
            <w:vAlign w:val="center"/>
          </w:tcPr>
          <w:p w:rsidR="00D1346E" w:rsidRPr="002B632A" w:rsidRDefault="00D1346E" w:rsidP="00643910">
            <w:pPr>
              <w:kinsoku w:val="0"/>
              <w:autoSpaceDE w:val="0"/>
              <w:autoSpaceDN w:val="0"/>
              <w:spacing w:line="200" w:lineRule="exact"/>
              <w:ind w:left="57" w:right="57"/>
              <w:jc w:val="distribute"/>
              <w:rPr>
                <w:rFonts w:ascii="標楷體" w:eastAsia="標楷體" w:hAnsi="標楷體"/>
                <w:sz w:val="20"/>
              </w:rPr>
            </w:pPr>
            <w:r w:rsidRPr="002B632A">
              <w:rPr>
                <w:rFonts w:ascii="標楷體" w:eastAsia="標楷體" w:hAnsi="標楷體" w:hint="eastAsia"/>
                <w:sz w:val="20"/>
              </w:rPr>
              <w:t>增減數</w:t>
            </w:r>
          </w:p>
        </w:tc>
        <w:tc>
          <w:tcPr>
            <w:tcW w:w="875" w:type="dxa"/>
            <w:tcBorders>
              <w:top w:val="single" w:sz="4" w:space="0" w:color="auto"/>
              <w:left w:val="single" w:sz="4" w:space="0" w:color="auto"/>
              <w:bottom w:val="single" w:sz="4" w:space="0" w:color="auto"/>
              <w:right w:val="single" w:sz="4" w:space="0" w:color="auto"/>
            </w:tcBorders>
            <w:vAlign w:val="center"/>
          </w:tcPr>
          <w:p w:rsidR="00D1346E" w:rsidRPr="002B632A" w:rsidRDefault="00D1346E" w:rsidP="00643910">
            <w:pPr>
              <w:kinsoku w:val="0"/>
              <w:autoSpaceDE w:val="0"/>
              <w:autoSpaceDN w:val="0"/>
              <w:spacing w:line="200" w:lineRule="exact"/>
              <w:ind w:left="57" w:right="57"/>
              <w:jc w:val="center"/>
              <w:rPr>
                <w:rFonts w:ascii="標楷體" w:eastAsia="標楷體" w:hAnsi="標楷體"/>
                <w:sz w:val="20"/>
              </w:rPr>
            </w:pPr>
            <w:r w:rsidRPr="002B632A">
              <w:rPr>
                <w:rFonts w:ascii="標楷體" w:eastAsia="標楷體" w:hAnsi="標楷體" w:hint="eastAsia"/>
                <w:sz w:val="20"/>
              </w:rPr>
              <w:t>％</w:t>
            </w:r>
          </w:p>
        </w:tc>
        <w:tc>
          <w:tcPr>
            <w:tcW w:w="3364" w:type="dxa"/>
            <w:vMerge/>
            <w:tcBorders>
              <w:top w:val="nil"/>
              <w:left w:val="single" w:sz="4" w:space="0" w:color="auto"/>
              <w:bottom w:val="single" w:sz="4" w:space="0" w:color="auto"/>
              <w:right w:val="nil"/>
            </w:tcBorders>
            <w:vAlign w:val="center"/>
          </w:tcPr>
          <w:p w:rsidR="00D1346E" w:rsidRPr="002B632A" w:rsidRDefault="00D1346E" w:rsidP="00643910">
            <w:pPr>
              <w:kinsoku w:val="0"/>
              <w:autoSpaceDE w:val="0"/>
              <w:autoSpaceDN w:val="0"/>
              <w:spacing w:beforeLines="50" w:before="120" w:afterLines="50" w:after="120" w:line="280" w:lineRule="exact"/>
              <w:ind w:left="57" w:right="57"/>
              <w:jc w:val="distribute"/>
              <w:rPr>
                <w:rFonts w:ascii="標楷體" w:eastAsia="標楷體" w:hAnsi="標楷體"/>
                <w:sz w:val="20"/>
              </w:rPr>
            </w:pPr>
          </w:p>
        </w:tc>
      </w:tr>
      <w:tr w:rsidR="00703029" w:rsidRPr="002B632A" w:rsidTr="00526969">
        <w:trPr>
          <w:trHeight w:val="454"/>
          <w:jc w:val="center"/>
        </w:trPr>
        <w:tc>
          <w:tcPr>
            <w:tcW w:w="1701" w:type="dxa"/>
            <w:tcBorders>
              <w:top w:val="single" w:sz="4" w:space="0" w:color="auto"/>
              <w:left w:val="nil"/>
              <w:bottom w:val="nil"/>
              <w:right w:val="single" w:sz="4" w:space="0" w:color="auto"/>
            </w:tcBorders>
          </w:tcPr>
          <w:p w:rsidR="00D1346E" w:rsidRPr="002B632A" w:rsidRDefault="00CD1F19" w:rsidP="00811E0F">
            <w:pPr>
              <w:kinsoku w:val="0"/>
              <w:autoSpaceDE w:val="0"/>
              <w:autoSpaceDN w:val="0"/>
              <w:spacing w:beforeLines="10" w:before="24" w:afterLines="10" w:after="24" w:line="240" w:lineRule="auto"/>
              <w:ind w:left="57" w:right="212"/>
              <w:contextualSpacing/>
              <w:jc w:val="distribute"/>
              <w:rPr>
                <w:rFonts w:ascii="標楷體" w:eastAsia="標楷體" w:hAnsi="標楷體"/>
                <w:sz w:val="20"/>
              </w:rPr>
            </w:pPr>
            <w:r w:rsidRPr="002B632A">
              <w:rPr>
                <w:rFonts w:ascii="標楷體" w:eastAsia="標楷體" w:hAnsi="標楷體"/>
                <w:sz w:val="20"/>
              </w:rPr>
              <w:t>A.</w:t>
            </w:r>
            <w:r w:rsidR="004A1078" w:rsidRPr="002B632A">
              <w:rPr>
                <w:rFonts w:ascii="標楷體" w:eastAsia="標楷體" w:hAnsi="標楷體" w:hint="eastAsia"/>
                <w:sz w:val="20"/>
              </w:rPr>
              <w:t>生產計畫</w:t>
            </w:r>
          </w:p>
        </w:tc>
        <w:tc>
          <w:tcPr>
            <w:tcW w:w="1134" w:type="dxa"/>
            <w:tcBorders>
              <w:top w:val="single" w:sz="4" w:space="0" w:color="auto"/>
              <w:left w:val="single" w:sz="4" w:space="0" w:color="auto"/>
              <w:bottom w:val="nil"/>
              <w:right w:val="single" w:sz="4" w:space="0" w:color="auto"/>
            </w:tcBorders>
          </w:tcPr>
          <w:p w:rsidR="00D1346E" w:rsidRPr="002B632A" w:rsidRDefault="00D1346E" w:rsidP="00811E0F">
            <w:pPr>
              <w:spacing w:beforeLines="10" w:before="24" w:afterLines="10" w:after="24" w:line="240" w:lineRule="auto"/>
              <w:contextualSpacing/>
              <w:jc w:val="center"/>
              <w:rPr>
                <w:rFonts w:ascii="標楷體" w:eastAsia="標楷體" w:hAnsi="標楷體"/>
                <w:sz w:val="20"/>
              </w:rPr>
            </w:pPr>
          </w:p>
        </w:tc>
        <w:tc>
          <w:tcPr>
            <w:tcW w:w="1014" w:type="dxa"/>
            <w:tcBorders>
              <w:top w:val="single" w:sz="4" w:space="0" w:color="auto"/>
              <w:left w:val="single" w:sz="4" w:space="0" w:color="auto"/>
              <w:bottom w:val="nil"/>
              <w:right w:val="single" w:sz="4" w:space="0" w:color="auto"/>
            </w:tcBorders>
          </w:tcPr>
          <w:p w:rsidR="00D1346E" w:rsidRPr="002B632A" w:rsidRDefault="00D1346E" w:rsidP="00811E0F">
            <w:pPr>
              <w:spacing w:beforeLines="10" w:before="24" w:afterLines="10" w:after="24" w:line="240" w:lineRule="auto"/>
              <w:jc w:val="right"/>
              <w:rPr>
                <w:rFonts w:ascii="細明體" w:hAnsi="細明體" w:cs="Arial Unicode MS"/>
                <w:sz w:val="20"/>
              </w:rPr>
            </w:pPr>
          </w:p>
        </w:tc>
        <w:tc>
          <w:tcPr>
            <w:tcW w:w="1014" w:type="dxa"/>
            <w:tcBorders>
              <w:top w:val="single" w:sz="4" w:space="0" w:color="auto"/>
              <w:left w:val="single" w:sz="4" w:space="0" w:color="auto"/>
              <w:bottom w:val="nil"/>
              <w:right w:val="single" w:sz="4" w:space="0" w:color="auto"/>
            </w:tcBorders>
          </w:tcPr>
          <w:p w:rsidR="00D1346E" w:rsidRPr="002B632A" w:rsidRDefault="00D1346E" w:rsidP="00811E0F">
            <w:pPr>
              <w:spacing w:beforeLines="10" w:before="24" w:afterLines="10" w:after="24" w:line="240" w:lineRule="auto"/>
              <w:jc w:val="right"/>
              <w:rPr>
                <w:rFonts w:ascii="細明體" w:hAnsi="細明體"/>
                <w:sz w:val="20"/>
              </w:rPr>
            </w:pPr>
          </w:p>
        </w:tc>
        <w:tc>
          <w:tcPr>
            <w:tcW w:w="1104" w:type="dxa"/>
            <w:tcBorders>
              <w:top w:val="single" w:sz="4" w:space="0" w:color="auto"/>
              <w:left w:val="single" w:sz="4" w:space="0" w:color="auto"/>
              <w:bottom w:val="nil"/>
              <w:right w:val="single" w:sz="4" w:space="0" w:color="auto"/>
            </w:tcBorders>
          </w:tcPr>
          <w:p w:rsidR="00D1346E" w:rsidRPr="002B632A" w:rsidRDefault="00D1346E" w:rsidP="00811E0F">
            <w:pPr>
              <w:spacing w:beforeLines="10" w:before="24" w:afterLines="10" w:after="24" w:line="240" w:lineRule="auto"/>
              <w:jc w:val="right"/>
              <w:rPr>
                <w:rFonts w:ascii="細明體" w:hAnsi="細明體" w:cs="Arial Unicode MS"/>
                <w:sz w:val="20"/>
              </w:rPr>
            </w:pPr>
          </w:p>
        </w:tc>
        <w:tc>
          <w:tcPr>
            <w:tcW w:w="875" w:type="dxa"/>
            <w:tcBorders>
              <w:top w:val="single" w:sz="4" w:space="0" w:color="auto"/>
              <w:left w:val="single" w:sz="4" w:space="0" w:color="auto"/>
              <w:bottom w:val="nil"/>
              <w:right w:val="single" w:sz="4" w:space="0" w:color="auto"/>
            </w:tcBorders>
          </w:tcPr>
          <w:p w:rsidR="00D1346E" w:rsidRPr="002B632A" w:rsidRDefault="00D1346E" w:rsidP="00811E0F">
            <w:pPr>
              <w:spacing w:beforeLines="10" w:before="24" w:afterLines="10" w:after="24" w:line="240" w:lineRule="auto"/>
              <w:jc w:val="right"/>
              <w:rPr>
                <w:rFonts w:ascii="細明體" w:hAnsi="細明體" w:cs="Arial Unicode MS"/>
                <w:sz w:val="20"/>
              </w:rPr>
            </w:pPr>
          </w:p>
        </w:tc>
        <w:tc>
          <w:tcPr>
            <w:tcW w:w="3364" w:type="dxa"/>
            <w:tcBorders>
              <w:top w:val="single" w:sz="4" w:space="0" w:color="auto"/>
              <w:left w:val="single" w:sz="4" w:space="0" w:color="auto"/>
              <w:bottom w:val="nil"/>
              <w:right w:val="nil"/>
            </w:tcBorders>
          </w:tcPr>
          <w:p w:rsidR="00D1346E" w:rsidRPr="002B632A" w:rsidRDefault="00D1346E" w:rsidP="00811E0F">
            <w:pPr>
              <w:spacing w:beforeLines="10" w:before="24" w:afterLines="10" w:after="24" w:line="240" w:lineRule="auto"/>
              <w:contextualSpacing/>
              <w:jc w:val="both"/>
              <w:rPr>
                <w:rFonts w:ascii="標楷體" w:eastAsia="標楷體" w:hAnsi="標楷體" w:cs="Arial Unicode MS"/>
                <w:spacing w:val="8"/>
                <w:sz w:val="20"/>
              </w:rPr>
            </w:pPr>
          </w:p>
        </w:tc>
      </w:tr>
      <w:tr w:rsidR="002B632A" w:rsidRPr="002B632A" w:rsidTr="00526969">
        <w:trPr>
          <w:trHeight w:val="454"/>
          <w:jc w:val="center"/>
        </w:trPr>
        <w:tc>
          <w:tcPr>
            <w:tcW w:w="1701" w:type="dxa"/>
            <w:tcBorders>
              <w:top w:val="nil"/>
              <w:left w:val="nil"/>
              <w:bottom w:val="nil"/>
              <w:right w:val="single" w:sz="4" w:space="0" w:color="auto"/>
            </w:tcBorders>
          </w:tcPr>
          <w:p w:rsidR="002B632A" w:rsidRPr="002B632A" w:rsidRDefault="002B632A" w:rsidP="00811E0F">
            <w:pPr>
              <w:kinsoku w:val="0"/>
              <w:autoSpaceDE w:val="0"/>
              <w:autoSpaceDN w:val="0"/>
              <w:spacing w:beforeLines="10" w:before="24" w:afterLines="10" w:after="24" w:line="240" w:lineRule="auto"/>
              <w:ind w:left="57" w:right="212"/>
              <w:contextualSpacing/>
              <w:jc w:val="both"/>
              <w:rPr>
                <w:rFonts w:ascii="標楷體" w:eastAsia="標楷體" w:hAnsi="標楷體"/>
                <w:sz w:val="20"/>
              </w:rPr>
            </w:pPr>
            <w:r w:rsidRPr="002B632A">
              <w:rPr>
                <w:rFonts w:hint="eastAsia"/>
                <w:sz w:val="20"/>
              </w:rPr>
              <w:t>（</w:t>
            </w:r>
            <w:r w:rsidRPr="002B632A">
              <w:rPr>
                <w:rFonts w:ascii="標楷體" w:eastAsia="標楷體" w:hAnsi="標楷體"/>
                <w:sz w:val="20"/>
              </w:rPr>
              <w:t>A</w:t>
            </w:r>
            <w:r w:rsidRPr="002B632A">
              <w:rPr>
                <w:rFonts w:hint="eastAsia"/>
                <w:sz w:val="20"/>
              </w:rPr>
              <w:t>）</w:t>
            </w:r>
            <w:r w:rsidRPr="002B632A">
              <w:rPr>
                <w:rFonts w:ascii="標楷體" w:eastAsia="標楷體" w:hAnsi="標楷體" w:hint="eastAsia"/>
                <w:sz w:val="20"/>
              </w:rPr>
              <w:t>供氣量</w:t>
            </w:r>
          </w:p>
        </w:tc>
        <w:tc>
          <w:tcPr>
            <w:tcW w:w="1134" w:type="dxa"/>
            <w:tcBorders>
              <w:top w:val="nil"/>
              <w:left w:val="single" w:sz="4" w:space="0" w:color="auto"/>
              <w:bottom w:val="nil"/>
              <w:right w:val="single" w:sz="4" w:space="0" w:color="auto"/>
            </w:tcBorders>
          </w:tcPr>
          <w:p w:rsidR="002B632A" w:rsidRPr="002B632A" w:rsidRDefault="002B632A" w:rsidP="00811E0F">
            <w:pPr>
              <w:spacing w:beforeLines="10" w:before="24" w:afterLines="10" w:after="24" w:line="240" w:lineRule="auto"/>
              <w:contextualSpacing/>
              <w:jc w:val="center"/>
              <w:rPr>
                <w:rFonts w:ascii="標楷體" w:eastAsia="標楷體" w:hAnsi="標楷體"/>
                <w:sz w:val="20"/>
              </w:rPr>
            </w:pPr>
            <w:r w:rsidRPr="002B632A">
              <w:rPr>
                <w:rFonts w:ascii="標楷體" w:eastAsia="標楷體" w:hAnsi="標楷體" w:hint="eastAsia"/>
                <w:sz w:val="20"/>
              </w:rPr>
              <w:t>千立方公尺</w:t>
            </w:r>
          </w:p>
        </w:tc>
        <w:tc>
          <w:tcPr>
            <w:tcW w:w="101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sz w:val="20"/>
              </w:rPr>
              <w:t>1</w:t>
            </w:r>
            <w:r w:rsidRPr="007F0499">
              <w:rPr>
                <w:rFonts w:ascii="細明體" w:hAnsi="細明體" w:hint="eastAsia"/>
                <w:sz w:val="20"/>
              </w:rPr>
              <w:t>51</w:t>
            </w:r>
            <w:r w:rsidRPr="007F0499">
              <w:rPr>
                <w:rFonts w:ascii="細明體" w:hAnsi="細明體"/>
                <w:sz w:val="20"/>
              </w:rPr>
              <w:t>,</w:t>
            </w:r>
            <w:r w:rsidRPr="007F0499">
              <w:rPr>
                <w:rFonts w:ascii="細明體" w:hAnsi="細明體" w:hint="eastAsia"/>
                <w:sz w:val="20"/>
              </w:rPr>
              <w:t>288</w:t>
            </w:r>
          </w:p>
        </w:tc>
        <w:tc>
          <w:tcPr>
            <w:tcW w:w="101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sz w:val="20"/>
              </w:rPr>
              <w:t>1</w:t>
            </w:r>
            <w:r w:rsidRPr="007F0499">
              <w:rPr>
                <w:rFonts w:ascii="細明體" w:hAnsi="細明體" w:hint="eastAsia"/>
                <w:sz w:val="20"/>
              </w:rPr>
              <w:t>48</w:t>
            </w:r>
            <w:r w:rsidRPr="007F0499">
              <w:rPr>
                <w:rFonts w:ascii="細明體" w:hAnsi="細明體"/>
                <w:sz w:val="20"/>
              </w:rPr>
              <w:t>,</w:t>
            </w:r>
            <w:r w:rsidRPr="007F0499">
              <w:rPr>
                <w:rFonts w:ascii="細明體" w:hAnsi="細明體" w:hint="eastAsia"/>
                <w:sz w:val="20"/>
              </w:rPr>
              <w:t>552</w:t>
            </w:r>
          </w:p>
        </w:tc>
        <w:tc>
          <w:tcPr>
            <w:tcW w:w="110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hint="eastAsia"/>
                <w:sz w:val="20"/>
              </w:rPr>
              <w:t>-</w:t>
            </w:r>
            <w:r w:rsidR="00D927D6">
              <w:rPr>
                <w:rFonts w:ascii="細明體" w:hAnsi="細明體" w:hint="eastAsia"/>
                <w:sz w:val="20"/>
              </w:rPr>
              <w:t xml:space="preserve"> </w:t>
            </w:r>
            <w:r w:rsidRPr="007F0499">
              <w:rPr>
                <w:rFonts w:ascii="細明體" w:hAnsi="細明體" w:hint="eastAsia"/>
                <w:sz w:val="20"/>
              </w:rPr>
              <w:t>2</w:t>
            </w:r>
            <w:r w:rsidRPr="007F0499">
              <w:rPr>
                <w:rFonts w:ascii="細明體" w:hAnsi="細明體"/>
                <w:sz w:val="20"/>
              </w:rPr>
              <w:t>,</w:t>
            </w:r>
            <w:r w:rsidRPr="007F0499">
              <w:rPr>
                <w:rFonts w:ascii="細明體" w:hAnsi="細明體" w:hint="eastAsia"/>
                <w:sz w:val="20"/>
              </w:rPr>
              <w:t>736</w:t>
            </w:r>
          </w:p>
        </w:tc>
        <w:tc>
          <w:tcPr>
            <w:tcW w:w="875"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hint="eastAsia"/>
                <w:sz w:val="20"/>
              </w:rPr>
              <w:t>-</w:t>
            </w:r>
            <w:r w:rsidR="00D927D6">
              <w:rPr>
                <w:rFonts w:ascii="細明體" w:hAnsi="細明體" w:hint="eastAsia"/>
                <w:sz w:val="20"/>
              </w:rPr>
              <w:t xml:space="preserve"> </w:t>
            </w:r>
            <w:r w:rsidRPr="007F0499">
              <w:rPr>
                <w:rFonts w:ascii="細明體" w:hAnsi="細明體"/>
                <w:sz w:val="20"/>
              </w:rPr>
              <w:t>1.</w:t>
            </w:r>
            <w:r w:rsidRPr="007F0499">
              <w:rPr>
                <w:rFonts w:ascii="細明體" w:hAnsi="細明體" w:hint="eastAsia"/>
                <w:sz w:val="20"/>
              </w:rPr>
              <w:t>81</w:t>
            </w:r>
          </w:p>
        </w:tc>
        <w:tc>
          <w:tcPr>
            <w:tcW w:w="3364" w:type="dxa"/>
            <w:tcBorders>
              <w:top w:val="nil"/>
              <w:left w:val="single" w:sz="4" w:space="0" w:color="auto"/>
              <w:bottom w:val="nil"/>
              <w:right w:val="nil"/>
            </w:tcBorders>
          </w:tcPr>
          <w:p w:rsidR="002B632A" w:rsidRPr="00B73892" w:rsidRDefault="002B632A" w:rsidP="00811E0F">
            <w:pPr>
              <w:spacing w:beforeLines="10" w:before="24" w:afterLines="10" w:after="24" w:line="240" w:lineRule="auto"/>
              <w:contextualSpacing/>
              <w:jc w:val="both"/>
              <w:rPr>
                <w:rFonts w:ascii="標楷體" w:eastAsia="標楷體" w:hAnsi="標楷體" w:cs="Arial Unicode MS"/>
                <w:spacing w:val="8"/>
                <w:sz w:val="20"/>
              </w:rPr>
            </w:pPr>
            <w:r w:rsidRPr="00B73892">
              <w:rPr>
                <w:rFonts w:ascii="標楷體" w:eastAsia="標楷體" w:hAnsi="標楷體" w:hint="eastAsia"/>
                <w:spacing w:val="8"/>
                <w:sz w:val="20"/>
              </w:rPr>
              <w:t>實際供氣需求較預計減少。</w:t>
            </w:r>
          </w:p>
        </w:tc>
      </w:tr>
      <w:tr w:rsidR="003D1D03" w:rsidRPr="002B632A" w:rsidTr="00526969">
        <w:trPr>
          <w:trHeight w:val="454"/>
          <w:jc w:val="center"/>
        </w:trPr>
        <w:tc>
          <w:tcPr>
            <w:tcW w:w="1701" w:type="dxa"/>
            <w:tcBorders>
              <w:top w:val="nil"/>
              <w:left w:val="nil"/>
              <w:bottom w:val="nil"/>
              <w:right w:val="single" w:sz="4" w:space="0" w:color="auto"/>
            </w:tcBorders>
          </w:tcPr>
          <w:p w:rsidR="003D1D03" w:rsidRPr="00B73892" w:rsidRDefault="003D1D03" w:rsidP="003D1D03">
            <w:pPr>
              <w:kinsoku w:val="0"/>
              <w:autoSpaceDE w:val="0"/>
              <w:autoSpaceDN w:val="0"/>
              <w:spacing w:beforeLines="20" w:before="48" w:afterLines="20" w:after="48" w:line="240" w:lineRule="exact"/>
              <w:ind w:left="57" w:right="210"/>
              <w:contextualSpacing/>
              <w:rPr>
                <w:rFonts w:ascii="標楷體" w:eastAsia="標楷體" w:hAnsi="標楷體"/>
                <w:sz w:val="20"/>
              </w:rPr>
            </w:pPr>
            <w:r w:rsidRPr="00526969">
              <w:rPr>
                <w:rFonts w:hint="eastAsia"/>
                <w:sz w:val="20"/>
              </w:rPr>
              <w:t>（</w:t>
            </w:r>
            <w:r w:rsidRPr="00526969">
              <w:rPr>
                <w:rFonts w:ascii="標楷體" w:eastAsia="標楷體" w:hAnsi="標楷體"/>
                <w:sz w:val="20"/>
              </w:rPr>
              <w:t>B</w:t>
            </w:r>
            <w:r w:rsidRPr="00526969">
              <w:rPr>
                <w:rFonts w:hint="eastAsia"/>
                <w:sz w:val="20"/>
              </w:rPr>
              <w:t>）</w:t>
            </w:r>
            <w:r w:rsidRPr="00B73892">
              <w:rPr>
                <w:rFonts w:ascii="標楷體" w:eastAsia="標楷體" w:hAnsi="標楷體" w:hint="eastAsia"/>
                <w:sz w:val="20"/>
              </w:rPr>
              <w:t>新裝用戶</w:t>
            </w:r>
          </w:p>
        </w:tc>
        <w:tc>
          <w:tcPr>
            <w:tcW w:w="1134" w:type="dxa"/>
            <w:tcBorders>
              <w:top w:val="nil"/>
              <w:left w:val="single" w:sz="4" w:space="0" w:color="auto"/>
              <w:bottom w:val="nil"/>
              <w:right w:val="single" w:sz="4" w:space="0" w:color="auto"/>
            </w:tcBorders>
          </w:tcPr>
          <w:p w:rsidR="003D1D03" w:rsidRPr="00B73892" w:rsidRDefault="003D1D03" w:rsidP="003D1D03">
            <w:pPr>
              <w:spacing w:beforeLines="20" w:before="48" w:afterLines="20" w:after="48" w:line="240" w:lineRule="exact"/>
              <w:contextualSpacing/>
              <w:jc w:val="center"/>
              <w:rPr>
                <w:rFonts w:ascii="標楷體" w:eastAsia="標楷體" w:hAnsi="標楷體"/>
                <w:sz w:val="20"/>
              </w:rPr>
            </w:pPr>
            <w:r>
              <w:rPr>
                <w:rFonts w:ascii="標楷體" w:eastAsia="標楷體" w:hAnsi="標楷體" w:hint="eastAsia"/>
                <w:sz w:val="20"/>
              </w:rPr>
              <w:t>戶</w:t>
            </w:r>
          </w:p>
        </w:tc>
        <w:tc>
          <w:tcPr>
            <w:tcW w:w="1014" w:type="dxa"/>
            <w:tcBorders>
              <w:top w:val="nil"/>
              <w:left w:val="single" w:sz="4" w:space="0" w:color="auto"/>
              <w:bottom w:val="nil"/>
              <w:right w:val="single" w:sz="4" w:space="0" w:color="auto"/>
            </w:tcBorders>
          </w:tcPr>
          <w:p w:rsidR="003D1D03" w:rsidRPr="007F0499" w:rsidRDefault="003D1D03" w:rsidP="003D1D03">
            <w:pPr>
              <w:spacing w:line="240" w:lineRule="auto"/>
              <w:contextualSpacing/>
              <w:jc w:val="right"/>
              <w:rPr>
                <w:rFonts w:ascii="細明體" w:hAnsi="細明體"/>
                <w:sz w:val="20"/>
              </w:rPr>
            </w:pPr>
            <w:r w:rsidRPr="007F0499">
              <w:rPr>
                <w:rFonts w:ascii="細明體" w:hAnsi="細明體"/>
                <w:sz w:val="20"/>
              </w:rPr>
              <w:t>6,</w:t>
            </w:r>
            <w:r w:rsidRPr="007F0499">
              <w:rPr>
                <w:rFonts w:ascii="細明體" w:hAnsi="細明體" w:hint="eastAsia"/>
                <w:sz w:val="20"/>
              </w:rPr>
              <w:t>155</w:t>
            </w:r>
          </w:p>
        </w:tc>
        <w:tc>
          <w:tcPr>
            <w:tcW w:w="1014" w:type="dxa"/>
            <w:tcBorders>
              <w:top w:val="nil"/>
              <w:left w:val="single" w:sz="4" w:space="0" w:color="auto"/>
              <w:bottom w:val="nil"/>
              <w:right w:val="single" w:sz="4" w:space="0" w:color="auto"/>
            </w:tcBorders>
          </w:tcPr>
          <w:p w:rsidR="003D1D03" w:rsidRPr="007F0499" w:rsidRDefault="003D1D03" w:rsidP="003D1D03">
            <w:pPr>
              <w:spacing w:line="240" w:lineRule="auto"/>
              <w:contextualSpacing/>
              <w:jc w:val="right"/>
              <w:rPr>
                <w:rFonts w:ascii="細明體" w:hAnsi="細明體"/>
                <w:sz w:val="20"/>
              </w:rPr>
            </w:pPr>
            <w:r w:rsidRPr="007F0499">
              <w:rPr>
                <w:rFonts w:ascii="細明體" w:hAnsi="細明體"/>
                <w:sz w:val="20"/>
              </w:rPr>
              <w:t>4,</w:t>
            </w:r>
            <w:r w:rsidRPr="007F0499">
              <w:rPr>
                <w:rFonts w:ascii="細明體" w:hAnsi="細明體" w:hint="eastAsia"/>
                <w:sz w:val="20"/>
              </w:rPr>
              <w:t>028</w:t>
            </w:r>
          </w:p>
        </w:tc>
        <w:tc>
          <w:tcPr>
            <w:tcW w:w="1104" w:type="dxa"/>
            <w:tcBorders>
              <w:top w:val="nil"/>
              <w:left w:val="single" w:sz="4" w:space="0" w:color="auto"/>
              <w:bottom w:val="nil"/>
              <w:right w:val="single" w:sz="4" w:space="0" w:color="auto"/>
            </w:tcBorders>
          </w:tcPr>
          <w:p w:rsidR="003D1D03" w:rsidRPr="007F0499" w:rsidRDefault="003D1D03" w:rsidP="003D1D03">
            <w:pPr>
              <w:spacing w:line="240" w:lineRule="auto"/>
              <w:contextualSpacing/>
              <w:jc w:val="right"/>
              <w:rPr>
                <w:rFonts w:ascii="細明體" w:hAnsi="細明體"/>
                <w:sz w:val="20"/>
              </w:rPr>
            </w:pPr>
            <w:r w:rsidRPr="007F0499">
              <w:rPr>
                <w:rFonts w:ascii="細明體" w:hAnsi="細明體"/>
                <w:sz w:val="20"/>
              </w:rPr>
              <w:t>-</w:t>
            </w:r>
            <w:r w:rsidR="00D927D6">
              <w:rPr>
                <w:rFonts w:ascii="細明體" w:hAnsi="細明體" w:hint="eastAsia"/>
                <w:sz w:val="20"/>
              </w:rPr>
              <w:t xml:space="preserve"> </w:t>
            </w:r>
            <w:r w:rsidRPr="007F0499">
              <w:rPr>
                <w:rFonts w:ascii="細明體" w:hAnsi="細明體"/>
                <w:sz w:val="20"/>
              </w:rPr>
              <w:t>2,</w:t>
            </w:r>
            <w:r w:rsidRPr="007F0499">
              <w:rPr>
                <w:rFonts w:ascii="細明體" w:hAnsi="細明體" w:hint="eastAsia"/>
                <w:sz w:val="20"/>
              </w:rPr>
              <w:t>127</w:t>
            </w:r>
          </w:p>
        </w:tc>
        <w:tc>
          <w:tcPr>
            <w:tcW w:w="875" w:type="dxa"/>
            <w:tcBorders>
              <w:top w:val="nil"/>
              <w:left w:val="single" w:sz="4" w:space="0" w:color="auto"/>
              <w:bottom w:val="nil"/>
              <w:right w:val="single" w:sz="4" w:space="0" w:color="auto"/>
            </w:tcBorders>
          </w:tcPr>
          <w:p w:rsidR="003D1D03" w:rsidRPr="007F0499" w:rsidRDefault="003D1D03" w:rsidP="003D1D03">
            <w:pPr>
              <w:spacing w:line="240" w:lineRule="auto"/>
              <w:contextualSpacing/>
              <w:jc w:val="right"/>
              <w:rPr>
                <w:rFonts w:ascii="細明體" w:hAnsi="細明體"/>
                <w:sz w:val="20"/>
              </w:rPr>
            </w:pPr>
            <w:r w:rsidRPr="007F0499">
              <w:rPr>
                <w:rFonts w:ascii="細明體" w:hAnsi="細明體"/>
                <w:sz w:val="20"/>
              </w:rPr>
              <w:t>-</w:t>
            </w:r>
            <w:r w:rsidR="00D927D6">
              <w:rPr>
                <w:rFonts w:ascii="細明體" w:hAnsi="細明體" w:hint="eastAsia"/>
                <w:sz w:val="20"/>
              </w:rPr>
              <w:t xml:space="preserve"> </w:t>
            </w:r>
            <w:r w:rsidRPr="007F0499">
              <w:rPr>
                <w:rFonts w:ascii="細明體" w:hAnsi="細明體" w:hint="eastAsia"/>
                <w:sz w:val="20"/>
              </w:rPr>
              <w:t>34.5</w:t>
            </w:r>
            <w:r>
              <w:rPr>
                <w:rFonts w:ascii="細明體" w:hAnsi="細明體" w:hint="eastAsia"/>
                <w:sz w:val="20"/>
              </w:rPr>
              <w:t>6</w:t>
            </w:r>
          </w:p>
        </w:tc>
        <w:tc>
          <w:tcPr>
            <w:tcW w:w="3364" w:type="dxa"/>
            <w:tcBorders>
              <w:top w:val="nil"/>
              <w:left w:val="single" w:sz="4" w:space="0" w:color="auto"/>
              <w:bottom w:val="nil"/>
              <w:right w:val="nil"/>
            </w:tcBorders>
          </w:tcPr>
          <w:p w:rsidR="003D1D03" w:rsidRPr="00B73892" w:rsidRDefault="003D1D03" w:rsidP="003D1D03">
            <w:pPr>
              <w:spacing w:line="240" w:lineRule="exact"/>
              <w:contextualSpacing/>
              <w:jc w:val="both"/>
              <w:rPr>
                <w:rFonts w:ascii="標楷體" w:eastAsia="標楷體" w:hAnsi="標楷體"/>
                <w:spacing w:val="8"/>
                <w:sz w:val="20"/>
              </w:rPr>
            </w:pPr>
            <w:r>
              <w:rPr>
                <w:rFonts w:ascii="標楷體" w:eastAsia="標楷體" w:hAnsi="標楷體" w:hint="eastAsia"/>
                <w:spacing w:val="8"/>
                <w:sz w:val="20"/>
              </w:rPr>
              <w:t>受政府政策及房地產景氣影響，致新裝用戶較預計減少</w:t>
            </w:r>
            <w:r w:rsidRPr="00B73892">
              <w:rPr>
                <w:rFonts w:ascii="標楷體" w:eastAsia="標楷體" w:hAnsi="標楷體" w:hint="eastAsia"/>
                <w:spacing w:val="8"/>
                <w:sz w:val="20"/>
              </w:rPr>
              <w:t>。</w:t>
            </w:r>
          </w:p>
        </w:tc>
      </w:tr>
      <w:tr w:rsidR="002B632A" w:rsidRPr="002B632A" w:rsidTr="00526969">
        <w:trPr>
          <w:trHeight w:val="454"/>
          <w:jc w:val="center"/>
        </w:trPr>
        <w:tc>
          <w:tcPr>
            <w:tcW w:w="1701" w:type="dxa"/>
            <w:tcBorders>
              <w:top w:val="nil"/>
              <w:left w:val="nil"/>
              <w:bottom w:val="nil"/>
              <w:right w:val="single" w:sz="4" w:space="0" w:color="auto"/>
            </w:tcBorders>
          </w:tcPr>
          <w:p w:rsidR="002B632A" w:rsidRPr="002B632A" w:rsidRDefault="002B632A" w:rsidP="00811E0F">
            <w:pPr>
              <w:kinsoku w:val="0"/>
              <w:autoSpaceDE w:val="0"/>
              <w:autoSpaceDN w:val="0"/>
              <w:spacing w:beforeLines="10" w:before="24" w:afterLines="10" w:after="24" w:line="240" w:lineRule="auto"/>
              <w:ind w:left="57" w:right="212"/>
              <w:contextualSpacing/>
              <w:jc w:val="distribute"/>
              <w:rPr>
                <w:rFonts w:ascii="標楷體" w:eastAsia="標楷體" w:hAnsi="標楷體"/>
                <w:sz w:val="20"/>
              </w:rPr>
            </w:pPr>
            <w:r w:rsidRPr="002B632A">
              <w:rPr>
                <w:rFonts w:ascii="標楷體" w:eastAsia="標楷體" w:hAnsi="標楷體"/>
                <w:sz w:val="20"/>
              </w:rPr>
              <w:t>B.</w:t>
            </w:r>
            <w:r w:rsidRPr="002B632A">
              <w:rPr>
                <w:rFonts w:ascii="標楷體" w:eastAsia="標楷體" w:hAnsi="標楷體" w:hint="eastAsia"/>
                <w:sz w:val="20"/>
              </w:rPr>
              <w:t>銷售計畫</w:t>
            </w:r>
          </w:p>
        </w:tc>
        <w:tc>
          <w:tcPr>
            <w:tcW w:w="1134" w:type="dxa"/>
            <w:tcBorders>
              <w:top w:val="nil"/>
              <w:left w:val="single" w:sz="4" w:space="0" w:color="auto"/>
              <w:bottom w:val="nil"/>
              <w:right w:val="single" w:sz="4" w:space="0" w:color="auto"/>
            </w:tcBorders>
          </w:tcPr>
          <w:p w:rsidR="002B632A" w:rsidRPr="002B632A" w:rsidRDefault="002B632A" w:rsidP="00811E0F">
            <w:pPr>
              <w:spacing w:beforeLines="10" w:before="24" w:afterLines="10" w:after="24" w:line="240" w:lineRule="auto"/>
              <w:contextualSpacing/>
              <w:jc w:val="center"/>
              <w:rPr>
                <w:rFonts w:ascii="標楷體" w:eastAsia="標楷體" w:hAnsi="標楷體"/>
                <w:sz w:val="20"/>
              </w:rPr>
            </w:pPr>
          </w:p>
        </w:tc>
        <w:tc>
          <w:tcPr>
            <w:tcW w:w="101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p>
        </w:tc>
        <w:tc>
          <w:tcPr>
            <w:tcW w:w="101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jc w:val="right"/>
              <w:rPr>
                <w:rFonts w:ascii="細明體" w:hAnsi="細明體"/>
                <w:sz w:val="20"/>
              </w:rPr>
            </w:pPr>
          </w:p>
        </w:tc>
        <w:tc>
          <w:tcPr>
            <w:tcW w:w="110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jc w:val="right"/>
              <w:rPr>
                <w:rFonts w:ascii="細明體" w:hAnsi="細明體" w:cs="Arial Unicode MS"/>
                <w:sz w:val="20"/>
              </w:rPr>
            </w:pPr>
          </w:p>
        </w:tc>
        <w:tc>
          <w:tcPr>
            <w:tcW w:w="875"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jc w:val="right"/>
              <w:rPr>
                <w:rFonts w:ascii="細明體" w:hAnsi="細明體" w:cs="Arial Unicode MS"/>
                <w:sz w:val="20"/>
              </w:rPr>
            </w:pPr>
          </w:p>
        </w:tc>
        <w:tc>
          <w:tcPr>
            <w:tcW w:w="3364" w:type="dxa"/>
            <w:tcBorders>
              <w:top w:val="nil"/>
              <w:left w:val="single" w:sz="4" w:space="0" w:color="auto"/>
              <w:bottom w:val="nil"/>
              <w:right w:val="nil"/>
            </w:tcBorders>
          </w:tcPr>
          <w:p w:rsidR="002B632A" w:rsidRPr="00B73892" w:rsidRDefault="002B632A" w:rsidP="00811E0F">
            <w:pPr>
              <w:spacing w:beforeLines="10" w:before="24" w:afterLines="10" w:after="24" w:line="240" w:lineRule="auto"/>
              <w:contextualSpacing/>
              <w:jc w:val="both"/>
              <w:rPr>
                <w:rFonts w:ascii="標楷體" w:eastAsia="標楷體" w:hAnsi="標楷體" w:cs="Arial Unicode MS"/>
                <w:spacing w:val="8"/>
                <w:sz w:val="20"/>
              </w:rPr>
            </w:pPr>
          </w:p>
        </w:tc>
      </w:tr>
      <w:tr w:rsidR="002B632A" w:rsidRPr="002B632A" w:rsidTr="00526969">
        <w:trPr>
          <w:trHeight w:val="454"/>
          <w:jc w:val="center"/>
        </w:trPr>
        <w:tc>
          <w:tcPr>
            <w:tcW w:w="1701" w:type="dxa"/>
            <w:tcBorders>
              <w:top w:val="nil"/>
              <w:left w:val="nil"/>
              <w:bottom w:val="nil"/>
              <w:right w:val="single" w:sz="4" w:space="0" w:color="auto"/>
            </w:tcBorders>
          </w:tcPr>
          <w:p w:rsidR="002B632A" w:rsidRPr="002B632A" w:rsidRDefault="002B632A" w:rsidP="00811E0F">
            <w:pPr>
              <w:kinsoku w:val="0"/>
              <w:autoSpaceDE w:val="0"/>
              <w:autoSpaceDN w:val="0"/>
              <w:spacing w:beforeLines="10" w:before="24" w:afterLines="10" w:after="24" w:line="240" w:lineRule="auto"/>
              <w:ind w:left="57" w:right="212"/>
              <w:contextualSpacing/>
              <w:jc w:val="both"/>
              <w:rPr>
                <w:rFonts w:ascii="標楷體" w:eastAsia="標楷體" w:hAnsi="標楷體"/>
                <w:sz w:val="20"/>
              </w:rPr>
            </w:pPr>
            <w:r w:rsidRPr="002B632A">
              <w:rPr>
                <w:rFonts w:ascii="標楷體" w:eastAsia="標楷體" w:hAnsi="標楷體" w:hint="eastAsia"/>
                <w:sz w:val="20"/>
              </w:rPr>
              <w:t>（</w:t>
            </w:r>
            <w:r w:rsidRPr="002B632A">
              <w:rPr>
                <w:rFonts w:ascii="標楷體" w:eastAsia="標楷體" w:hAnsi="標楷體"/>
                <w:sz w:val="20"/>
              </w:rPr>
              <w:t>A</w:t>
            </w:r>
            <w:r w:rsidRPr="002B632A">
              <w:rPr>
                <w:rFonts w:ascii="標楷體" w:eastAsia="標楷體" w:hAnsi="標楷體" w:hint="eastAsia"/>
                <w:sz w:val="20"/>
              </w:rPr>
              <w:t>）售氣量</w:t>
            </w:r>
          </w:p>
        </w:tc>
        <w:tc>
          <w:tcPr>
            <w:tcW w:w="1134" w:type="dxa"/>
            <w:tcBorders>
              <w:top w:val="nil"/>
              <w:left w:val="single" w:sz="4" w:space="0" w:color="auto"/>
              <w:bottom w:val="nil"/>
              <w:right w:val="single" w:sz="4" w:space="0" w:color="auto"/>
            </w:tcBorders>
          </w:tcPr>
          <w:p w:rsidR="002B632A" w:rsidRPr="002B632A" w:rsidRDefault="002B632A" w:rsidP="00811E0F">
            <w:pPr>
              <w:spacing w:beforeLines="10" w:before="24" w:afterLines="10" w:after="24" w:line="240" w:lineRule="auto"/>
              <w:contextualSpacing/>
              <w:jc w:val="center"/>
              <w:rPr>
                <w:rFonts w:ascii="標楷體" w:eastAsia="標楷體" w:hAnsi="標楷體"/>
                <w:sz w:val="20"/>
              </w:rPr>
            </w:pPr>
            <w:r w:rsidRPr="002B632A">
              <w:rPr>
                <w:rFonts w:ascii="標楷體" w:eastAsia="標楷體" w:hAnsi="標楷體" w:hint="eastAsia"/>
                <w:sz w:val="20"/>
              </w:rPr>
              <w:t>千立方公尺</w:t>
            </w:r>
          </w:p>
        </w:tc>
        <w:tc>
          <w:tcPr>
            <w:tcW w:w="101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sz w:val="20"/>
              </w:rPr>
              <w:t>14</w:t>
            </w:r>
            <w:r w:rsidRPr="007F0499">
              <w:rPr>
                <w:rFonts w:ascii="細明體" w:hAnsi="細明體" w:hint="eastAsia"/>
                <w:sz w:val="20"/>
              </w:rPr>
              <w:t>8</w:t>
            </w:r>
            <w:r w:rsidRPr="007F0499">
              <w:rPr>
                <w:rFonts w:ascii="細明體" w:hAnsi="細明體"/>
                <w:sz w:val="20"/>
              </w:rPr>
              <w:t>,</w:t>
            </w:r>
            <w:r w:rsidRPr="007F0499">
              <w:rPr>
                <w:rFonts w:ascii="細明體" w:hAnsi="細明體" w:hint="eastAsia"/>
                <w:sz w:val="20"/>
              </w:rPr>
              <w:t>262</w:t>
            </w:r>
          </w:p>
        </w:tc>
        <w:tc>
          <w:tcPr>
            <w:tcW w:w="101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sz w:val="20"/>
              </w:rPr>
              <w:t>1</w:t>
            </w:r>
            <w:r w:rsidRPr="007F0499">
              <w:rPr>
                <w:rFonts w:ascii="細明體" w:hAnsi="細明體" w:hint="eastAsia"/>
                <w:sz w:val="20"/>
              </w:rPr>
              <w:t>45</w:t>
            </w:r>
            <w:r w:rsidRPr="007F0499">
              <w:rPr>
                <w:rFonts w:ascii="細明體" w:hAnsi="細明體"/>
                <w:sz w:val="20"/>
              </w:rPr>
              <w:t>,</w:t>
            </w:r>
            <w:r w:rsidRPr="007F0499">
              <w:rPr>
                <w:rFonts w:ascii="細明體" w:hAnsi="細明體" w:hint="eastAsia"/>
                <w:sz w:val="20"/>
              </w:rPr>
              <w:t>838</w:t>
            </w:r>
          </w:p>
        </w:tc>
        <w:tc>
          <w:tcPr>
            <w:tcW w:w="1104"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hint="eastAsia"/>
                <w:sz w:val="20"/>
              </w:rPr>
              <w:t xml:space="preserve"> -</w:t>
            </w:r>
            <w:r w:rsidR="00D927D6">
              <w:rPr>
                <w:rFonts w:ascii="細明體" w:hAnsi="細明體" w:hint="eastAsia"/>
                <w:sz w:val="20"/>
              </w:rPr>
              <w:t xml:space="preserve"> </w:t>
            </w:r>
            <w:r w:rsidRPr="007F0499">
              <w:rPr>
                <w:rFonts w:ascii="細明體" w:hAnsi="細明體"/>
                <w:sz w:val="20"/>
              </w:rPr>
              <w:t>2,</w:t>
            </w:r>
            <w:r w:rsidRPr="007F0499">
              <w:rPr>
                <w:rFonts w:ascii="細明體" w:hAnsi="細明體" w:hint="eastAsia"/>
                <w:sz w:val="20"/>
              </w:rPr>
              <w:t>423</w:t>
            </w:r>
          </w:p>
        </w:tc>
        <w:tc>
          <w:tcPr>
            <w:tcW w:w="875" w:type="dxa"/>
            <w:tcBorders>
              <w:top w:val="nil"/>
              <w:left w:val="single" w:sz="4" w:space="0" w:color="auto"/>
              <w:bottom w:val="nil"/>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hint="eastAsia"/>
                <w:sz w:val="20"/>
              </w:rPr>
              <w:t>-</w:t>
            </w:r>
            <w:r w:rsidR="00D927D6">
              <w:rPr>
                <w:rFonts w:ascii="細明體" w:hAnsi="細明體" w:hint="eastAsia"/>
                <w:sz w:val="20"/>
              </w:rPr>
              <w:t xml:space="preserve"> </w:t>
            </w:r>
            <w:r w:rsidRPr="007F0499">
              <w:rPr>
                <w:rFonts w:ascii="細明體" w:hAnsi="細明體" w:hint="eastAsia"/>
                <w:sz w:val="20"/>
              </w:rPr>
              <w:t>1</w:t>
            </w:r>
            <w:r w:rsidRPr="007F0499">
              <w:rPr>
                <w:rFonts w:ascii="細明體" w:hAnsi="細明體"/>
                <w:sz w:val="20"/>
              </w:rPr>
              <w:t>.</w:t>
            </w:r>
            <w:r w:rsidRPr="007F0499">
              <w:rPr>
                <w:rFonts w:ascii="細明體" w:hAnsi="細明體" w:hint="eastAsia"/>
                <w:sz w:val="20"/>
              </w:rPr>
              <w:t>63</w:t>
            </w:r>
          </w:p>
        </w:tc>
        <w:tc>
          <w:tcPr>
            <w:tcW w:w="3364" w:type="dxa"/>
            <w:tcBorders>
              <w:top w:val="nil"/>
              <w:left w:val="single" w:sz="4" w:space="0" w:color="auto"/>
              <w:bottom w:val="nil"/>
              <w:right w:val="nil"/>
            </w:tcBorders>
          </w:tcPr>
          <w:p w:rsidR="002B632A" w:rsidRPr="00B73892" w:rsidRDefault="002B632A" w:rsidP="00811E0F">
            <w:pPr>
              <w:spacing w:beforeLines="10" w:before="24" w:afterLines="10" w:after="24" w:line="240" w:lineRule="auto"/>
              <w:contextualSpacing/>
              <w:jc w:val="both"/>
              <w:rPr>
                <w:rFonts w:ascii="標楷體" w:eastAsia="標楷體" w:hAnsi="標楷體" w:cs="Arial Unicode MS"/>
                <w:spacing w:val="8"/>
                <w:sz w:val="20"/>
              </w:rPr>
            </w:pPr>
            <w:r w:rsidRPr="00B73892">
              <w:rPr>
                <w:rFonts w:ascii="標楷體" w:eastAsia="標楷體" w:hAnsi="標楷體" w:hint="eastAsia"/>
                <w:spacing w:val="8"/>
                <w:sz w:val="20"/>
              </w:rPr>
              <w:t>實際售氣量較預計減少。</w:t>
            </w:r>
          </w:p>
        </w:tc>
      </w:tr>
      <w:tr w:rsidR="002B632A" w:rsidRPr="002B632A" w:rsidTr="00526969">
        <w:trPr>
          <w:trHeight w:val="454"/>
          <w:jc w:val="center"/>
        </w:trPr>
        <w:tc>
          <w:tcPr>
            <w:tcW w:w="1701" w:type="dxa"/>
            <w:tcBorders>
              <w:top w:val="nil"/>
              <w:left w:val="nil"/>
              <w:bottom w:val="single" w:sz="4" w:space="0" w:color="auto"/>
              <w:right w:val="single" w:sz="4" w:space="0" w:color="auto"/>
            </w:tcBorders>
          </w:tcPr>
          <w:p w:rsidR="002B632A" w:rsidRPr="002B632A" w:rsidRDefault="002B632A" w:rsidP="00811E0F">
            <w:pPr>
              <w:kinsoku w:val="0"/>
              <w:autoSpaceDE w:val="0"/>
              <w:autoSpaceDN w:val="0"/>
              <w:spacing w:beforeLines="10" w:before="24" w:afterLines="10" w:after="24" w:line="240" w:lineRule="auto"/>
              <w:ind w:left="57" w:right="210"/>
              <w:contextualSpacing/>
              <w:rPr>
                <w:rFonts w:ascii="標楷體" w:eastAsia="標楷體" w:hAnsi="標楷體"/>
                <w:sz w:val="20"/>
              </w:rPr>
            </w:pPr>
            <w:r w:rsidRPr="002B632A">
              <w:rPr>
                <w:rFonts w:hint="eastAsia"/>
                <w:sz w:val="20"/>
              </w:rPr>
              <w:t>（</w:t>
            </w:r>
            <w:r w:rsidRPr="002B632A">
              <w:rPr>
                <w:rFonts w:ascii="標楷體" w:eastAsia="標楷體" w:hAnsi="標楷體"/>
                <w:sz w:val="20"/>
              </w:rPr>
              <w:t>B</w:t>
            </w:r>
            <w:r w:rsidRPr="002B632A">
              <w:rPr>
                <w:rFonts w:hint="eastAsia"/>
                <w:sz w:val="20"/>
              </w:rPr>
              <w:t>）</w:t>
            </w:r>
            <w:r w:rsidRPr="002B632A">
              <w:rPr>
                <w:rFonts w:ascii="標楷體" w:eastAsia="標楷體" w:hAnsi="標楷體" w:hint="eastAsia"/>
                <w:sz w:val="20"/>
              </w:rPr>
              <w:t>新裝用戶</w:t>
            </w:r>
          </w:p>
        </w:tc>
        <w:tc>
          <w:tcPr>
            <w:tcW w:w="1134" w:type="dxa"/>
            <w:tcBorders>
              <w:top w:val="nil"/>
              <w:left w:val="single" w:sz="4" w:space="0" w:color="auto"/>
              <w:bottom w:val="single" w:sz="4" w:space="0" w:color="auto"/>
              <w:right w:val="single" w:sz="4" w:space="0" w:color="auto"/>
            </w:tcBorders>
          </w:tcPr>
          <w:p w:rsidR="002B632A" w:rsidRPr="002B632A" w:rsidRDefault="002B632A" w:rsidP="00811E0F">
            <w:pPr>
              <w:spacing w:beforeLines="10" w:before="24" w:afterLines="10" w:after="24" w:line="240" w:lineRule="auto"/>
              <w:contextualSpacing/>
              <w:jc w:val="center"/>
              <w:rPr>
                <w:rFonts w:ascii="標楷體" w:eastAsia="標楷體" w:hAnsi="標楷體"/>
                <w:sz w:val="20"/>
              </w:rPr>
            </w:pPr>
            <w:r w:rsidRPr="002B632A">
              <w:rPr>
                <w:rFonts w:ascii="標楷體" w:eastAsia="標楷體" w:hAnsi="標楷體" w:hint="eastAsia"/>
                <w:sz w:val="20"/>
              </w:rPr>
              <w:t>戶</w:t>
            </w:r>
          </w:p>
        </w:tc>
        <w:tc>
          <w:tcPr>
            <w:tcW w:w="1014" w:type="dxa"/>
            <w:tcBorders>
              <w:top w:val="nil"/>
              <w:left w:val="single" w:sz="4" w:space="0" w:color="auto"/>
              <w:bottom w:val="single" w:sz="4" w:space="0" w:color="auto"/>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sz w:val="20"/>
              </w:rPr>
              <w:t>6,</w:t>
            </w:r>
            <w:r w:rsidRPr="007F0499">
              <w:rPr>
                <w:rFonts w:ascii="細明體" w:hAnsi="細明體" w:hint="eastAsia"/>
                <w:sz w:val="20"/>
              </w:rPr>
              <w:t>155</w:t>
            </w:r>
          </w:p>
        </w:tc>
        <w:tc>
          <w:tcPr>
            <w:tcW w:w="1014" w:type="dxa"/>
            <w:tcBorders>
              <w:top w:val="nil"/>
              <w:left w:val="single" w:sz="4" w:space="0" w:color="auto"/>
              <w:bottom w:val="single" w:sz="4" w:space="0" w:color="auto"/>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sz w:val="20"/>
              </w:rPr>
              <w:t>4,</w:t>
            </w:r>
            <w:r w:rsidRPr="007F0499">
              <w:rPr>
                <w:rFonts w:ascii="細明體" w:hAnsi="細明體" w:hint="eastAsia"/>
                <w:sz w:val="20"/>
              </w:rPr>
              <w:t>028</w:t>
            </w:r>
          </w:p>
        </w:tc>
        <w:tc>
          <w:tcPr>
            <w:tcW w:w="1104" w:type="dxa"/>
            <w:tcBorders>
              <w:top w:val="nil"/>
              <w:left w:val="single" w:sz="4" w:space="0" w:color="auto"/>
              <w:bottom w:val="single" w:sz="4" w:space="0" w:color="auto"/>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sz w:val="20"/>
              </w:rPr>
              <w:t>-</w:t>
            </w:r>
            <w:r w:rsidR="00D927D6">
              <w:rPr>
                <w:rFonts w:ascii="細明體" w:hAnsi="細明體" w:hint="eastAsia"/>
                <w:sz w:val="20"/>
              </w:rPr>
              <w:t xml:space="preserve"> </w:t>
            </w:r>
            <w:r w:rsidRPr="007F0499">
              <w:rPr>
                <w:rFonts w:ascii="細明體" w:hAnsi="細明體"/>
                <w:sz w:val="20"/>
              </w:rPr>
              <w:t>2,</w:t>
            </w:r>
            <w:r w:rsidRPr="007F0499">
              <w:rPr>
                <w:rFonts w:ascii="細明體" w:hAnsi="細明體" w:hint="eastAsia"/>
                <w:sz w:val="20"/>
              </w:rPr>
              <w:t>127</w:t>
            </w:r>
          </w:p>
        </w:tc>
        <w:tc>
          <w:tcPr>
            <w:tcW w:w="875" w:type="dxa"/>
            <w:tcBorders>
              <w:top w:val="nil"/>
              <w:left w:val="single" w:sz="4" w:space="0" w:color="auto"/>
              <w:bottom w:val="single" w:sz="4" w:space="0" w:color="auto"/>
              <w:right w:val="single" w:sz="4" w:space="0" w:color="auto"/>
            </w:tcBorders>
          </w:tcPr>
          <w:p w:rsidR="002B632A" w:rsidRPr="007F0499" w:rsidRDefault="002B632A" w:rsidP="00811E0F">
            <w:pPr>
              <w:spacing w:beforeLines="10" w:before="24" w:afterLines="10" w:after="24" w:line="240" w:lineRule="auto"/>
              <w:contextualSpacing/>
              <w:jc w:val="right"/>
              <w:rPr>
                <w:rFonts w:ascii="細明體" w:hAnsi="細明體"/>
                <w:sz w:val="20"/>
              </w:rPr>
            </w:pPr>
            <w:r w:rsidRPr="007F0499">
              <w:rPr>
                <w:rFonts w:ascii="細明體" w:hAnsi="細明體"/>
                <w:sz w:val="20"/>
              </w:rPr>
              <w:t>-</w:t>
            </w:r>
            <w:r w:rsidR="00D927D6">
              <w:rPr>
                <w:rFonts w:ascii="細明體" w:hAnsi="細明體" w:hint="eastAsia"/>
                <w:sz w:val="20"/>
              </w:rPr>
              <w:t xml:space="preserve"> </w:t>
            </w:r>
            <w:r w:rsidRPr="007F0499">
              <w:rPr>
                <w:rFonts w:ascii="細明體" w:hAnsi="細明體" w:hint="eastAsia"/>
                <w:sz w:val="20"/>
              </w:rPr>
              <w:t>34.5</w:t>
            </w:r>
            <w:r>
              <w:rPr>
                <w:rFonts w:ascii="細明體" w:hAnsi="細明體" w:hint="eastAsia"/>
                <w:sz w:val="20"/>
              </w:rPr>
              <w:t>6</w:t>
            </w:r>
          </w:p>
        </w:tc>
        <w:tc>
          <w:tcPr>
            <w:tcW w:w="3364" w:type="dxa"/>
            <w:tcBorders>
              <w:top w:val="nil"/>
              <w:left w:val="single" w:sz="4" w:space="0" w:color="auto"/>
              <w:bottom w:val="single" w:sz="4" w:space="0" w:color="auto"/>
              <w:right w:val="nil"/>
            </w:tcBorders>
          </w:tcPr>
          <w:p w:rsidR="002B632A" w:rsidRPr="00B73892" w:rsidRDefault="002B632A" w:rsidP="00811E0F">
            <w:pPr>
              <w:spacing w:beforeLines="10" w:before="24" w:afterLines="10" w:after="24" w:line="240" w:lineRule="auto"/>
              <w:contextualSpacing/>
              <w:jc w:val="both"/>
              <w:rPr>
                <w:rFonts w:ascii="標楷體" w:eastAsia="標楷體" w:hAnsi="標楷體"/>
                <w:spacing w:val="8"/>
                <w:sz w:val="20"/>
              </w:rPr>
            </w:pPr>
            <w:r>
              <w:rPr>
                <w:rFonts w:ascii="標楷體" w:eastAsia="標楷體" w:hAnsi="標楷體" w:hint="eastAsia"/>
                <w:spacing w:val="8"/>
                <w:sz w:val="20"/>
              </w:rPr>
              <w:t>受政府政策及房地產景氣影響，致新裝用戶較預計減少</w:t>
            </w:r>
            <w:r w:rsidRPr="00B73892">
              <w:rPr>
                <w:rFonts w:ascii="標楷體" w:eastAsia="標楷體" w:hAnsi="標楷體" w:hint="eastAsia"/>
                <w:spacing w:val="8"/>
                <w:sz w:val="20"/>
              </w:rPr>
              <w:t>。</w:t>
            </w:r>
          </w:p>
        </w:tc>
      </w:tr>
    </w:tbl>
    <w:p w:rsidR="00D1346E" w:rsidRPr="002B632A" w:rsidRDefault="00D1346E" w:rsidP="003D1D03">
      <w:pPr>
        <w:pStyle w:val="affff3"/>
        <w:spacing w:before="120" w:afterLines="50" w:after="120" w:line="520" w:lineRule="exact"/>
        <w:ind w:firstLineChars="450" w:firstLine="1135"/>
        <w:rPr>
          <w:spacing w:val="6"/>
        </w:rPr>
      </w:pPr>
      <w:r w:rsidRPr="002B632A">
        <w:rPr>
          <w:rFonts w:hint="eastAsia"/>
          <w:b/>
          <w:bCs/>
          <w:spacing w:val="6"/>
        </w:rPr>
        <w:t>（2）</w:t>
      </w:r>
      <w:r w:rsidR="00D82DA4" w:rsidRPr="002B632A">
        <w:rPr>
          <w:rFonts w:hint="eastAsia"/>
          <w:b/>
          <w:bCs/>
          <w:spacing w:val="6"/>
        </w:rPr>
        <w:t xml:space="preserve">　</w:t>
      </w:r>
      <w:r w:rsidRPr="002B632A">
        <w:rPr>
          <w:rFonts w:hint="eastAsia"/>
          <w:b/>
          <w:bCs/>
          <w:spacing w:val="6"/>
        </w:rPr>
        <w:t>固定資產之建設改良擴充計畫</w:t>
      </w:r>
      <w:r w:rsidRPr="002B632A">
        <w:rPr>
          <w:rFonts w:hint="eastAsia"/>
          <w:spacing w:val="6"/>
        </w:rPr>
        <w:t xml:space="preserve">　</w:t>
      </w:r>
      <w:proofErr w:type="gramStart"/>
      <w:r w:rsidR="002B632A" w:rsidRPr="002B632A">
        <w:rPr>
          <w:rFonts w:cs="Times New Roman" w:hint="eastAsia"/>
          <w:spacing w:val="6"/>
        </w:rPr>
        <w:t>114</w:t>
      </w:r>
      <w:proofErr w:type="gramEnd"/>
      <w:r w:rsidR="002B632A" w:rsidRPr="002B632A">
        <w:rPr>
          <w:rFonts w:cs="Times New Roman" w:hint="eastAsia"/>
          <w:spacing w:val="6"/>
        </w:rPr>
        <w:t>年度固定資產建設改良擴充預算數8億3,562萬餘元，連同</w:t>
      </w:r>
      <w:proofErr w:type="gramStart"/>
      <w:r w:rsidR="002B632A" w:rsidRPr="002B632A">
        <w:rPr>
          <w:rFonts w:cs="Times New Roman" w:hint="eastAsia"/>
          <w:spacing w:val="6"/>
        </w:rPr>
        <w:t>113</w:t>
      </w:r>
      <w:proofErr w:type="gramEnd"/>
      <w:r w:rsidR="002B632A" w:rsidRPr="002B632A">
        <w:rPr>
          <w:rFonts w:cs="Times New Roman" w:hint="eastAsia"/>
          <w:spacing w:val="6"/>
        </w:rPr>
        <w:t>年度轉入數1億7,860萬餘元，合計可用預算數10億1,422萬餘元（含專案計畫9億1,</w:t>
      </w:r>
      <w:r w:rsidR="00D927D6">
        <w:rPr>
          <w:rFonts w:cs="Times New Roman" w:hint="eastAsia"/>
          <w:spacing w:val="6"/>
        </w:rPr>
        <w:t>710</w:t>
      </w:r>
      <w:r w:rsidR="002B632A" w:rsidRPr="002B632A">
        <w:rPr>
          <w:rFonts w:cs="Times New Roman" w:hint="eastAsia"/>
          <w:spacing w:val="6"/>
        </w:rPr>
        <w:t>萬餘元、一般建築及設備9,</w:t>
      </w:r>
      <w:r w:rsidR="00D927D6">
        <w:rPr>
          <w:rFonts w:cs="Times New Roman" w:hint="eastAsia"/>
          <w:spacing w:val="6"/>
        </w:rPr>
        <w:t>712</w:t>
      </w:r>
      <w:r w:rsidR="002B632A" w:rsidRPr="002B632A">
        <w:rPr>
          <w:rFonts w:cs="Times New Roman" w:hint="eastAsia"/>
          <w:spacing w:val="6"/>
        </w:rPr>
        <w:t>萬餘元）。決算支用數5億1,550萬餘元（含專案計畫5億659萬餘元、一般建築及設備890萬餘元），較可用預算數減少4億9,872萬餘元，約49.17％，</w:t>
      </w:r>
      <w:proofErr w:type="gramStart"/>
      <w:r w:rsidR="002B632A" w:rsidRPr="002B632A">
        <w:rPr>
          <w:rFonts w:cs="Times New Roman" w:hint="eastAsia"/>
          <w:spacing w:val="6"/>
        </w:rPr>
        <w:t>主要係表外</w:t>
      </w:r>
      <w:proofErr w:type="gramEnd"/>
      <w:r w:rsidR="002B632A" w:rsidRPr="002B632A">
        <w:rPr>
          <w:rFonts w:cs="Times New Roman" w:hint="eastAsia"/>
          <w:spacing w:val="6"/>
        </w:rPr>
        <w:t>管裝置作業與輸配氣管改善工程尚未完工所致。未支用數中2億9,400萬餘元（含專案計畫2億</w:t>
      </w:r>
      <w:r w:rsidR="00D927D6">
        <w:rPr>
          <w:rFonts w:cs="Times New Roman" w:hint="eastAsia"/>
          <w:spacing w:val="6"/>
        </w:rPr>
        <w:t>724</w:t>
      </w:r>
      <w:r w:rsidR="002B632A" w:rsidRPr="002B632A">
        <w:rPr>
          <w:rFonts w:cs="Times New Roman" w:hint="eastAsia"/>
          <w:spacing w:val="6"/>
        </w:rPr>
        <w:t>萬餘元、一般建築及設備</w:t>
      </w:r>
      <w:r w:rsidR="00D927D6">
        <w:rPr>
          <w:rFonts w:cs="Times New Roman" w:hint="eastAsia"/>
          <w:spacing w:val="6"/>
        </w:rPr>
        <w:t>8</w:t>
      </w:r>
      <w:r w:rsidR="002B632A" w:rsidRPr="002B632A">
        <w:rPr>
          <w:rFonts w:cs="Times New Roman" w:hint="eastAsia"/>
          <w:spacing w:val="6"/>
        </w:rPr>
        <w:t>,</w:t>
      </w:r>
      <w:r w:rsidR="00D927D6">
        <w:rPr>
          <w:rFonts w:cs="Times New Roman" w:hint="eastAsia"/>
          <w:spacing w:val="6"/>
        </w:rPr>
        <w:t>676</w:t>
      </w:r>
      <w:r w:rsidR="002B632A" w:rsidRPr="002B632A">
        <w:rPr>
          <w:rFonts w:cs="Times New Roman" w:hint="eastAsia"/>
          <w:spacing w:val="6"/>
        </w:rPr>
        <w:t>萬餘元），業經報准保留轉入以後年度繼續執行</w:t>
      </w:r>
      <w:r w:rsidRPr="002B632A">
        <w:rPr>
          <w:rFonts w:cs="Times New Roman" w:hint="eastAsia"/>
          <w:spacing w:val="6"/>
        </w:rPr>
        <w:t>。</w:t>
      </w:r>
    </w:p>
    <w:p w:rsidR="00D1346E" w:rsidRPr="002B632A" w:rsidRDefault="00D1346E" w:rsidP="00811E0F">
      <w:pPr>
        <w:pStyle w:val="afd"/>
        <w:spacing w:beforeLines="50" w:before="120" w:afterLines="50" w:after="120" w:line="546" w:lineRule="exact"/>
        <w:ind w:firstLineChars="350" w:firstLine="1009"/>
        <w:jc w:val="left"/>
        <w:rPr>
          <w:rFonts w:hAnsi="標楷體"/>
          <w:spacing w:val="4"/>
          <w:sz w:val="28"/>
          <w:szCs w:val="28"/>
        </w:rPr>
      </w:pPr>
      <w:r w:rsidRPr="002B632A">
        <w:rPr>
          <w:rFonts w:hAnsi="標楷體" w:hint="eastAsia"/>
          <w:spacing w:val="4"/>
          <w:sz w:val="28"/>
          <w:szCs w:val="28"/>
        </w:rPr>
        <w:lastRenderedPageBreak/>
        <w:t>2.</w:t>
      </w:r>
      <w:r w:rsidR="00D43E9D" w:rsidRPr="002B632A">
        <w:rPr>
          <w:rFonts w:hAnsi="標楷體" w:hint="eastAsia"/>
          <w:spacing w:val="4"/>
          <w:sz w:val="28"/>
          <w:szCs w:val="28"/>
        </w:rPr>
        <w:t xml:space="preserve">　</w:t>
      </w:r>
      <w:r w:rsidRPr="002B632A">
        <w:rPr>
          <w:rFonts w:hAnsi="標楷體" w:hint="eastAsia"/>
          <w:spacing w:val="4"/>
          <w:sz w:val="28"/>
          <w:szCs w:val="28"/>
        </w:rPr>
        <w:t>預算執行情形之審核</w:t>
      </w:r>
    </w:p>
    <w:p w:rsidR="00D1346E" w:rsidRPr="002B632A" w:rsidRDefault="002B632A" w:rsidP="00811E0F">
      <w:pPr>
        <w:pStyle w:val="affffc"/>
        <w:spacing w:line="546" w:lineRule="exact"/>
        <w:ind w:firstLine="496"/>
        <w:rPr>
          <w:rFonts w:hAnsi="標楷體"/>
          <w:spacing w:val="4"/>
        </w:rPr>
      </w:pPr>
      <w:proofErr w:type="gramStart"/>
      <w:r w:rsidRPr="002B632A">
        <w:rPr>
          <w:rFonts w:hAnsi="標楷體" w:hint="eastAsia"/>
          <w:spacing w:val="4"/>
        </w:rPr>
        <w:t>114</w:t>
      </w:r>
      <w:proofErr w:type="gramEnd"/>
      <w:r w:rsidRPr="002B632A">
        <w:rPr>
          <w:rFonts w:hAnsi="標楷體" w:hint="eastAsia"/>
          <w:spacing w:val="4"/>
        </w:rPr>
        <w:t>年度決算審核結果，營業利益2億8,340萬餘元，營業外利益2,442萬餘元，稅前淨利3億783萬餘元，經減除所得稅費用6,150萬餘元後，審定本期淨利為2億4,632萬餘元</w:t>
      </w:r>
      <w:r w:rsidR="00D1346E" w:rsidRPr="002B632A">
        <w:rPr>
          <w:rFonts w:hAnsi="標楷體" w:hint="eastAsia"/>
          <w:spacing w:val="4"/>
        </w:rPr>
        <w:t>。</w:t>
      </w:r>
    </w:p>
    <w:p w:rsidR="00D1346E" w:rsidRPr="002B632A" w:rsidRDefault="002B632A" w:rsidP="00811E0F">
      <w:pPr>
        <w:pStyle w:val="affffc"/>
        <w:spacing w:line="546" w:lineRule="exact"/>
        <w:ind w:firstLine="496"/>
        <w:rPr>
          <w:spacing w:val="4"/>
        </w:rPr>
      </w:pPr>
      <w:r w:rsidRPr="002B632A">
        <w:rPr>
          <w:rFonts w:hAnsi="標楷體" w:hint="eastAsia"/>
          <w:spacing w:val="4"/>
        </w:rPr>
        <w:t>上述營業利益較預算數增加1億2,787萬餘元，稅前淨利亦較預算數增加1億3,383萬餘元，</w:t>
      </w:r>
      <w:proofErr w:type="gramStart"/>
      <w:r w:rsidRPr="002B632A">
        <w:rPr>
          <w:rFonts w:hAnsi="標楷體" w:hint="eastAsia"/>
          <w:spacing w:val="4"/>
        </w:rPr>
        <w:t>主要係售氣</w:t>
      </w:r>
      <w:proofErr w:type="gramEnd"/>
      <w:r w:rsidRPr="002B632A">
        <w:rPr>
          <w:rFonts w:hAnsi="標楷體" w:hint="eastAsia"/>
          <w:spacing w:val="4"/>
        </w:rPr>
        <w:t>收入較預計增加，及員額未補實之人事費賸餘所致</w:t>
      </w:r>
      <w:r w:rsidR="00D1346E" w:rsidRPr="002B632A">
        <w:rPr>
          <w:rFonts w:hAnsi="標楷體" w:hint="eastAsia"/>
          <w:spacing w:val="4"/>
        </w:rPr>
        <w:t>。</w:t>
      </w:r>
    </w:p>
    <w:p w:rsidR="00D1346E" w:rsidRPr="002B632A" w:rsidRDefault="00D1346E" w:rsidP="00811E0F">
      <w:pPr>
        <w:pStyle w:val="afd"/>
        <w:spacing w:beforeLines="50" w:before="120" w:afterLines="50" w:after="120" w:line="546" w:lineRule="exact"/>
        <w:ind w:firstLineChars="350" w:firstLine="1009"/>
        <w:jc w:val="left"/>
        <w:rPr>
          <w:rFonts w:hAnsi="標楷體"/>
          <w:spacing w:val="4"/>
          <w:sz w:val="28"/>
          <w:szCs w:val="28"/>
        </w:rPr>
      </w:pPr>
      <w:r w:rsidRPr="002B632A">
        <w:rPr>
          <w:rFonts w:hAnsi="標楷體" w:hint="eastAsia"/>
          <w:spacing w:val="4"/>
          <w:sz w:val="28"/>
          <w:szCs w:val="28"/>
        </w:rPr>
        <w:t>3.</w:t>
      </w:r>
      <w:r w:rsidR="00D43E9D" w:rsidRPr="002B632A">
        <w:rPr>
          <w:rFonts w:hAnsi="標楷體" w:hint="eastAsia"/>
          <w:spacing w:val="4"/>
          <w:sz w:val="28"/>
          <w:szCs w:val="28"/>
        </w:rPr>
        <w:t xml:space="preserve">　</w:t>
      </w:r>
      <w:r w:rsidRPr="002B632A">
        <w:rPr>
          <w:rFonts w:hAnsi="標楷體" w:hint="eastAsia"/>
          <w:spacing w:val="4"/>
          <w:sz w:val="28"/>
          <w:szCs w:val="28"/>
        </w:rPr>
        <w:t>盈虧及撥補之審定</w:t>
      </w:r>
    </w:p>
    <w:p w:rsidR="00D1346E" w:rsidRPr="002B632A" w:rsidRDefault="00D1346E" w:rsidP="00811E0F">
      <w:pPr>
        <w:pStyle w:val="afff0"/>
        <w:spacing w:before="120" w:line="546" w:lineRule="exact"/>
        <w:ind w:firstLineChars="450" w:firstLine="1117"/>
        <w:rPr>
          <w:spacing w:val="4"/>
        </w:rPr>
      </w:pPr>
      <w:r w:rsidRPr="002B632A">
        <w:rPr>
          <w:rFonts w:hint="eastAsia"/>
          <w:b/>
          <w:bCs/>
          <w:spacing w:val="4"/>
        </w:rPr>
        <w:t>（1</w:t>
      </w:r>
      <w:r w:rsidRPr="002B632A">
        <w:rPr>
          <w:b/>
          <w:bCs/>
          <w:spacing w:val="4"/>
        </w:rPr>
        <w:t>）</w:t>
      </w:r>
      <w:r w:rsidR="00D43E9D" w:rsidRPr="002B632A">
        <w:rPr>
          <w:rFonts w:hint="eastAsia"/>
          <w:b/>
          <w:bCs/>
          <w:spacing w:val="4"/>
        </w:rPr>
        <w:t xml:space="preserve">　</w:t>
      </w:r>
      <w:r w:rsidRPr="002B632A">
        <w:rPr>
          <w:rFonts w:hint="eastAsia"/>
          <w:b/>
          <w:bCs/>
          <w:spacing w:val="4"/>
        </w:rPr>
        <w:t>盈虧之審定</w:t>
      </w:r>
      <w:r w:rsidRPr="002B632A">
        <w:rPr>
          <w:rFonts w:hint="eastAsia"/>
          <w:spacing w:val="4"/>
        </w:rPr>
        <w:t xml:space="preserve">　</w:t>
      </w:r>
      <w:proofErr w:type="gramStart"/>
      <w:r w:rsidR="002B632A" w:rsidRPr="002B632A">
        <w:rPr>
          <w:rFonts w:hint="eastAsia"/>
          <w:spacing w:val="4"/>
        </w:rPr>
        <w:t>114</w:t>
      </w:r>
      <w:proofErr w:type="gramEnd"/>
      <w:r w:rsidR="002B632A" w:rsidRPr="002B632A">
        <w:rPr>
          <w:rFonts w:hint="eastAsia"/>
          <w:spacing w:val="4"/>
        </w:rPr>
        <w:t>年度原編決算稅前淨利3億783萬2,784元，新竹縣政府彙編決算照數核定，</w:t>
      </w:r>
      <w:proofErr w:type="gramStart"/>
      <w:r w:rsidR="002B632A" w:rsidRPr="002B632A">
        <w:rPr>
          <w:rFonts w:hint="eastAsia"/>
          <w:spacing w:val="4"/>
        </w:rPr>
        <w:t>經本室審核</w:t>
      </w:r>
      <w:proofErr w:type="gramEnd"/>
      <w:r w:rsidR="002B632A" w:rsidRPr="002B632A">
        <w:rPr>
          <w:rFonts w:hint="eastAsia"/>
          <w:spacing w:val="4"/>
        </w:rPr>
        <w:t>結果，尚無不合，審定</w:t>
      </w:r>
      <w:proofErr w:type="gramStart"/>
      <w:r w:rsidR="002B632A" w:rsidRPr="002B632A">
        <w:rPr>
          <w:rFonts w:hint="eastAsia"/>
          <w:spacing w:val="4"/>
        </w:rPr>
        <w:t>114</w:t>
      </w:r>
      <w:proofErr w:type="gramEnd"/>
      <w:r w:rsidR="002B632A" w:rsidRPr="002B632A">
        <w:rPr>
          <w:rFonts w:hint="eastAsia"/>
          <w:spacing w:val="4"/>
        </w:rPr>
        <w:t>年度決算稅前淨利為3億783萬2,784元，減除所得稅費用6,150萬5,356元，本期淨利2億4,632萬7,428元</w:t>
      </w:r>
      <w:r w:rsidRPr="002B632A">
        <w:rPr>
          <w:rFonts w:hint="eastAsia"/>
          <w:spacing w:val="4"/>
        </w:rPr>
        <w:t>。</w:t>
      </w:r>
    </w:p>
    <w:p w:rsidR="00D1346E" w:rsidRPr="002B632A" w:rsidRDefault="00D1346E" w:rsidP="00811E0F">
      <w:pPr>
        <w:pStyle w:val="afff0"/>
        <w:spacing w:before="60" w:after="60" w:line="546" w:lineRule="exact"/>
        <w:ind w:firstLineChars="450" w:firstLine="1117"/>
        <w:rPr>
          <w:spacing w:val="4"/>
        </w:rPr>
      </w:pPr>
      <w:r w:rsidRPr="002B632A">
        <w:rPr>
          <w:rFonts w:hint="eastAsia"/>
          <w:b/>
          <w:bCs/>
          <w:spacing w:val="4"/>
        </w:rPr>
        <w:t>（2）</w:t>
      </w:r>
      <w:r w:rsidR="00D43E9D" w:rsidRPr="002B632A">
        <w:rPr>
          <w:rFonts w:hint="eastAsia"/>
          <w:b/>
          <w:bCs/>
          <w:spacing w:val="4"/>
        </w:rPr>
        <w:t xml:space="preserve">　</w:t>
      </w:r>
      <w:r w:rsidRPr="002B632A">
        <w:rPr>
          <w:rFonts w:hint="eastAsia"/>
          <w:b/>
          <w:bCs/>
          <w:spacing w:val="4"/>
        </w:rPr>
        <w:t>課稅所得之審定</w:t>
      </w:r>
      <w:r w:rsidRPr="002B632A">
        <w:rPr>
          <w:rFonts w:hint="eastAsia"/>
          <w:spacing w:val="4"/>
        </w:rPr>
        <w:t xml:space="preserve">　</w:t>
      </w:r>
      <w:r w:rsidR="002B632A" w:rsidRPr="002B632A">
        <w:rPr>
          <w:rFonts w:hint="eastAsia"/>
          <w:spacing w:val="4"/>
        </w:rPr>
        <w:t>上列稅前淨利，依新竹縣政府核定</w:t>
      </w:r>
      <w:proofErr w:type="gramStart"/>
      <w:r w:rsidR="002B632A" w:rsidRPr="002B632A">
        <w:rPr>
          <w:rFonts w:hint="eastAsia"/>
          <w:spacing w:val="4"/>
        </w:rPr>
        <w:t>及本室審核</w:t>
      </w:r>
      <w:proofErr w:type="gramEnd"/>
      <w:r w:rsidR="002B632A" w:rsidRPr="002B632A">
        <w:rPr>
          <w:rFonts w:hint="eastAsia"/>
          <w:spacing w:val="4"/>
        </w:rPr>
        <w:t>結果，照稅法規定，課稅所得為3億586萬9,372元，應繳納所得稅為6,117萬3,874元</w:t>
      </w:r>
      <w:r w:rsidRPr="002B632A">
        <w:rPr>
          <w:rFonts w:hint="eastAsia"/>
          <w:spacing w:val="4"/>
        </w:rPr>
        <w:t>。</w:t>
      </w:r>
    </w:p>
    <w:p w:rsidR="00D1346E" w:rsidRPr="002B632A" w:rsidRDefault="00D1346E" w:rsidP="00811E0F">
      <w:pPr>
        <w:pStyle w:val="afff0"/>
        <w:spacing w:before="60" w:after="60" w:line="546" w:lineRule="exact"/>
        <w:ind w:firstLineChars="450" w:firstLine="1117"/>
        <w:rPr>
          <w:spacing w:val="4"/>
        </w:rPr>
      </w:pPr>
      <w:r w:rsidRPr="002B632A">
        <w:rPr>
          <w:b/>
          <w:bCs/>
          <w:spacing w:val="4"/>
        </w:rPr>
        <w:t>（3）</w:t>
      </w:r>
      <w:r w:rsidR="00D43E9D" w:rsidRPr="002B632A">
        <w:rPr>
          <w:rFonts w:hint="eastAsia"/>
          <w:b/>
          <w:bCs/>
          <w:spacing w:val="4"/>
        </w:rPr>
        <w:t xml:space="preserve">　</w:t>
      </w:r>
      <w:r w:rsidRPr="002B632A">
        <w:rPr>
          <w:rFonts w:hint="eastAsia"/>
          <w:b/>
          <w:bCs/>
          <w:spacing w:val="4"/>
        </w:rPr>
        <w:t>盈虧撥補</w:t>
      </w:r>
      <w:r w:rsidRPr="002B632A">
        <w:rPr>
          <w:rFonts w:hint="eastAsia"/>
          <w:spacing w:val="4"/>
        </w:rPr>
        <w:t xml:space="preserve">　</w:t>
      </w:r>
      <w:proofErr w:type="gramStart"/>
      <w:r w:rsidR="002B632A" w:rsidRPr="002B632A">
        <w:rPr>
          <w:spacing w:val="4"/>
        </w:rPr>
        <w:t>114</w:t>
      </w:r>
      <w:proofErr w:type="gramEnd"/>
      <w:r w:rsidR="002B632A" w:rsidRPr="002B632A">
        <w:rPr>
          <w:rFonts w:hint="eastAsia"/>
          <w:spacing w:val="4"/>
        </w:rPr>
        <w:t>年度審定本期淨利</w:t>
      </w:r>
      <w:r w:rsidR="002B632A" w:rsidRPr="002B632A">
        <w:rPr>
          <w:spacing w:val="4"/>
        </w:rPr>
        <w:t>2</w:t>
      </w:r>
      <w:r w:rsidR="002B632A" w:rsidRPr="002B632A">
        <w:rPr>
          <w:rFonts w:hint="eastAsia"/>
          <w:spacing w:val="4"/>
        </w:rPr>
        <w:t>億</w:t>
      </w:r>
      <w:r w:rsidR="002B632A" w:rsidRPr="002B632A">
        <w:rPr>
          <w:spacing w:val="4"/>
        </w:rPr>
        <w:t>4,632</w:t>
      </w:r>
      <w:r w:rsidR="002B632A" w:rsidRPr="002B632A">
        <w:rPr>
          <w:rFonts w:hint="eastAsia"/>
          <w:spacing w:val="4"/>
        </w:rPr>
        <w:t>萬</w:t>
      </w:r>
      <w:r w:rsidR="002B632A" w:rsidRPr="002B632A">
        <w:rPr>
          <w:spacing w:val="4"/>
        </w:rPr>
        <w:t>7,428</w:t>
      </w:r>
      <w:r w:rsidR="002B632A" w:rsidRPr="002B632A">
        <w:rPr>
          <w:rFonts w:hint="eastAsia"/>
          <w:spacing w:val="4"/>
        </w:rPr>
        <w:t>元，連同累積盈餘</w:t>
      </w:r>
      <w:r w:rsidR="002B632A" w:rsidRPr="002B632A">
        <w:rPr>
          <w:spacing w:val="4"/>
        </w:rPr>
        <w:t>5</w:t>
      </w:r>
      <w:r w:rsidR="002B632A" w:rsidRPr="002B632A">
        <w:rPr>
          <w:rFonts w:hint="eastAsia"/>
          <w:spacing w:val="4"/>
        </w:rPr>
        <w:t>億</w:t>
      </w:r>
      <w:r w:rsidR="002B632A" w:rsidRPr="002B632A">
        <w:rPr>
          <w:spacing w:val="4"/>
        </w:rPr>
        <w:t>9,849</w:t>
      </w:r>
      <w:r w:rsidR="002B632A" w:rsidRPr="002B632A">
        <w:rPr>
          <w:rFonts w:hint="eastAsia"/>
          <w:spacing w:val="4"/>
        </w:rPr>
        <w:t>萬</w:t>
      </w:r>
      <w:r w:rsidR="002B632A" w:rsidRPr="002B632A">
        <w:rPr>
          <w:spacing w:val="4"/>
        </w:rPr>
        <w:t>2,792</w:t>
      </w:r>
      <w:r w:rsidR="002B632A" w:rsidRPr="002B632A">
        <w:rPr>
          <w:rFonts w:hint="eastAsia"/>
          <w:spacing w:val="4"/>
        </w:rPr>
        <w:t>元及其他綜合損益轉入數</w:t>
      </w:r>
      <w:r w:rsidR="002B632A" w:rsidRPr="002B632A">
        <w:rPr>
          <w:spacing w:val="4"/>
        </w:rPr>
        <w:t>54</w:t>
      </w:r>
      <w:r w:rsidR="002B632A" w:rsidRPr="002B632A">
        <w:rPr>
          <w:rFonts w:hint="eastAsia"/>
          <w:spacing w:val="4"/>
        </w:rPr>
        <w:t>萬</w:t>
      </w:r>
      <w:r w:rsidR="002B632A" w:rsidRPr="002B632A">
        <w:rPr>
          <w:spacing w:val="4"/>
        </w:rPr>
        <w:t>7,638</w:t>
      </w:r>
      <w:r w:rsidR="002B632A" w:rsidRPr="002B632A">
        <w:rPr>
          <w:rFonts w:hint="eastAsia"/>
          <w:spacing w:val="4"/>
        </w:rPr>
        <w:t>元，合計</w:t>
      </w:r>
      <w:r w:rsidR="002B632A" w:rsidRPr="002B632A">
        <w:rPr>
          <w:spacing w:val="4"/>
        </w:rPr>
        <w:t>8</w:t>
      </w:r>
      <w:r w:rsidR="002B632A" w:rsidRPr="002B632A">
        <w:rPr>
          <w:rFonts w:hint="eastAsia"/>
          <w:spacing w:val="4"/>
        </w:rPr>
        <w:t>億</w:t>
      </w:r>
      <w:r w:rsidR="002B632A" w:rsidRPr="002B632A">
        <w:rPr>
          <w:spacing w:val="4"/>
        </w:rPr>
        <w:t>4,536</w:t>
      </w:r>
      <w:r w:rsidR="002B632A" w:rsidRPr="002B632A">
        <w:rPr>
          <w:rFonts w:hint="eastAsia"/>
          <w:spacing w:val="4"/>
        </w:rPr>
        <w:t>萬</w:t>
      </w:r>
      <w:r w:rsidR="002B632A" w:rsidRPr="002B632A">
        <w:rPr>
          <w:spacing w:val="4"/>
        </w:rPr>
        <w:t>7,858</w:t>
      </w:r>
      <w:r w:rsidR="002B632A" w:rsidRPr="002B632A">
        <w:rPr>
          <w:rFonts w:hint="eastAsia"/>
          <w:spacing w:val="4"/>
        </w:rPr>
        <w:t>元，依法分配如次：</w:t>
      </w:r>
      <w:r w:rsidR="002B632A" w:rsidRPr="002B632A">
        <w:rPr>
          <w:spacing w:val="4"/>
        </w:rPr>
        <w:t>A.</w:t>
      </w:r>
      <w:r w:rsidR="002B632A" w:rsidRPr="002B632A">
        <w:rPr>
          <w:rFonts w:hint="eastAsia"/>
          <w:spacing w:val="4"/>
        </w:rPr>
        <w:t>提列法定公積</w:t>
      </w:r>
      <w:r w:rsidR="002B632A" w:rsidRPr="002B632A">
        <w:rPr>
          <w:spacing w:val="4"/>
        </w:rPr>
        <w:t>2,468</w:t>
      </w:r>
      <w:r w:rsidR="002B632A" w:rsidRPr="002B632A">
        <w:rPr>
          <w:rFonts w:hint="eastAsia"/>
          <w:spacing w:val="4"/>
        </w:rPr>
        <w:t>萬</w:t>
      </w:r>
      <w:r w:rsidR="002B632A" w:rsidRPr="002B632A">
        <w:rPr>
          <w:spacing w:val="4"/>
        </w:rPr>
        <w:t>7,507</w:t>
      </w:r>
      <w:r w:rsidR="002B632A" w:rsidRPr="002B632A">
        <w:rPr>
          <w:rFonts w:hint="eastAsia"/>
          <w:spacing w:val="4"/>
        </w:rPr>
        <w:t>元；</w:t>
      </w:r>
      <w:r w:rsidR="002B632A" w:rsidRPr="002B632A">
        <w:rPr>
          <w:spacing w:val="4"/>
        </w:rPr>
        <w:t>B.</w:t>
      </w:r>
      <w:r w:rsidR="002B632A" w:rsidRPr="002B632A">
        <w:rPr>
          <w:rFonts w:hint="eastAsia"/>
          <w:spacing w:val="4"/>
        </w:rPr>
        <w:t>分配新竹縣政府股息紅利</w:t>
      </w:r>
      <w:r w:rsidR="002B632A" w:rsidRPr="002B632A">
        <w:rPr>
          <w:spacing w:val="4"/>
        </w:rPr>
        <w:t>1</w:t>
      </w:r>
      <w:r w:rsidR="002B632A" w:rsidRPr="002B632A">
        <w:rPr>
          <w:rFonts w:hint="eastAsia"/>
          <w:spacing w:val="4"/>
        </w:rPr>
        <w:t>億元；</w:t>
      </w:r>
      <w:r w:rsidR="002B632A" w:rsidRPr="002B632A">
        <w:rPr>
          <w:spacing w:val="4"/>
        </w:rPr>
        <w:t>C.</w:t>
      </w:r>
      <w:r w:rsidR="002B632A" w:rsidRPr="002B632A">
        <w:rPr>
          <w:rFonts w:hint="eastAsia"/>
          <w:spacing w:val="4"/>
        </w:rPr>
        <w:t>未分配盈餘</w:t>
      </w:r>
      <w:r w:rsidR="002B632A" w:rsidRPr="002B632A">
        <w:rPr>
          <w:spacing w:val="4"/>
        </w:rPr>
        <w:t>7</w:t>
      </w:r>
      <w:r w:rsidR="002B632A" w:rsidRPr="002B632A">
        <w:rPr>
          <w:rFonts w:hint="eastAsia"/>
          <w:spacing w:val="4"/>
        </w:rPr>
        <w:t>億</w:t>
      </w:r>
      <w:r w:rsidR="002B632A" w:rsidRPr="002B632A">
        <w:rPr>
          <w:spacing w:val="4"/>
        </w:rPr>
        <w:t>2,068</w:t>
      </w:r>
      <w:r w:rsidR="002B632A" w:rsidRPr="002B632A">
        <w:rPr>
          <w:rFonts w:hint="eastAsia"/>
          <w:spacing w:val="4"/>
        </w:rPr>
        <w:t>萬</w:t>
      </w:r>
      <w:r w:rsidR="002B632A" w:rsidRPr="002B632A">
        <w:rPr>
          <w:spacing w:val="4"/>
        </w:rPr>
        <w:t>351</w:t>
      </w:r>
      <w:r w:rsidR="002B632A" w:rsidRPr="002B632A">
        <w:rPr>
          <w:rFonts w:hint="eastAsia"/>
          <w:spacing w:val="4"/>
        </w:rPr>
        <w:t>元，留待以後年度分配</w:t>
      </w:r>
      <w:r w:rsidRPr="002B632A">
        <w:rPr>
          <w:rFonts w:hint="eastAsia"/>
          <w:spacing w:val="4"/>
        </w:rPr>
        <w:t>。</w:t>
      </w:r>
    </w:p>
    <w:p w:rsidR="00D1346E" w:rsidRPr="002B632A" w:rsidRDefault="00D1346E" w:rsidP="00811E0F">
      <w:pPr>
        <w:pStyle w:val="afd"/>
        <w:spacing w:beforeLines="50" w:before="120" w:afterLines="50" w:after="120" w:line="546" w:lineRule="exact"/>
        <w:ind w:firstLineChars="350" w:firstLine="1009"/>
        <w:jc w:val="left"/>
        <w:rPr>
          <w:rFonts w:hAnsi="標楷體"/>
          <w:spacing w:val="4"/>
          <w:sz w:val="28"/>
          <w:szCs w:val="28"/>
        </w:rPr>
      </w:pPr>
      <w:r w:rsidRPr="002B632A">
        <w:rPr>
          <w:rFonts w:hAnsi="標楷體" w:hint="eastAsia"/>
          <w:spacing w:val="4"/>
          <w:sz w:val="28"/>
          <w:szCs w:val="28"/>
        </w:rPr>
        <w:t>4.</w:t>
      </w:r>
      <w:r w:rsidR="00D43E9D" w:rsidRPr="002B632A">
        <w:rPr>
          <w:rFonts w:hAnsi="標楷體" w:hint="eastAsia"/>
          <w:spacing w:val="4"/>
          <w:sz w:val="28"/>
          <w:szCs w:val="28"/>
        </w:rPr>
        <w:t xml:space="preserve">　</w:t>
      </w:r>
      <w:r w:rsidRPr="002B632A">
        <w:rPr>
          <w:rFonts w:hAnsi="標楷體" w:hint="eastAsia"/>
          <w:spacing w:val="4"/>
          <w:sz w:val="28"/>
          <w:szCs w:val="28"/>
        </w:rPr>
        <w:t>現金流量之查核</w:t>
      </w:r>
    </w:p>
    <w:p w:rsidR="00D1346E" w:rsidRPr="002B632A" w:rsidRDefault="002B632A" w:rsidP="00811E0F">
      <w:pPr>
        <w:pStyle w:val="affffc"/>
        <w:spacing w:line="546" w:lineRule="exact"/>
        <w:ind w:firstLine="496"/>
        <w:rPr>
          <w:spacing w:val="4"/>
        </w:rPr>
      </w:pPr>
      <w:proofErr w:type="gramStart"/>
      <w:r w:rsidRPr="002B632A">
        <w:rPr>
          <w:rFonts w:hAnsi="標楷體" w:hint="eastAsia"/>
          <w:spacing w:val="4"/>
        </w:rPr>
        <w:t>114</w:t>
      </w:r>
      <w:proofErr w:type="gramEnd"/>
      <w:r w:rsidRPr="002B632A">
        <w:rPr>
          <w:rFonts w:hAnsi="標楷體" w:hint="eastAsia"/>
          <w:spacing w:val="4"/>
        </w:rPr>
        <w:t>年度期初現金及約當現金16億4,871萬餘元，經營業、投資及籌資活動結果，現金及約當</w:t>
      </w:r>
      <w:proofErr w:type="gramStart"/>
      <w:r w:rsidRPr="002B632A">
        <w:rPr>
          <w:rFonts w:hAnsi="標楷體" w:hint="eastAsia"/>
          <w:spacing w:val="4"/>
        </w:rPr>
        <w:t>現金淨減</w:t>
      </w:r>
      <w:proofErr w:type="gramEnd"/>
      <w:r w:rsidRPr="002B632A">
        <w:rPr>
          <w:rFonts w:hAnsi="標楷體" w:hint="eastAsia"/>
          <w:spacing w:val="4"/>
        </w:rPr>
        <w:t>6,773萬餘元，期末現金及約當現金為15億8,097萬餘元。其現金及約當現金淨減數較預算淨減數2億3,105萬餘元，減少1億6,331萬餘元，</w:t>
      </w:r>
      <w:proofErr w:type="gramStart"/>
      <w:r w:rsidRPr="002B632A">
        <w:rPr>
          <w:rFonts w:hAnsi="標楷體" w:hint="eastAsia"/>
          <w:spacing w:val="4"/>
        </w:rPr>
        <w:t>主要係購建</w:t>
      </w:r>
      <w:proofErr w:type="gramEnd"/>
      <w:r w:rsidRPr="002B632A">
        <w:rPr>
          <w:rFonts w:hAnsi="標楷體" w:hint="eastAsia"/>
          <w:spacing w:val="4"/>
        </w:rPr>
        <w:t>不動產、廠房及設備之現金流出數減少所致。又營業活動之淨現金流入5億357萬餘元，主要係經營獲利；投資活動之淨現金流出5億353萬餘元，</w:t>
      </w:r>
      <w:proofErr w:type="gramStart"/>
      <w:r w:rsidRPr="002B632A">
        <w:rPr>
          <w:rFonts w:hAnsi="標楷體" w:hint="eastAsia"/>
          <w:spacing w:val="4"/>
        </w:rPr>
        <w:t>主要係購建</w:t>
      </w:r>
      <w:proofErr w:type="gramEnd"/>
      <w:r w:rsidRPr="002B632A">
        <w:rPr>
          <w:rFonts w:hAnsi="標楷體" w:hint="eastAsia"/>
          <w:spacing w:val="4"/>
        </w:rPr>
        <w:t>不動產、廠房及設備；籌資活動之淨現金流出6,778萬餘元，主要係發放現金股利</w:t>
      </w:r>
      <w:r w:rsidR="00D1346E" w:rsidRPr="002B632A">
        <w:rPr>
          <w:rFonts w:hAnsi="標楷體" w:hint="eastAsia"/>
          <w:spacing w:val="4"/>
        </w:rPr>
        <w:t>。</w:t>
      </w:r>
    </w:p>
    <w:p w:rsidR="00D1346E" w:rsidRPr="002B632A" w:rsidRDefault="002B632A" w:rsidP="00811E0F">
      <w:pPr>
        <w:pStyle w:val="affffc"/>
        <w:spacing w:line="546" w:lineRule="exact"/>
        <w:ind w:firstLine="496"/>
        <w:rPr>
          <w:spacing w:val="4"/>
        </w:rPr>
      </w:pPr>
      <w:r w:rsidRPr="002B632A">
        <w:rPr>
          <w:rFonts w:hAnsi="標楷體" w:hint="eastAsia"/>
          <w:spacing w:val="4"/>
        </w:rPr>
        <w:t>茲將該公司</w:t>
      </w:r>
      <w:proofErr w:type="gramStart"/>
      <w:r w:rsidRPr="002B632A">
        <w:rPr>
          <w:rFonts w:hAnsi="標楷體" w:hint="eastAsia"/>
          <w:spacing w:val="4"/>
        </w:rPr>
        <w:t>114</w:t>
      </w:r>
      <w:proofErr w:type="gramEnd"/>
      <w:r w:rsidRPr="002B632A">
        <w:rPr>
          <w:rFonts w:hAnsi="標楷體" w:hint="eastAsia"/>
          <w:spacing w:val="4"/>
        </w:rPr>
        <w:t>年度損益計算、盈虧撥補審定數額、盈虧審定後現金流量與資產負債情形，分別列表如次</w:t>
      </w:r>
      <w:r w:rsidR="00D1346E" w:rsidRPr="002B632A">
        <w:rPr>
          <w:rFonts w:hAnsi="標楷體" w:hint="eastAsia"/>
          <w:spacing w:val="4"/>
        </w:rPr>
        <w:t>：</w:t>
      </w:r>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1363"/>
        <w:gridCol w:w="1417"/>
        <w:gridCol w:w="1237"/>
        <w:gridCol w:w="1377"/>
        <w:gridCol w:w="1610"/>
        <w:gridCol w:w="885"/>
        <w:gridCol w:w="13"/>
      </w:tblGrid>
      <w:tr w:rsidR="002B632A" w:rsidRPr="003057C9" w:rsidTr="00D77C44">
        <w:trPr>
          <w:trHeight w:hRule="exact" w:val="1134"/>
          <w:jc w:val="center"/>
        </w:trPr>
        <w:tc>
          <w:tcPr>
            <w:tcW w:w="10225" w:type="dxa"/>
            <w:gridSpan w:val="8"/>
            <w:tcBorders>
              <w:top w:val="nil"/>
              <w:left w:val="nil"/>
              <w:right w:val="nil"/>
            </w:tcBorders>
          </w:tcPr>
          <w:p w:rsidR="002B632A" w:rsidRPr="00E703D8" w:rsidRDefault="002B632A" w:rsidP="00EE7DE6">
            <w:pPr>
              <w:snapToGrid w:val="0"/>
              <w:spacing w:before="60" w:after="60" w:line="320" w:lineRule="atLeast"/>
              <w:jc w:val="center"/>
              <w:rPr>
                <w:rFonts w:eastAsia="標楷體"/>
                <w:b/>
                <w:color w:val="000000"/>
                <w:sz w:val="36"/>
                <w:szCs w:val="36"/>
                <w:u w:val="single"/>
              </w:rPr>
            </w:pPr>
            <w:r w:rsidRPr="00E703D8">
              <w:rPr>
                <w:rFonts w:eastAsia="標楷體" w:hint="eastAsia"/>
                <w:b/>
                <w:color w:val="000000"/>
                <w:sz w:val="36"/>
                <w:szCs w:val="36"/>
                <w:u w:val="single"/>
              </w:rPr>
              <w:lastRenderedPageBreak/>
              <w:t>新竹瓦斯股份有限公司損益計算審定表</w:t>
            </w:r>
          </w:p>
          <w:p w:rsidR="002B632A" w:rsidRDefault="002B632A" w:rsidP="00D77C44">
            <w:pPr>
              <w:tabs>
                <w:tab w:val="left" w:pos="4172"/>
                <w:tab w:val="left" w:pos="8372"/>
              </w:tabs>
              <w:snapToGrid w:val="0"/>
              <w:spacing w:before="20" w:after="20" w:line="240" w:lineRule="exact"/>
              <w:jc w:val="center"/>
              <w:rPr>
                <w:rFonts w:ascii="標楷體" w:eastAsia="標楷體" w:hAnsi="標楷體"/>
                <w:color w:val="000000"/>
              </w:rPr>
            </w:pPr>
            <w:r w:rsidRPr="00D77C44">
              <w:rPr>
                <w:rFonts w:eastAsia="標楷體" w:hint="eastAsia"/>
              </w:rPr>
              <w:t>中華民國</w:t>
            </w:r>
            <w:proofErr w:type="gramStart"/>
            <w:r>
              <w:rPr>
                <w:rFonts w:ascii="標楷體" w:eastAsia="標楷體" w:hAnsi="標楷體" w:hint="eastAsia"/>
                <w:color w:val="000000"/>
              </w:rPr>
              <w:t>114</w:t>
            </w:r>
            <w:proofErr w:type="gramEnd"/>
            <w:r>
              <w:rPr>
                <w:rFonts w:ascii="標楷體" w:eastAsia="標楷體" w:hAnsi="標楷體" w:hint="eastAsia"/>
                <w:color w:val="000000"/>
              </w:rPr>
              <w:t>年度</w:t>
            </w:r>
          </w:p>
          <w:p w:rsidR="002B632A" w:rsidRPr="00E703D8" w:rsidRDefault="002B632A" w:rsidP="00D77C44">
            <w:pPr>
              <w:tabs>
                <w:tab w:val="left" w:pos="4172"/>
                <w:tab w:val="left" w:pos="8372"/>
              </w:tabs>
              <w:snapToGrid w:val="0"/>
              <w:spacing w:before="20" w:after="20" w:line="240" w:lineRule="exact"/>
              <w:jc w:val="right"/>
              <w:rPr>
                <w:rFonts w:eastAsia="標楷體"/>
                <w:b/>
                <w:color w:val="000000"/>
                <w:sz w:val="32"/>
                <w:u w:val="single"/>
              </w:rPr>
            </w:pPr>
            <w:r w:rsidRPr="003F1A34">
              <w:rPr>
                <w:rFonts w:eastAsia="標楷體" w:hint="eastAsia"/>
                <w:color w:val="000000"/>
                <w:sz w:val="20"/>
              </w:rPr>
              <w:t>單位：新臺幣元</w:t>
            </w:r>
            <w:r>
              <w:rPr>
                <w:rFonts w:eastAsia="標楷體" w:hint="eastAsia"/>
                <w:color w:val="000000"/>
              </w:rPr>
              <w:t xml:space="preserve">   </w:t>
            </w:r>
          </w:p>
        </w:tc>
      </w:tr>
      <w:tr w:rsidR="002B632A" w:rsidRPr="003057C9" w:rsidTr="00D77C44">
        <w:trPr>
          <w:gridAfter w:val="1"/>
          <w:wAfter w:w="13" w:type="dxa"/>
          <w:trHeight w:hRule="exact" w:val="567"/>
          <w:jc w:val="center"/>
        </w:trPr>
        <w:tc>
          <w:tcPr>
            <w:tcW w:w="2323" w:type="dxa"/>
            <w:vMerge w:val="restart"/>
            <w:tcBorders>
              <w:left w:val="nil"/>
            </w:tcBorders>
            <w:vAlign w:val="center"/>
          </w:tcPr>
          <w:p w:rsidR="002B632A" w:rsidRPr="00E703D8" w:rsidRDefault="002B632A" w:rsidP="009F0859">
            <w:pPr>
              <w:spacing w:line="240" w:lineRule="auto"/>
              <w:ind w:left="113" w:right="113"/>
              <w:jc w:val="distribute"/>
              <w:rPr>
                <w:rFonts w:eastAsia="標楷體"/>
                <w:color w:val="000000"/>
                <w:sz w:val="20"/>
              </w:rPr>
            </w:pPr>
            <w:r w:rsidRPr="00E703D8">
              <w:rPr>
                <w:rFonts w:eastAsia="標楷體" w:hint="eastAsia"/>
                <w:color w:val="000000"/>
                <w:sz w:val="20"/>
              </w:rPr>
              <w:t>科目</w:t>
            </w:r>
          </w:p>
        </w:tc>
        <w:tc>
          <w:tcPr>
            <w:tcW w:w="1363" w:type="dxa"/>
            <w:vMerge w:val="restart"/>
            <w:vAlign w:val="center"/>
          </w:tcPr>
          <w:p w:rsidR="002B632A" w:rsidRPr="00E703D8" w:rsidRDefault="002B632A" w:rsidP="009F0859">
            <w:pPr>
              <w:spacing w:line="240" w:lineRule="auto"/>
              <w:ind w:left="113" w:right="113"/>
              <w:jc w:val="distribute"/>
              <w:rPr>
                <w:rFonts w:eastAsia="標楷體"/>
                <w:color w:val="000000"/>
                <w:spacing w:val="-20"/>
                <w:sz w:val="20"/>
              </w:rPr>
            </w:pPr>
            <w:r w:rsidRPr="00E703D8">
              <w:rPr>
                <w:rFonts w:eastAsia="標楷體" w:hint="eastAsia"/>
                <w:color w:val="000000"/>
                <w:spacing w:val="-20"/>
                <w:sz w:val="20"/>
              </w:rPr>
              <w:t>預算數</w:t>
            </w:r>
          </w:p>
        </w:tc>
        <w:tc>
          <w:tcPr>
            <w:tcW w:w="1417" w:type="dxa"/>
            <w:vMerge w:val="restart"/>
            <w:vAlign w:val="center"/>
          </w:tcPr>
          <w:p w:rsidR="002B632A" w:rsidRPr="00E703D8" w:rsidRDefault="002B632A" w:rsidP="009F0859">
            <w:pPr>
              <w:spacing w:line="240" w:lineRule="auto"/>
              <w:ind w:left="113" w:right="113"/>
              <w:jc w:val="distribute"/>
              <w:rPr>
                <w:rFonts w:eastAsia="標楷體"/>
                <w:color w:val="000000"/>
                <w:sz w:val="20"/>
              </w:rPr>
            </w:pPr>
            <w:r w:rsidRPr="00E703D8">
              <w:rPr>
                <w:rFonts w:eastAsia="標楷體" w:hint="eastAsia"/>
                <w:color w:val="000000"/>
                <w:sz w:val="20"/>
              </w:rPr>
              <w:t>決算數</w:t>
            </w:r>
          </w:p>
        </w:tc>
        <w:tc>
          <w:tcPr>
            <w:tcW w:w="1237" w:type="dxa"/>
            <w:vMerge w:val="restart"/>
            <w:vAlign w:val="center"/>
          </w:tcPr>
          <w:p w:rsidR="002B632A" w:rsidRPr="00130455" w:rsidRDefault="002B632A" w:rsidP="009F0859">
            <w:pPr>
              <w:spacing w:line="240" w:lineRule="auto"/>
              <w:ind w:left="113" w:right="113"/>
              <w:jc w:val="distribute"/>
              <w:rPr>
                <w:rFonts w:eastAsia="標楷體"/>
                <w:color w:val="000000"/>
                <w:spacing w:val="-20"/>
                <w:sz w:val="20"/>
              </w:rPr>
            </w:pPr>
            <w:r w:rsidRPr="00130455">
              <w:rPr>
                <w:rFonts w:eastAsia="標楷體" w:hint="eastAsia"/>
                <w:color w:val="000000"/>
                <w:spacing w:val="-20"/>
                <w:sz w:val="20"/>
              </w:rPr>
              <w:t>修正數</w:t>
            </w:r>
          </w:p>
        </w:tc>
        <w:tc>
          <w:tcPr>
            <w:tcW w:w="1377" w:type="dxa"/>
            <w:vMerge w:val="restart"/>
            <w:vAlign w:val="center"/>
          </w:tcPr>
          <w:p w:rsidR="002B632A" w:rsidRPr="00E703D8" w:rsidRDefault="002B632A" w:rsidP="009F0859">
            <w:pPr>
              <w:spacing w:line="240" w:lineRule="auto"/>
              <w:ind w:left="113" w:right="113"/>
              <w:jc w:val="distribute"/>
              <w:rPr>
                <w:rFonts w:ascii="標楷體" w:eastAsia="標楷體" w:hAnsi="標楷體"/>
                <w:color w:val="000000"/>
                <w:spacing w:val="-10"/>
                <w:sz w:val="20"/>
              </w:rPr>
            </w:pPr>
            <w:r>
              <w:rPr>
                <w:rFonts w:ascii="標楷體" w:eastAsia="標楷體" w:hAnsi="標楷體" w:hint="eastAsia"/>
                <w:color w:val="000000"/>
                <w:spacing w:val="-10"/>
                <w:sz w:val="20"/>
              </w:rPr>
              <w:t>決算</w:t>
            </w:r>
            <w:r w:rsidRPr="00E703D8">
              <w:rPr>
                <w:rFonts w:ascii="標楷體" w:eastAsia="標楷體" w:hAnsi="標楷體" w:hint="eastAsia"/>
                <w:color w:val="000000"/>
                <w:spacing w:val="-10"/>
                <w:sz w:val="20"/>
              </w:rPr>
              <w:t>審定數</w:t>
            </w:r>
          </w:p>
        </w:tc>
        <w:tc>
          <w:tcPr>
            <w:tcW w:w="2495" w:type="dxa"/>
            <w:gridSpan w:val="2"/>
            <w:tcBorders>
              <w:right w:val="nil"/>
            </w:tcBorders>
            <w:vAlign w:val="center"/>
          </w:tcPr>
          <w:p w:rsidR="002B632A" w:rsidRPr="00E703D8" w:rsidRDefault="002B632A" w:rsidP="009F0859">
            <w:pPr>
              <w:spacing w:line="240" w:lineRule="auto"/>
              <w:ind w:left="113" w:right="113"/>
              <w:jc w:val="distribute"/>
              <w:rPr>
                <w:rFonts w:eastAsia="標楷體"/>
                <w:color w:val="000000"/>
                <w:sz w:val="20"/>
              </w:rPr>
            </w:pPr>
            <w:r w:rsidRPr="00E703D8">
              <w:rPr>
                <w:rFonts w:eastAsia="標楷體" w:hint="eastAsia"/>
                <w:color w:val="000000"/>
                <w:sz w:val="20"/>
              </w:rPr>
              <w:t>審定數與預算數</w:t>
            </w:r>
            <w:r>
              <w:rPr>
                <w:rFonts w:eastAsia="標楷體"/>
                <w:color w:val="000000"/>
                <w:sz w:val="20"/>
              </w:rPr>
              <w:br/>
            </w:r>
            <w:r w:rsidRPr="00E703D8">
              <w:rPr>
                <w:rFonts w:eastAsia="標楷體" w:hint="eastAsia"/>
                <w:color w:val="000000"/>
                <w:sz w:val="20"/>
              </w:rPr>
              <w:t>比較增減</w:t>
            </w:r>
          </w:p>
        </w:tc>
      </w:tr>
      <w:tr w:rsidR="002B632A" w:rsidRPr="003057C9" w:rsidTr="00D77C44">
        <w:trPr>
          <w:gridAfter w:val="1"/>
          <w:wAfter w:w="13" w:type="dxa"/>
          <w:trHeight w:hRule="exact" w:val="454"/>
          <w:jc w:val="center"/>
        </w:trPr>
        <w:tc>
          <w:tcPr>
            <w:tcW w:w="2323" w:type="dxa"/>
            <w:vMerge/>
            <w:tcBorders>
              <w:left w:val="nil"/>
            </w:tcBorders>
            <w:vAlign w:val="center"/>
          </w:tcPr>
          <w:p w:rsidR="002B632A" w:rsidRPr="00E703D8" w:rsidRDefault="002B632A" w:rsidP="009F0859">
            <w:pPr>
              <w:spacing w:line="240" w:lineRule="auto"/>
              <w:ind w:left="113" w:right="113"/>
              <w:jc w:val="distribute"/>
              <w:rPr>
                <w:rFonts w:eastAsia="標楷體"/>
                <w:color w:val="000000"/>
                <w:sz w:val="20"/>
              </w:rPr>
            </w:pPr>
          </w:p>
        </w:tc>
        <w:tc>
          <w:tcPr>
            <w:tcW w:w="1363" w:type="dxa"/>
            <w:vMerge/>
            <w:vAlign w:val="center"/>
          </w:tcPr>
          <w:p w:rsidR="002B632A" w:rsidRPr="00E703D8" w:rsidRDefault="002B632A" w:rsidP="009F0859">
            <w:pPr>
              <w:spacing w:line="240" w:lineRule="auto"/>
              <w:ind w:left="113" w:right="113"/>
              <w:jc w:val="distribute"/>
              <w:rPr>
                <w:rFonts w:eastAsia="標楷體"/>
                <w:color w:val="000000"/>
                <w:sz w:val="20"/>
              </w:rPr>
            </w:pPr>
          </w:p>
        </w:tc>
        <w:tc>
          <w:tcPr>
            <w:tcW w:w="1417" w:type="dxa"/>
            <w:vMerge/>
            <w:vAlign w:val="center"/>
          </w:tcPr>
          <w:p w:rsidR="002B632A" w:rsidRPr="00E703D8" w:rsidRDefault="002B632A" w:rsidP="009F0859">
            <w:pPr>
              <w:spacing w:line="240" w:lineRule="auto"/>
              <w:ind w:left="113" w:right="113"/>
              <w:jc w:val="distribute"/>
              <w:rPr>
                <w:rFonts w:eastAsia="標楷體"/>
                <w:color w:val="000000"/>
                <w:sz w:val="20"/>
              </w:rPr>
            </w:pPr>
          </w:p>
        </w:tc>
        <w:tc>
          <w:tcPr>
            <w:tcW w:w="1237" w:type="dxa"/>
            <w:vMerge/>
          </w:tcPr>
          <w:p w:rsidR="002B632A" w:rsidRPr="00E703D8" w:rsidRDefault="002B632A" w:rsidP="009F0859">
            <w:pPr>
              <w:spacing w:line="240" w:lineRule="auto"/>
              <w:ind w:left="113" w:right="113"/>
              <w:jc w:val="distribute"/>
              <w:rPr>
                <w:rFonts w:eastAsia="標楷體"/>
                <w:color w:val="000000"/>
                <w:sz w:val="20"/>
              </w:rPr>
            </w:pPr>
          </w:p>
        </w:tc>
        <w:tc>
          <w:tcPr>
            <w:tcW w:w="1377" w:type="dxa"/>
            <w:vMerge/>
            <w:vAlign w:val="center"/>
          </w:tcPr>
          <w:p w:rsidR="002B632A" w:rsidRPr="00E703D8" w:rsidRDefault="002B632A" w:rsidP="009F0859">
            <w:pPr>
              <w:spacing w:line="240" w:lineRule="auto"/>
              <w:ind w:left="113" w:right="113"/>
              <w:jc w:val="distribute"/>
              <w:rPr>
                <w:rFonts w:eastAsia="標楷體"/>
                <w:color w:val="000000"/>
                <w:sz w:val="20"/>
              </w:rPr>
            </w:pPr>
          </w:p>
        </w:tc>
        <w:tc>
          <w:tcPr>
            <w:tcW w:w="1610" w:type="dxa"/>
            <w:vAlign w:val="center"/>
          </w:tcPr>
          <w:p w:rsidR="002B632A" w:rsidRPr="00E703D8" w:rsidRDefault="002B632A" w:rsidP="009F0859">
            <w:pPr>
              <w:spacing w:line="240" w:lineRule="auto"/>
              <w:ind w:left="113" w:right="113"/>
              <w:jc w:val="distribute"/>
              <w:rPr>
                <w:rFonts w:eastAsia="標楷體"/>
                <w:color w:val="000000"/>
                <w:sz w:val="20"/>
              </w:rPr>
            </w:pPr>
            <w:r w:rsidRPr="00E703D8">
              <w:rPr>
                <w:rFonts w:eastAsia="標楷體" w:hint="eastAsia"/>
                <w:color w:val="000000"/>
                <w:sz w:val="20"/>
              </w:rPr>
              <w:t>金額</w:t>
            </w:r>
          </w:p>
        </w:tc>
        <w:tc>
          <w:tcPr>
            <w:tcW w:w="885" w:type="dxa"/>
            <w:tcBorders>
              <w:right w:val="nil"/>
            </w:tcBorders>
            <w:vAlign w:val="center"/>
          </w:tcPr>
          <w:p w:rsidR="002B632A" w:rsidRPr="00E703D8" w:rsidRDefault="002B632A" w:rsidP="009F0859">
            <w:pPr>
              <w:spacing w:line="240" w:lineRule="auto"/>
              <w:ind w:left="113" w:right="113"/>
              <w:jc w:val="distribute"/>
              <w:rPr>
                <w:rFonts w:eastAsia="標楷體"/>
                <w:color w:val="000000"/>
                <w:sz w:val="20"/>
              </w:rPr>
            </w:pPr>
            <w:r w:rsidRPr="00E703D8">
              <w:rPr>
                <w:rFonts w:eastAsia="標楷體" w:hint="eastAsia"/>
                <w:color w:val="000000"/>
                <w:sz w:val="20"/>
              </w:rPr>
              <w:t>％</w:t>
            </w:r>
          </w:p>
        </w:tc>
      </w:tr>
      <w:tr w:rsidR="002B632A" w:rsidRPr="003057C9" w:rsidTr="00B90C16">
        <w:trPr>
          <w:gridAfter w:val="1"/>
          <w:wAfter w:w="13" w:type="dxa"/>
          <w:trHeight w:val="535"/>
          <w:jc w:val="center"/>
        </w:trPr>
        <w:tc>
          <w:tcPr>
            <w:tcW w:w="2323" w:type="dxa"/>
            <w:tcBorders>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營業收入</w:t>
            </w:r>
          </w:p>
        </w:tc>
        <w:tc>
          <w:tcPr>
            <w:tcW w:w="1363" w:type="dxa"/>
            <w:tcBorders>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2,150,080,000</w:t>
            </w:r>
          </w:p>
        </w:tc>
        <w:tc>
          <w:tcPr>
            <w:tcW w:w="1417" w:type="dxa"/>
            <w:tcBorders>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2,370,805,256</w:t>
            </w:r>
          </w:p>
        </w:tc>
        <w:tc>
          <w:tcPr>
            <w:tcW w:w="1237" w:type="dxa"/>
            <w:tcBorders>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2,370,805,256</w:t>
            </w:r>
          </w:p>
        </w:tc>
        <w:tc>
          <w:tcPr>
            <w:tcW w:w="1610" w:type="dxa"/>
            <w:tcBorders>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220,725,256</w:t>
            </w:r>
          </w:p>
        </w:tc>
        <w:tc>
          <w:tcPr>
            <w:tcW w:w="885" w:type="dxa"/>
            <w:tcBorders>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10.27</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Chars="100" w:left="240" w:right="57"/>
              <w:jc w:val="distribute"/>
              <w:rPr>
                <w:rFonts w:ascii="標楷體" w:eastAsia="標楷體"/>
                <w:sz w:val="18"/>
              </w:rPr>
            </w:pPr>
            <w:r w:rsidRPr="00753EA1">
              <w:rPr>
                <w:rFonts w:ascii="標楷體" w:eastAsia="標楷體" w:hint="eastAsia"/>
                <w:noProof/>
                <w:sz w:val="18"/>
              </w:rPr>
              <w:t>銷售收入</w:t>
            </w:r>
          </w:p>
        </w:tc>
        <w:tc>
          <w:tcPr>
            <w:tcW w:w="1363" w:type="dxa"/>
            <w:tcBorders>
              <w:top w:val="nil"/>
              <w:bottom w:val="nil"/>
            </w:tcBorders>
            <w:vAlign w:val="center"/>
          </w:tcPr>
          <w:p w:rsidR="002B632A" w:rsidRPr="00753EA1" w:rsidRDefault="002B632A" w:rsidP="00E1345E">
            <w:pPr>
              <w:autoSpaceDE w:val="0"/>
              <w:autoSpaceDN w:val="0"/>
              <w:spacing w:line="240" w:lineRule="auto"/>
              <w:ind w:left="480" w:right="20" w:hanging="423"/>
              <w:jc w:val="right"/>
              <w:rPr>
                <w:rFonts w:ascii="細明體" w:hAnsi="細明體"/>
                <w:sz w:val="18"/>
              </w:rPr>
            </w:pPr>
            <w:r>
              <w:rPr>
                <w:rFonts w:ascii="細明體" w:hAnsi="細明體"/>
                <w:noProof/>
                <w:sz w:val="18"/>
              </w:rPr>
              <w:t>1,830,768,0</w:t>
            </w:r>
            <w:r w:rsidRPr="00753EA1">
              <w:rPr>
                <w:rFonts w:ascii="細明體" w:hAnsi="細明體"/>
                <w:noProof/>
                <w:sz w:val="18"/>
              </w:rPr>
              <w:t>0</w:t>
            </w:r>
            <w:r>
              <w:rPr>
                <w:rFonts w:ascii="細明體" w:hAnsi="細明體" w:hint="eastAsia"/>
                <w:noProof/>
                <w:sz w:val="18"/>
              </w:rPr>
              <w:t>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2,045,552,471</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2,045,552,471</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sz w:val="18"/>
              </w:rPr>
            </w:pPr>
            <w:r w:rsidRPr="00753EA1">
              <w:rPr>
                <w:rFonts w:ascii="細明體" w:hAnsi="細明體"/>
                <w:noProof/>
                <w:sz w:val="18"/>
              </w:rPr>
              <w:t>214,784,471</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11.73</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Chars="100" w:left="240" w:right="57"/>
              <w:jc w:val="distribute"/>
              <w:rPr>
                <w:rFonts w:ascii="標楷體" w:eastAsia="標楷體"/>
                <w:sz w:val="18"/>
              </w:rPr>
            </w:pPr>
            <w:r w:rsidRPr="00753EA1">
              <w:rPr>
                <w:rFonts w:ascii="標楷體" w:eastAsia="標楷體" w:hint="eastAsia"/>
                <w:noProof/>
                <w:sz w:val="18"/>
              </w:rPr>
              <w:t>其他營業收入</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319,312,000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325,252,785</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325,252,785</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sz w:val="18"/>
              </w:rPr>
            </w:pPr>
            <w:r w:rsidRPr="00753EA1">
              <w:rPr>
                <w:rFonts w:ascii="細明體" w:hAnsi="細明體"/>
                <w:noProof/>
                <w:sz w:val="18"/>
              </w:rPr>
              <w:t>5,940,785</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1.86</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營業成本</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1,888,934,000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2,006,100,514</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2,006,100,514</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117,166,514</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6.20</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Chars="100" w:left="240" w:right="57"/>
              <w:jc w:val="distribute"/>
              <w:rPr>
                <w:rFonts w:ascii="標楷體" w:eastAsia="標楷體"/>
                <w:sz w:val="18"/>
              </w:rPr>
            </w:pPr>
            <w:r w:rsidRPr="00753EA1">
              <w:rPr>
                <w:rFonts w:ascii="標楷體" w:eastAsia="標楷體" w:hint="eastAsia"/>
                <w:noProof/>
                <w:sz w:val="18"/>
              </w:rPr>
              <w:t>銷售成本</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1,651,187,000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1,817,386,069</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1,817,386,069</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sz w:val="18"/>
              </w:rPr>
            </w:pPr>
            <w:r w:rsidRPr="00753EA1">
              <w:rPr>
                <w:rFonts w:ascii="細明體" w:hAnsi="細明體"/>
                <w:noProof/>
                <w:sz w:val="18"/>
              </w:rPr>
              <w:t>166,199,069</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10.07</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Chars="100" w:left="240" w:right="57"/>
              <w:jc w:val="distribute"/>
              <w:rPr>
                <w:rFonts w:ascii="標楷體" w:eastAsia="標楷體"/>
                <w:sz w:val="18"/>
              </w:rPr>
            </w:pPr>
            <w:r w:rsidRPr="00753EA1">
              <w:rPr>
                <w:rFonts w:ascii="標楷體" w:eastAsia="標楷體" w:hint="eastAsia"/>
                <w:noProof/>
                <w:sz w:val="18"/>
              </w:rPr>
              <w:t>其他營業成本</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237,747,000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188,714,445</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188,714,445</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sz w:val="18"/>
              </w:rPr>
            </w:pPr>
            <w:r w:rsidRPr="00753EA1">
              <w:rPr>
                <w:rFonts w:ascii="細明體" w:hAnsi="細明體"/>
                <w:noProof/>
                <w:sz w:val="18"/>
              </w:rPr>
              <w:t>- 49,032,555</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- 20.62</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營業毛利（毛損）</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261,146,000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364,704,742</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364,704,742</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103,558,742</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39.66</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營業費用</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105,610,000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81,295,502</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81,295,502</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- 24,314,498</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- 23.02</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Chars="100" w:left="240" w:right="57"/>
              <w:jc w:val="distribute"/>
              <w:rPr>
                <w:rFonts w:ascii="標楷體" w:eastAsia="標楷體"/>
                <w:sz w:val="18"/>
              </w:rPr>
            </w:pPr>
            <w:r w:rsidRPr="00753EA1">
              <w:rPr>
                <w:rFonts w:ascii="標楷體" w:eastAsia="標楷體" w:hint="eastAsia"/>
                <w:noProof/>
                <w:sz w:val="18"/>
              </w:rPr>
              <w:t>管理費用</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105,610,000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81,295,502</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81,295,502</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sz w:val="18"/>
              </w:rPr>
            </w:pPr>
            <w:r w:rsidRPr="00753EA1">
              <w:rPr>
                <w:rFonts w:ascii="細明體" w:hAnsi="細明體"/>
                <w:noProof/>
                <w:sz w:val="18"/>
              </w:rPr>
              <w:t>- 24,314,498</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- 23.02</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營業利益（損失）</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155,536,000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283,409,240</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283,409,240</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127,873,240</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82.21</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營業外收入</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21,064,000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24,880,930</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24,880,930</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3,816,930</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18.12</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Chars="100" w:left="240" w:right="57"/>
              <w:jc w:val="distribute"/>
              <w:rPr>
                <w:rFonts w:ascii="標楷體" w:eastAsia="標楷體"/>
                <w:sz w:val="18"/>
              </w:rPr>
            </w:pPr>
            <w:r w:rsidRPr="00753EA1">
              <w:rPr>
                <w:rFonts w:ascii="標楷體" w:eastAsia="標楷體" w:hint="eastAsia"/>
                <w:noProof/>
                <w:sz w:val="18"/>
              </w:rPr>
              <w:t>其他營業外收入</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21,064,000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24,880,930</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24,880,930</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sz w:val="18"/>
              </w:rPr>
            </w:pPr>
            <w:r w:rsidRPr="00753EA1">
              <w:rPr>
                <w:rFonts w:ascii="細明體" w:hAnsi="細明體"/>
                <w:noProof/>
                <w:sz w:val="18"/>
              </w:rPr>
              <w:t>3,816,930</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18.12</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營業外費用</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2,602,000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457,386</w:t>
            </w:r>
          </w:p>
        </w:tc>
        <w:tc>
          <w:tcPr>
            <w:tcW w:w="1237" w:type="dxa"/>
            <w:tcBorders>
              <w:top w:val="nil"/>
              <w:bottom w:val="nil"/>
            </w:tcBorders>
            <w:vAlign w:val="center"/>
          </w:tcPr>
          <w:p w:rsidR="002B632A" w:rsidRPr="009B61C5" w:rsidRDefault="002B632A" w:rsidP="00E1345E">
            <w:pPr>
              <w:autoSpaceDE w:val="0"/>
              <w:autoSpaceDN w:val="0"/>
              <w:spacing w:line="240" w:lineRule="auto"/>
              <w:ind w:right="20"/>
              <w:jc w:val="right"/>
              <w:rPr>
                <w:rFonts w:ascii="細明體" w:hAnsi="細明體"/>
                <w:b/>
                <w:noProof/>
                <w:sz w:val="18"/>
                <w:szCs w:val="18"/>
              </w:rPr>
            </w:pPr>
            <w:r w:rsidRPr="009B61C5">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457,386</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- 2,144,614</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- 82.42</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Chars="100" w:left="240" w:right="57"/>
              <w:jc w:val="distribute"/>
              <w:rPr>
                <w:rFonts w:ascii="標楷體" w:eastAsia="標楷體"/>
                <w:sz w:val="18"/>
              </w:rPr>
            </w:pPr>
            <w:r w:rsidRPr="00753EA1">
              <w:rPr>
                <w:rFonts w:ascii="標楷體" w:eastAsia="標楷體" w:hint="eastAsia"/>
                <w:noProof/>
                <w:sz w:val="18"/>
              </w:rPr>
              <w:t>其他營業外費用</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2,602,000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457,386</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noProof/>
                <w:sz w:val="18"/>
                <w:szCs w:val="18"/>
              </w:rPr>
            </w:pPr>
            <w:r w:rsidRPr="00A25437">
              <w:rPr>
                <w:rFonts w:ascii="細明體" w:hAnsi="細明體" w:hint="eastAsia"/>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457,386</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sz w:val="18"/>
              </w:rPr>
            </w:pPr>
            <w:r w:rsidRPr="00753EA1">
              <w:rPr>
                <w:rFonts w:ascii="細明體" w:hAnsi="細明體"/>
                <w:noProof/>
                <w:sz w:val="18"/>
              </w:rPr>
              <w:t>- 2,144,614</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sz w:val="18"/>
              </w:rPr>
            </w:pPr>
            <w:r w:rsidRPr="00753EA1">
              <w:rPr>
                <w:rFonts w:ascii="細明體" w:hAnsi="細明體"/>
                <w:noProof/>
                <w:sz w:val="18"/>
              </w:rPr>
              <w:t>- 82.42</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營業外利益（損失）</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18,462,000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24,423,544</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24,423,544</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5,961,544</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32.29</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稅前淨利（淨損）</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173,998,000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307,832,784</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307,832,784</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133,834,784</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76.92</w:t>
            </w:r>
          </w:p>
        </w:tc>
      </w:tr>
      <w:tr w:rsidR="002B632A" w:rsidRPr="003057C9" w:rsidTr="00B90C16">
        <w:trPr>
          <w:gridAfter w:val="1"/>
          <w:wAfter w:w="13" w:type="dxa"/>
          <w:trHeight w:val="535"/>
          <w:jc w:val="center"/>
        </w:trPr>
        <w:tc>
          <w:tcPr>
            <w:tcW w:w="2323" w:type="dxa"/>
            <w:tcBorders>
              <w:top w:val="nil"/>
              <w:left w:val="nil"/>
              <w:bottom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所得稅費用(利益)</w:t>
            </w:r>
          </w:p>
        </w:tc>
        <w:tc>
          <w:tcPr>
            <w:tcW w:w="1363"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40,000,000</w:t>
            </w:r>
          </w:p>
        </w:tc>
        <w:tc>
          <w:tcPr>
            <w:tcW w:w="141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61,505,356</w:t>
            </w:r>
          </w:p>
        </w:tc>
        <w:tc>
          <w:tcPr>
            <w:tcW w:w="1237" w:type="dxa"/>
            <w:tcBorders>
              <w:top w:val="nil"/>
              <w:bottom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bottom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61,505,356</w:t>
            </w:r>
          </w:p>
        </w:tc>
        <w:tc>
          <w:tcPr>
            <w:tcW w:w="1610" w:type="dxa"/>
            <w:tcBorders>
              <w:top w:val="nil"/>
              <w:bottom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21,505,356</w:t>
            </w:r>
          </w:p>
        </w:tc>
        <w:tc>
          <w:tcPr>
            <w:tcW w:w="885" w:type="dxa"/>
            <w:tcBorders>
              <w:top w:val="nil"/>
              <w:bottom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53.76</w:t>
            </w:r>
          </w:p>
        </w:tc>
      </w:tr>
      <w:tr w:rsidR="002B632A" w:rsidRPr="003057C9" w:rsidTr="00B90C16">
        <w:trPr>
          <w:gridAfter w:val="1"/>
          <w:wAfter w:w="13" w:type="dxa"/>
          <w:trHeight w:val="535"/>
          <w:jc w:val="center"/>
        </w:trPr>
        <w:tc>
          <w:tcPr>
            <w:tcW w:w="2323" w:type="dxa"/>
            <w:tcBorders>
              <w:top w:val="nil"/>
              <w:left w:val="nil"/>
            </w:tcBorders>
            <w:vAlign w:val="center"/>
          </w:tcPr>
          <w:p w:rsidR="002B632A" w:rsidRPr="00753EA1" w:rsidRDefault="002B632A" w:rsidP="006343BD">
            <w:pPr>
              <w:autoSpaceDE w:val="0"/>
              <w:autoSpaceDN w:val="0"/>
              <w:spacing w:line="240" w:lineRule="auto"/>
              <w:ind w:left="57" w:right="57"/>
              <w:jc w:val="distribute"/>
              <w:rPr>
                <w:rFonts w:ascii="標楷體" w:eastAsia="標楷體"/>
                <w:b/>
                <w:sz w:val="18"/>
              </w:rPr>
            </w:pPr>
            <w:r w:rsidRPr="00753EA1">
              <w:rPr>
                <w:rFonts w:ascii="標楷體" w:eastAsia="標楷體" w:hint="eastAsia"/>
                <w:b/>
                <w:noProof/>
                <w:sz w:val="18"/>
              </w:rPr>
              <w:t>本期淨利（淨損）</w:t>
            </w:r>
          </w:p>
        </w:tc>
        <w:tc>
          <w:tcPr>
            <w:tcW w:w="1363" w:type="dxa"/>
            <w:tcBorders>
              <w:top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133,998,000</w:t>
            </w:r>
          </w:p>
        </w:tc>
        <w:tc>
          <w:tcPr>
            <w:tcW w:w="1417" w:type="dxa"/>
            <w:tcBorders>
              <w:top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246,327,428</w:t>
            </w:r>
          </w:p>
        </w:tc>
        <w:tc>
          <w:tcPr>
            <w:tcW w:w="1237" w:type="dxa"/>
            <w:tcBorders>
              <w:top w:val="nil"/>
            </w:tcBorders>
            <w:vAlign w:val="center"/>
          </w:tcPr>
          <w:p w:rsidR="002B632A" w:rsidRPr="00A25437" w:rsidRDefault="002B632A" w:rsidP="00E1345E">
            <w:pPr>
              <w:autoSpaceDE w:val="0"/>
              <w:autoSpaceDN w:val="0"/>
              <w:spacing w:line="240" w:lineRule="auto"/>
              <w:ind w:right="20"/>
              <w:jc w:val="right"/>
              <w:rPr>
                <w:rFonts w:ascii="細明體" w:hAnsi="細明體"/>
                <w:b/>
                <w:noProof/>
                <w:sz w:val="18"/>
                <w:szCs w:val="18"/>
              </w:rPr>
            </w:pPr>
            <w:r w:rsidRPr="00A25437">
              <w:rPr>
                <w:rFonts w:ascii="細明體" w:hAnsi="細明體" w:hint="eastAsia"/>
                <w:b/>
                <w:noProof/>
                <w:sz w:val="18"/>
                <w:szCs w:val="18"/>
              </w:rPr>
              <w:t>－</w:t>
            </w:r>
          </w:p>
        </w:tc>
        <w:tc>
          <w:tcPr>
            <w:tcW w:w="1377" w:type="dxa"/>
            <w:tcBorders>
              <w:top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246,327,428</w:t>
            </w:r>
          </w:p>
        </w:tc>
        <w:tc>
          <w:tcPr>
            <w:tcW w:w="1610" w:type="dxa"/>
            <w:tcBorders>
              <w:top w:val="nil"/>
            </w:tcBorders>
            <w:vAlign w:val="center"/>
          </w:tcPr>
          <w:p w:rsidR="002B632A" w:rsidRPr="00753EA1" w:rsidRDefault="002B632A" w:rsidP="00E1345E">
            <w:pPr>
              <w:autoSpaceDE w:val="0"/>
              <w:autoSpaceDN w:val="0"/>
              <w:spacing w:line="240" w:lineRule="auto"/>
              <w:ind w:right="20"/>
              <w:jc w:val="right"/>
              <w:rPr>
                <w:rFonts w:ascii="細明體" w:hAnsi="細明體"/>
                <w:b/>
                <w:sz w:val="18"/>
              </w:rPr>
            </w:pPr>
            <w:r w:rsidRPr="00753EA1">
              <w:rPr>
                <w:rFonts w:ascii="細明體" w:hAnsi="細明體"/>
                <w:b/>
                <w:noProof/>
                <w:sz w:val="18"/>
              </w:rPr>
              <w:t>112,329,428</w:t>
            </w:r>
          </w:p>
        </w:tc>
        <w:tc>
          <w:tcPr>
            <w:tcW w:w="885" w:type="dxa"/>
            <w:tcBorders>
              <w:top w:val="nil"/>
              <w:right w:val="nil"/>
            </w:tcBorders>
            <w:vAlign w:val="center"/>
          </w:tcPr>
          <w:p w:rsidR="002B632A" w:rsidRPr="00753EA1" w:rsidRDefault="002B632A" w:rsidP="00E1345E">
            <w:pPr>
              <w:autoSpaceDE w:val="0"/>
              <w:autoSpaceDN w:val="0"/>
              <w:spacing w:line="240" w:lineRule="auto"/>
              <w:ind w:left="57" w:right="20"/>
              <w:jc w:val="right"/>
              <w:rPr>
                <w:rFonts w:ascii="細明體" w:hAnsi="細明體"/>
                <w:b/>
                <w:sz w:val="18"/>
              </w:rPr>
            </w:pPr>
            <w:r w:rsidRPr="00753EA1">
              <w:rPr>
                <w:rFonts w:ascii="細明體" w:hAnsi="細明體"/>
                <w:b/>
                <w:noProof/>
                <w:sz w:val="18"/>
              </w:rPr>
              <w:t>83.83</w:t>
            </w:r>
          </w:p>
        </w:tc>
      </w:tr>
    </w:tbl>
    <w:p w:rsidR="00BE7B72" w:rsidRPr="00B90C16" w:rsidRDefault="00D1346E" w:rsidP="00BE7B72">
      <w:pPr>
        <w:kinsoku w:val="0"/>
        <w:autoSpaceDE w:val="0"/>
        <w:autoSpaceDN w:val="0"/>
        <w:spacing w:line="240" w:lineRule="exact"/>
        <w:ind w:left="564" w:hangingChars="300" w:hanging="564"/>
        <w:contextualSpacing/>
        <w:jc w:val="both"/>
        <w:rPr>
          <w:rFonts w:ascii="標楷體" w:eastAsia="標楷體" w:hAnsi="標楷體"/>
          <w:spacing w:val="4"/>
          <w:sz w:val="18"/>
        </w:rPr>
      </w:pPr>
      <w:proofErr w:type="gramStart"/>
      <w:r w:rsidRPr="00B90C16">
        <w:rPr>
          <w:rFonts w:ascii="標楷體" w:eastAsia="標楷體" w:hAnsi="標楷體" w:hint="eastAsia"/>
          <w:bCs/>
          <w:spacing w:val="4"/>
          <w:sz w:val="18"/>
        </w:rPr>
        <w:t>註</w:t>
      </w:r>
      <w:proofErr w:type="gramEnd"/>
      <w:r w:rsidRPr="00B90C16">
        <w:rPr>
          <w:rFonts w:ascii="標楷體" w:eastAsia="標楷體" w:hAnsi="標楷體" w:hint="eastAsia"/>
          <w:bCs/>
          <w:spacing w:val="4"/>
          <w:sz w:val="18"/>
        </w:rPr>
        <w:t>：1.</w:t>
      </w:r>
      <w:r w:rsidR="002B632A" w:rsidRPr="00B90C16">
        <w:rPr>
          <w:rFonts w:ascii="標楷體" w:eastAsia="標楷體" w:hAnsi="標楷體" w:hint="eastAsia"/>
          <w:spacing w:val="4"/>
          <w:sz w:val="18"/>
        </w:rPr>
        <w:t>本期其他綜合損益547,638元，包括確定福利計畫之再衡量數684,547元、與不重分類之項目相關之所得稅-136,909元</w:t>
      </w:r>
      <w:r w:rsidRPr="00B90C16">
        <w:rPr>
          <w:rFonts w:ascii="標楷體" w:eastAsia="標楷體" w:hAnsi="標楷體" w:hint="eastAsia"/>
          <w:spacing w:val="4"/>
          <w:sz w:val="18"/>
        </w:rPr>
        <w:t>。</w:t>
      </w:r>
    </w:p>
    <w:p w:rsidR="002B632A" w:rsidRPr="00B90C16" w:rsidRDefault="002B632A" w:rsidP="00B90C16">
      <w:pPr>
        <w:kinsoku w:val="0"/>
        <w:autoSpaceDE w:val="0"/>
        <w:autoSpaceDN w:val="0"/>
        <w:spacing w:line="240" w:lineRule="exact"/>
        <w:ind w:leftChars="143" w:left="531" w:hangingChars="100" w:hanging="188"/>
        <w:contextualSpacing/>
        <w:jc w:val="both"/>
        <w:rPr>
          <w:rFonts w:ascii="標楷體" w:eastAsia="標楷體" w:hAnsi="標楷體"/>
          <w:spacing w:val="4"/>
          <w:sz w:val="18"/>
        </w:rPr>
      </w:pPr>
      <w:r w:rsidRPr="00B90C16">
        <w:rPr>
          <w:rFonts w:ascii="標楷體" w:eastAsia="標楷體" w:hAnsi="標楷體" w:hint="eastAsia"/>
          <w:spacing w:val="4"/>
          <w:sz w:val="18"/>
        </w:rPr>
        <w:t>2.新竹瓦斯股份有限公司</w:t>
      </w:r>
      <w:proofErr w:type="gramStart"/>
      <w:r w:rsidRPr="00B90C16">
        <w:rPr>
          <w:rFonts w:ascii="標楷體" w:eastAsia="標楷體" w:hAnsi="標楷體" w:hint="eastAsia"/>
          <w:spacing w:val="4"/>
          <w:sz w:val="18"/>
        </w:rPr>
        <w:t>114</w:t>
      </w:r>
      <w:proofErr w:type="gramEnd"/>
      <w:r w:rsidRPr="00B90C16">
        <w:rPr>
          <w:rFonts w:ascii="標楷體" w:eastAsia="標楷體" w:hAnsi="標楷體" w:hint="eastAsia"/>
          <w:spacing w:val="4"/>
          <w:sz w:val="18"/>
        </w:rPr>
        <w:t>年度經營績效獎金預算依行政院核定新竹瓦斯股份有限公司薪資管理要點編列，新竹縣政府彙編</w:t>
      </w:r>
      <w:proofErr w:type="gramStart"/>
      <w:r w:rsidRPr="00B90C16">
        <w:rPr>
          <w:rFonts w:ascii="標楷體" w:eastAsia="標楷體" w:hAnsi="標楷體" w:hint="eastAsia"/>
          <w:spacing w:val="4"/>
          <w:sz w:val="18"/>
        </w:rPr>
        <w:t>114</w:t>
      </w:r>
      <w:proofErr w:type="gramEnd"/>
      <w:r w:rsidRPr="00B90C16">
        <w:rPr>
          <w:rFonts w:ascii="標楷體" w:eastAsia="標楷體" w:hAnsi="標楷體" w:hint="eastAsia"/>
          <w:spacing w:val="4"/>
          <w:sz w:val="18"/>
        </w:rPr>
        <w:t>年度新竹縣總決算附屬單位決算及綜計表(營業部分)按前開要點規定暫列經營績效獎金13,090,421元，循例暫</w:t>
      </w:r>
      <w:proofErr w:type="gramStart"/>
      <w:r w:rsidRPr="00B90C16">
        <w:rPr>
          <w:rFonts w:ascii="標楷體" w:eastAsia="標楷體" w:hAnsi="標楷體" w:hint="eastAsia"/>
          <w:spacing w:val="4"/>
          <w:sz w:val="18"/>
        </w:rPr>
        <w:t>照列</w:t>
      </w:r>
      <w:proofErr w:type="gramEnd"/>
      <w:r w:rsidRPr="00B90C16">
        <w:rPr>
          <w:rFonts w:ascii="標楷體" w:eastAsia="標楷體" w:hAnsi="標楷體" w:hint="eastAsia"/>
          <w:spacing w:val="4"/>
          <w:sz w:val="18"/>
        </w:rPr>
        <w:t>，</w:t>
      </w:r>
      <w:proofErr w:type="gramStart"/>
      <w:r w:rsidRPr="00B90C16">
        <w:rPr>
          <w:rFonts w:ascii="標楷體" w:eastAsia="標楷體" w:hAnsi="標楷體" w:hint="eastAsia"/>
          <w:spacing w:val="4"/>
          <w:sz w:val="18"/>
        </w:rPr>
        <w:t>俟</w:t>
      </w:r>
      <w:proofErr w:type="gramEnd"/>
      <w:r w:rsidRPr="00B90C16">
        <w:rPr>
          <w:rFonts w:ascii="標楷體" w:eastAsia="標楷體" w:hAnsi="標楷體" w:hint="eastAsia"/>
          <w:spacing w:val="4"/>
          <w:sz w:val="18"/>
        </w:rPr>
        <w:t>主管機關專案審核定案後，依案辦理。</w:t>
      </w:r>
    </w:p>
    <w:p w:rsidR="002B632A" w:rsidRPr="00B90C16" w:rsidRDefault="002B632A" w:rsidP="00B90C16">
      <w:pPr>
        <w:kinsoku w:val="0"/>
        <w:autoSpaceDE w:val="0"/>
        <w:autoSpaceDN w:val="0"/>
        <w:spacing w:line="240" w:lineRule="exact"/>
        <w:ind w:leftChars="143" w:left="531" w:hangingChars="100" w:hanging="188"/>
        <w:contextualSpacing/>
        <w:jc w:val="both"/>
        <w:rPr>
          <w:rFonts w:ascii="標楷體" w:eastAsia="標楷體" w:hAnsi="標楷體"/>
          <w:spacing w:val="4"/>
          <w:sz w:val="18"/>
        </w:rPr>
      </w:pPr>
      <w:r w:rsidRPr="00B90C16">
        <w:rPr>
          <w:rFonts w:ascii="標楷體" w:eastAsia="標楷體" w:hAnsi="標楷體" w:hint="eastAsia"/>
          <w:spacing w:val="4"/>
          <w:sz w:val="18"/>
        </w:rPr>
        <w:t>3.新竹瓦斯股份有限公司本期淨利246,327,428元，除以加權平均流通在外普通股股數180,000,000股後，基本每股盈餘1.37元。</w:t>
      </w:r>
    </w:p>
    <w:p w:rsidR="00D1346E" w:rsidRPr="00B90C16" w:rsidRDefault="002B632A" w:rsidP="00B90C16">
      <w:pPr>
        <w:kinsoku w:val="0"/>
        <w:autoSpaceDE w:val="0"/>
        <w:autoSpaceDN w:val="0"/>
        <w:spacing w:line="240" w:lineRule="exact"/>
        <w:ind w:leftChars="143" w:left="531" w:hangingChars="100" w:hanging="188"/>
        <w:contextualSpacing/>
        <w:jc w:val="both"/>
        <w:rPr>
          <w:rFonts w:ascii="標楷體" w:eastAsia="標楷體" w:hAnsi="標楷體"/>
          <w:spacing w:val="4"/>
          <w:sz w:val="18"/>
        </w:rPr>
      </w:pPr>
      <w:r w:rsidRPr="00B90C16">
        <w:rPr>
          <w:rFonts w:ascii="標楷體" w:eastAsia="標楷體" w:hAnsi="標楷體"/>
          <w:spacing w:val="4"/>
          <w:sz w:val="18"/>
        </w:rPr>
        <w:t>4.</w:t>
      </w:r>
      <w:r w:rsidRPr="00B90C16">
        <w:rPr>
          <w:rFonts w:ascii="標楷體" w:eastAsia="標楷體" w:hAnsi="標楷體" w:hint="eastAsia"/>
          <w:spacing w:val="4"/>
          <w:sz w:val="18"/>
        </w:rPr>
        <w:t>稅前</w:t>
      </w:r>
      <w:r w:rsidRPr="00B90C16">
        <w:rPr>
          <w:rFonts w:ascii="標楷體" w:eastAsia="標楷體" w:hAnsi="標楷體" w:hint="eastAsia"/>
          <w:spacing w:val="2"/>
          <w:sz w:val="18"/>
        </w:rPr>
        <w:t>淨利為</w:t>
      </w:r>
      <w:r w:rsidRPr="00B90C16">
        <w:rPr>
          <w:rFonts w:ascii="標楷體" w:eastAsia="標楷體" w:hAnsi="標楷體"/>
          <w:spacing w:val="2"/>
          <w:sz w:val="18"/>
        </w:rPr>
        <w:t>307,832,784</w:t>
      </w:r>
      <w:r w:rsidRPr="00B90C16">
        <w:rPr>
          <w:rFonts w:ascii="標楷體" w:eastAsia="標楷體" w:hAnsi="標楷體" w:hint="eastAsia"/>
          <w:spacing w:val="2"/>
          <w:sz w:val="18"/>
        </w:rPr>
        <w:t>元，扣除依稅法</w:t>
      </w:r>
      <w:proofErr w:type="gramStart"/>
      <w:r w:rsidRPr="00B90C16">
        <w:rPr>
          <w:rFonts w:ascii="標楷體" w:eastAsia="標楷體" w:hAnsi="標楷體" w:hint="eastAsia"/>
          <w:spacing w:val="2"/>
          <w:sz w:val="18"/>
        </w:rPr>
        <w:t>規定於帳外加</w:t>
      </w:r>
      <w:proofErr w:type="gramEnd"/>
      <w:r w:rsidRPr="00B90C16">
        <w:rPr>
          <w:rFonts w:ascii="標楷體" w:eastAsia="標楷體" w:hAnsi="標楷體" w:hint="eastAsia"/>
          <w:spacing w:val="2"/>
          <w:sz w:val="18"/>
        </w:rPr>
        <w:t>計之員工退休金費用等項目</w:t>
      </w:r>
      <w:r w:rsidRPr="00B90C16">
        <w:rPr>
          <w:rFonts w:ascii="標楷體" w:eastAsia="標楷體" w:hAnsi="標楷體"/>
          <w:spacing w:val="2"/>
          <w:sz w:val="18"/>
        </w:rPr>
        <w:t>1,963,412</w:t>
      </w:r>
      <w:r w:rsidRPr="00B90C16">
        <w:rPr>
          <w:rFonts w:ascii="標楷體" w:eastAsia="標楷體" w:hAnsi="標楷體" w:hint="eastAsia"/>
          <w:spacing w:val="2"/>
          <w:sz w:val="18"/>
        </w:rPr>
        <w:t>元，課稅所得為</w:t>
      </w:r>
      <w:r w:rsidRPr="00B90C16">
        <w:rPr>
          <w:rFonts w:ascii="標楷體" w:eastAsia="標楷體" w:hAnsi="標楷體"/>
          <w:spacing w:val="2"/>
          <w:sz w:val="18"/>
        </w:rPr>
        <w:t>305,869,372</w:t>
      </w:r>
      <w:r w:rsidRPr="00B90C16">
        <w:rPr>
          <w:rFonts w:ascii="標楷體" w:eastAsia="標楷體" w:hAnsi="標楷體" w:hint="eastAsia"/>
          <w:spacing w:val="2"/>
          <w:sz w:val="18"/>
        </w:rPr>
        <w:t>元。應繳納所得稅</w:t>
      </w:r>
      <w:r w:rsidRPr="00B90C16">
        <w:rPr>
          <w:rFonts w:ascii="標楷體" w:eastAsia="標楷體" w:hAnsi="標楷體"/>
          <w:spacing w:val="2"/>
          <w:sz w:val="18"/>
        </w:rPr>
        <w:t>61,173,874</w:t>
      </w:r>
      <w:r w:rsidRPr="00B90C16">
        <w:rPr>
          <w:rFonts w:ascii="標楷體" w:eastAsia="標楷體" w:hAnsi="標楷體" w:hint="eastAsia"/>
          <w:spacing w:val="2"/>
          <w:sz w:val="18"/>
        </w:rPr>
        <w:t>元，扣除以前年度所得稅調整</w:t>
      </w:r>
      <w:r w:rsidRPr="00B90C16">
        <w:rPr>
          <w:rFonts w:ascii="標楷體" w:eastAsia="標楷體" w:hAnsi="標楷體"/>
          <w:spacing w:val="2"/>
          <w:sz w:val="18"/>
        </w:rPr>
        <w:t>61,201</w:t>
      </w:r>
      <w:r w:rsidRPr="00B90C16">
        <w:rPr>
          <w:rFonts w:ascii="標楷體" w:eastAsia="標楷體" w:hAnsi="標楷體" w:hint="eastAsia"/>
          <w:spacing w:val="2"/>
          <w:sz w:val="18"/>
        </w:rPr>
        <w:t>元及加計遞延所得稅資產淨變動數</w:t>
      </w:r>
      <w:r w:rsidRPr="00B90C16">
        <w:rPr>
          <w:rFonts w:ascii="標楷體" w:eastAsia="標楷體" w:hAnsi="標楷體"/>
          <w:spacing w:val="2"/>
          <w:sz w:val="18"/>
        </w:rPr>
        <w:t>392,683</w:t>
      </w:r>
      <w:r w:rsidRPr="00B90C16">
        <w:rPr>
          <w:rFonts w:ascii="標楷體" w:eastAsia="標楷體" w:hAnsi="標楷體" w:hint="eastAsia"/>
          <w:spacing w:val="2"/>
          <w:sz w:val="18"/>
        </w:rPr>
        <w:t>元，所得稅費用為</w:t>
      </w:r>
      <w:r w:rsidRPr="00B90C16">
        <w:rPr>
          <w:rFonts w:ascii="標楷體" w:eastAsia="標楷體" w:hAnsi="標楷體"/>
          <w:spacing w:val="2"/>
          <w:sz w:val="18"/>
        </w:rPr>
        <w:t>61,505,356</w:t>
      </w:r>
      <w:r w:rsidRPr="00B90C16">
        <w:rPr>
          <w:rFonts w:ascii="標楷體" w:eastAsia="標楷體" w:hAnsi="標楷體" w:hint="eastAsia"/>
          <w:spacing w:val="2"/>
          <w:sz w:val="18"/>
        </w:rPr>
        <w:t>元</w:t>
      </w:r>
      <w:r w:rsidR="00D1346E" w:rsidRPr="00B90C16">
        <w:rPr>
          <w:rFonts w:ascii="標楷體" w:eastAsia="標楷體" w:hAnsi="標楷體" w:hint="eastAsia"/>
          <w:spacing w:val="4"/>
          <w:sz w:val="18"/>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2"/>
        <w:gridCol w:w="1357"/>
        <w:gridCol w:w="1356"/>
        <w:gridCol w:w="1409"/>
        <w:gridCol w:w="1399"/>
        <w:gridCol w:w="1192"/>
        <w:gridCol w:w="1001"/>
      </w:tblGrid>
      <w:tr w:rsidR="00694EF5" w:rsidRPr="003057C9" w:rsidTr="00694EF5">
        <w:trPr>
          <w:trHeight w:hRule="exact" w:val="1134"/>
          <w:jc w:val="center"/>
        </w:trPr>
        <w:tc>
          <w:tcPr>
            <w:tcW w:w="10138" w:type="dxa"/>
            <w:gridSpan w:val="7"/>
            <w:tcBorders>
              <w:top w:val="nil"/>
              <w:left w:val="nil"/>
              <w:right w:val="nil"/>
            </w:tcBorders>
          </w:tcPr>
          <w:p w:rsidR="00694EF5" w:rsidRDefault="00694EF5" w:rsidP="00EE7DE6">
            <w:pPr>
              <w:snapToGrid w:val="0"/>
              <w:spacing w:before="60" w:after="60" w:line="320" w:lineRule="atLeast"/>
              <w:jc w:val="center"/>
              <w:rPr>
                <w:rFonts w:eastAsia="標楷體"/>
                <w:b/>
                <w:color w:val="000000"/>
                <w:sz w:val="36"/>
                <w:szCs w:val="36"/>
                <w:u w:val="single"/>
              </w:rPr>
            </w:pPr>
            <w:r w:rsidRPr="00F437E0">
              <w:rPr>
                <w:rFonts w:eastAsia="標楷體" w:hint="eastAsia"/>
                <w:b/>
                <w:color w:val="000000"/>
                <w:sz w:val="36"/>
                <w:szCs w:val="36"/>
                <w:u w:val="single"/>
              </w:rPr>
              <w:lastRenderedPageBreak/>
              <w:t>新竹瓦斯股份有限公司盈虧撥補審定表</w:t>
            </w:r>
          </w:p>
          <w:p w:rsidR="00694EF5" w:rsidRDefault="00694EF5" w:rsidP="00694EF5">
            <w:pPr>
              <w:tabs>
                <w:tab w:val="left" w:pos="4172"/>
                <w:tab w:val="left" w:pos="8372"/>
              </w:tabs>
              <w:snapToGrid w:val="0"/>
              <w:spacing w:before="20" w:after="20" w:line="240" w:lineRule="exact"/>
              <w:jc w:val="center"/>
              <w:rPr>
                <w:rFonts w:ascii="標楷體" w:eastAsia="標楷體" w:hAnsi="標楷體"/>
                <w:color w:val="000000"/>
              </w:rPr>
            </w:pPr>
            <w:r w:rsidRPr="003F1A34">
              <w:rPr>
                <w:rFonts w:eastAsia="標楷體" w:hint="eastAsia"/>
                <w:color w:val="000000"/>
              </w:rPr>
              <w:t>中華民國</w:t>
            </w:r>
            <w:proofErr w:type="gramStart"/>
            <w:r>
              <w:rPr>
                <w:rFonts w:ascii="標楷體" w:eastAsia="標楷體" w:hAnsi="標楷體"/>
                <w:color w:val="000000"/>
              </w:rPr>
              <w:t>114</w:t>
            </w:r>
            <w:proofErr w:type="gramEnd"/>
            <w:r>
              <w:rPr>
                <w:rFonts w:ascii="標楷體" w:eastAsia="標楷體" w:hAnsi="標楷體" w:hint="eastAsia"/>
                <w:color w:val="000000"/>
              </w:rPr>
              <w:t>年度</w:t>
            </w:r>
          </w:p>
          <w:p w:rsidR="00694EF5" w:rsidRPr="00F437E0" w:rsidRDefault="00694EF5" w:rsidP="00694EF5">
            <w:pPr>
              <w:tabs>
                <w:tab w:val="left" w:pos="4172"/>
                <w:tab w:val="left" w:pos="8372"/>
              </w:tabs>
              <w:snapToGrid w:val="0"/>
              <w:spacing w:before="20" w:after="20" w:line="240" w:lineRule="exact"/>
              <w:jc w:val="right"/>
              <w:rPr>
                <w:rFonts w:eastAsia="標楷體"/>
                <w:b/>
                <w:color w:val="000000"/>
                <w:sz w:val="36"/>
                <w:szCs w:val="36"/>
                <w:u w:val="single"/>
              </w:rPr>
            </w:pPr>
            <w:r w:rsidRPr="003F1A34">
              <w:rPr>
                <w:rFonts w:eastAsia="標楷體" w:hint="eastAsia"/>
                <w:color w:val="000000"/>
                <w:sz w:val="20"/>
              </w:rPr>
              <w:t>單位：新臺幣元</w:t>
            </w:r>
          </w:p>
          <w:p w:rsidR="00694EF5" w:rsidRPr="00F437E0" w:rsidRDefault="00694EF5" w:rsidP="00EE7DE6">
            <w:pPr>
              <w:tabs>
                <w:tab w:val="left" w:pos="3969"/>
                <w:tab w:val="left" w:pos="8477"/>
              </w:tabs>
              <w:snapToGrid w:val="0"/>
              <w:spacing w:before="20" w:after="20" w:line="280" w:lineRule="atLeast"/>
              <w:jc w:val="right"/>
              <w:rPr>
                <w:rFonts w:eastAsia="標楷體"/>
                <w:b/>
                <w:color w:val="000000"/>
                <w:sz w:val="32"/>
                <w:u w:val="single"/>
              </w:rPr>
            </w:pPr>
            <w:r w:rsidRPr="003F1A34">
              <w:rPr>
                <w:rFonts w:eastAsia="標楷體"/>
                <w:color w:val="000000"/>
                <w:spacing w:val="60"/>
              </w:rPr>
              <w:tab/>
            </w:r>
            <w:r w:rsidRPr="003F1A34">
              <w:rPr>
                <w:rFonts w:eastAsia="標楷體" w:hint="eastAsia"/>
                <w:color w:val="000000"/>
              </w:rPr>
              <w:tab/>
            </w:r>
            <w:r>
              <w:rPr>
                <w:rFonts w:eastAsia="標楷體" w:hint="eastAsia"/>
                <w:color w:val="000000"/>
              </w:rPr>
              <w:t xml:space="preserve">  </w:t>
            </w:r>
          </w:p>
        </w:tc>
      </w:tr>
      <w:tr w:rsidR="00694EF5" w:rsidRPr="003057C9" w:rsidTr="009F0859">
        <w:trPr>
          <w:trHeight w:hRule="exact" w:val="567"/>
          <w:jc w:val="center"/>
        </w:trPr>
        <w:tc>
          <w:tcPr>
            <w:tcW w:w="2475" w:type="dxa"/>
            <w:vMerge w:val="restart"/>
            <w:tcBorders>
              <w:left w:val="nil"/>
            </w:tcBorders>
            <w:vAlign w:val="center"/>
          </w:tcPr>
          <w:p w:rsidR="00694EF5" w:rsidRPr="00694EF5" w:rsidRDefault="00694EF5" w:rsidP="009F0859">
            <w:pPr>
              <w:spacing w:line="240" w:lineRule="auto"/>
              <w:ind w:left="113" w:right="113"/>
              <w:jc w:val="distribute"/>
              <w:rPr>
                <w:rFonts w:eastAsia="標楷體"/>
                <w:color w:val="000000"/>
                <w:sz w:val="20"/>
              </w:rPr>
            </w:pPr>
            <w:r w:rsidRPr="00694EF5">
              <w:rPr>
                <w:rFonts w:eastAsia="標楷體" w:hint="eastAsia"/>
                <w:color w:val="000000"/>
                <w:sz w:val="20"/>
              </w:rPr>
              <w:t>項目</w:t>
            </w:r>
          </w:p>
        </w:tc>
        <w:tc>
          <w:tcPr>
            <w:tcW w:w="1348" w:type="dxa"/>
            <w:vMerge w:val="restart"/>
            <w:vAlign w:val="center"/>
          </w:tcPr>
          <w:p w:rsidR="00694EF5" w:rsidRPr="00694EF5" w:rsidRDefault="00694EF5" w:rsidP="009F0859">
            <w:pPr>
              <w:spacing w:line="240" w:lineRule="auto"/>
              <w:ind w:left="113" w:right="113"/>
              <w:jc w:val="distribute"/>
              <w:rPr>
                <w:rFonts w:eastAsia="標楷體"/>
                <w:color w:val="000000"/>
                <w:sz w:val="20"/>
              </w:rPr>
            </w:pPr>
            <w:r w:rsidRPr="00694EF5">
              <w:rPr>
                <w:rFonts w:eastAsia="標楷體" w:hint="eastAsia"/>
                <w:color w:val="000000"/>
                <w:sz w:val="20"/>
              </w:rPr>
              <w:t>預算數</w:t>
            </w:r>
          </w:p>
        </w:tc>
        <w:tc>
          <w:tcPr>
            <w:tcW w:w="1347" w:type="dxa"/>
            <w:vMerge w:val="restart"/>
            <w:vAlign w:val="center"/>
          </w:tcPr>
          <w:p w:rsidR="00694EF5" w:rsidRPr="00694EF5" w:rsidRDefault="00694EF5" w:rsidP="009F0859">
            <w:pPr>
              <w:spacing w:line="240" w:lineRule="auto"/>
              <w:ind w:left="113" w:right="113"/>
              <w:jc w:val="distribute"/>
              <w:rPr>
                <w:rFonts w:eastAsia="標楷體"/>
                <w:color w:val="000000"/>
                <w:sz w:val="20"/>
              </w:rPr>
            </w:pPr>
            <w:r w:rsidRPr="00694EF5">
              <w:rPr>
                <w:rFonts w:eastAsia="標楷體" w:hint="eastAsia"/>
                <w:color w:val="000000"/>
                <w:sz w:val="20"/>
              </w:rPr>
              <w:t>決算數</w:t>
            </w:r>
          </w:p>
        </w:tc>
        <w:tc>
          <w:tcPr>
            <w:tcW w:w="1400" w:type="dxa"/>
            <w:vMerge w:val="restart"/>
            <w:vAlign w:val="center"/>
          </w:tcPr>
          <w:p w:rsidR="00694EF5" w:rsidRPr="00694EF5" w:rsidRDefault="00694EF5" w:rsidP="009F0859">
            <w:pPr>
              <w:spacing w:line="240" w:lineRule="auto"/>
              <w:ind w:left="113" w:right="113"/>
              <w:jc w:val="distribute"/>
              <w:rPr>
                <w:rFonts w:ascii="標楷體" w:eastAsia="標楷體" w:hAnsi="標楷體"/>
                <w:color w:val="000000"/>
                <w:sz w:val="20"/>
              </w:rPr>
            </w:pPr>
            <w:r w:rsidRPr="00694EF5">
              <w:rPr>
                <w:rFonts w:ascii="標楷體" w:eastAsia="標楷體" w:hAnsi="標楷體" w:hint="eastAsia"/>
                <w:color w:val="000000"/>
                <w:sz w:val="20"/>
              </w:rPr>
              <w:t>修正數</w:t>
            </w:r>
          </w:p>
        </w:tc>
        <w:tc>
          <w:tcPr>
            <w:tcW w:w="1390" w:type="dxa"/>
            <w:vMerge w:val="restart"/>
            <w:vAlign w:val="center"/>
          </w:tcPr>
          <w:p w:rsidR="00694EF5" w:rsidRPr="00694EF5" w:rsidRDefault="00694EF5" w:rsidP="009F0859">
            <w:pPr>
              <w:spacing w:line="240" w:lineRule="auto"/>
              <w:ind w:left="113" w:right="113"/>
              <w:jc w:val="distribute"/>
              <w:rPr>
                <w:rFonts w:ascii="標楷體" w:eastAsia="標楷體" w:hAnsi="標楷體"/>
                <w:color w:val="000000"/>
                <w:sz w:val="20"/>
              </w:rPr>
            </w:pPr>
            <w:r w:rsidRPr="00694EF5">
              <w:rPr>
                <w:rFonts w:ascii="標楷體" w:eastAsia="標楷體" w:hAnsi="標楷體" w:hint="eastAsia"/>
                <w:color w:val="000000"/>
                <w:sz w:val="20"/>
              </w:rPr>
              <w:t>決算審定數</w:t>
            </w:r>
          </w:p>
        </w:tc>
        <w:tc>
          <w:tcPr>
            <w:tcW w:w="2178" w:type="dxa"/>
            <w:gridSpan w:val="2"/>
            <w:tcBorders>
              <w:right w:val="nil"/>
            </w:tcBorders>
            <w:vAlign w:val="center"/>
          </w:tcPr>
          <w:p w:rsidR="00694EF5" w:rsidRPr="00694EF5" w:rsidRDefault="00694EF5" w:rsidP="009F0859">
            <w:pPr>
              <w:spacing w:line="240" w:lineRule="auto"/>
              <w:ind w:left="113" w:right="113"/>
              <w:jc w:val="distribute"/>
              <w:rPr>
                <w:rFonts w:eastAsia="標楷體"/>
                <w:color w:val="000000"/>
                <w:sz w:val="20"/>
              </w:rPr>
            </w:pPr>
            <w:r w:rsidRPr="00694EF5">
              <w:rPr>
                <w:rFonts w:eastAsia="標楷體" w:hint="eastAsia"/>
                <w:color w:val="000000"/>
                <w:sz w:val="20"/>
              </w:rPr>
              <w:t>審定數與預算數</w:t>
            </w:r>
          </w:p>
          <w:p w:rsidR="00694EF5" w:rsidRPr="00694EF5" w:rsidRDefault="00694EF5" w:rsidP="009F0859">
            <w:pPr>
              <w:spacing w:line="240" w:lineRule="auto"/>
              <w:ind w:left="113" w:right="113"/>
              <w:jc w:val="distribute"/>
              <w:rPr>
                <w:rFonts w:eastAsia="標楷體"/>
                <w:color w:val="000000"/>
                <w:sz w:val="20"/>
              </w:rPr>
            </w:pPr>
            <w:r w:rsidRPr="00694EF5">
              <w:rPr>
                <w:rFonts w:eastAsia="標楷體" w:hint="eastAsia"/>
                <w:color w:val="000000"/>
                <w:sz w:val="20"/>
              </w:rPr>
              <w:t>比較增減</w:t>
            </w:r>
          </w:p>
        </w:tc>
      </w:tr>
      <w:tr w:rsidR="00694EF5" w:rsidRPr="003057C9" w:rsidTr="00E40D77">
        <w:trPr>
          <w:trHeight w:hRule="exact" w:val="454"/>
          <w:jc w:val="center"/>
        </w:trPr>
        <w:tc>
          <w:tcPr>
            <w:tcW w:w="2475" w:type="dxa"/>
            <w:vMerge/>
            <w:tcBorders>
              <w:left w:val="nil"/>
              <w:bottom w:val="single" w:sz="4" w:space="0" w:color="auto"/>
            </w:tcBorders>
            <w:vAlign w:val="center"/>
          </w:tcPr>
          <w:p w:rsidR="00694EF5" w:rsidRPr="00694EF5" w:rsidRDefault="00694EF5" w:rsidP="00EE7DE6">
            <w:pPr>
              <w:ind w:left="113" w:right="113"/>
              <w:jc w:val="distribute"/>
              <w:rPr>
                <w:rFonts w:eastAsia="標楷體"/>
                <w:color w:val="000000"/>
                <w:sz w:val="20"/>
              </w:rPr>
            </w:pPr>
          </w:p>
        </w:tc>
        <w:tc>
          <w:tcPr>
            <w:tcW w:w="1348" w:type="dxa"/>
            <w:vMerge/>
            <w:tcBorders>
              <w:bottom w:val="single" w:sz="4" w:space="0" w:color="auto"/>
            </w:tcBorders>
            <w:vAlign w:val="center"/>
          </w:tcPr>
          <w:p w:rsidR="00694EF5" w:rsidRPr="00694EF5" w:rsidRDefault="00694EF5" w:rsidP="00EE7DE6">
            <w:pPr>
              <w:ind w:left="113" w:right="113"/>
              <w:jc w:val="distribute"/>
              <w:rPr>
                <w:rFonts w:eastAsia="標楷體"/>
                <w:color w:val="000000"/>
                <w:sz w:val="20"/>
              </w:rPr>
            </w:pPr>
          </w:p>
        </w:tc>
        <w:tc>
          <w:tcPr>
            <w:tcW w:w="1347" w:type="dxa"/>
            <w:vMerge/>
            <w:tcBorders>
              <w:bottom w:val="single" w:sz="4" w:space="0" w:color="auto"/>
            </w:tcBorders>
            <w:vAlign w:val="center"/>
          </w:tcPr>
          <w:p w:rsidR="00694EF5" w:rsidRPr="00694EF5" w:rsidRDefault="00694EF5" w:rsidP="00EE7DE6">
            <w:pPr>
              <w:ind w:left="113" w:right="113"/>
              <w:jc w:val="distribute"/>
              <w:rPr>
                <w:rFonts w:eastAsia="標楷體"/>
                <w:color w:val="000000"/>
                <w:sz w:val="20"/>
              </w:rPr>
            </w:pPr>
          </w:p>
        </w:tc>
        <w:tc>
          <w:tcPr>
            <w:tcW w:w="1400" w:type="dxa"/>
            <w:vMerge/>
            <w:tcBorders>
              <w:bottom w:val="single" w:sz="4" w:space="0" w:color="auto"/>
            </w:tcBorders>
          </w:tcPr>
          <w:p w:rsidR="00694EF5" w:rsidRPr="00694EF5" w:rsidRDefault="00694EF5" w:rsidP="00EE7DE6">
            <w:pPr>
              <w:ind w:left="113" w:right="113"/>
              <w:jc w:val="distribute"/>
              <w:rPr>
                <w:rFonts w:eastAsia="標楷體"/>
                <w:color w:val="000000"/>
                <w:sz w:val="20"/>
              </w:rPr>
            </w:pPr>
          </w:p>
        </w:tc>
        <w:tc>
          <w:tcPr>
            <w:tcW w:w="1390" w:type="dxa"/>
            <w:vMerge/>
            <w:tcBorders>
              <w:bottom w:val="single" w:sz="4" w:space="0" w:color="auto"/>
            </w:tcBorders>
            <w:vAlign w:val="center"/>
          </w:tcPr>
          <w:p w:rsidR="00694EF5" w:rsidRPr="00694EF5" w:rsidRDefault="00694EF5" w:rsidP="00EE7DE6">
            <w:pPr>
              <w:ind w:left="113" w:right="113"/>
              <w:jc w:val="distribute"/>
              <w:rPr>
                <w:rFonts w:eastAsia="標楷體"/>
                <w:color w:val="000000"/>
                <w:sz w:val="20"/>
              </w:rPr>
            </w:pPr>
          </w:p>
        </w:tc>
        <w:tc>
          <w:tcPr>
            <w:tcW w:w="1184" w:type="dxa"/>
            <w:tcBorders>
              <w:bottom w:val="single" w:sz="4" w:space="0" w:color="auto"/>
            </w:tcBorders>
            <w:vAlign w:val="center"/>
          </w:tcPr>
          <w:p w:rsidR="00694EF5" w:rsidRPr="00694EF5" w:rsidRDefault="00694EF5" w:rsidP="009F0859">
            <w:pPr>
              <w:spacing w:line="240" w:lineRule="auto"/>
              <w:ind w:left="113" w:right="113"/>
              <w:jc w:val="distribute"/>
              <w:rPr>
                <w:rFonts w:eastAsia="標楷體"/>
                <w:color w:val="000000"/>
                <w:sz w:val="20"/>
              </w:rPr>
            </w:pPr>
            <w:r w:rsidRPr="00694EF5">
              <w:rPr>
                <w:rFonts w:eastAsia="標楷體" w:hint="eastAsia"/>
                <w:color w:val="000000"/>
                <w:sz w:val="20"/>
              </w:rPr>
              <w:t>金額</w:t>
            </w:r>
          </w:p>
        </w:tc>
        <w:tc>
          <w:tcPr>
            <w:tcW w:w="994" w:type="dxa"/>
            <w:tcBorders>
              <w:bottom w:val="single" w:sz="4" w:space="0" w:color="auto"/>
              <w:right w:val="nil"/>
            </w:tcBorders>
            <w:vAlign w:val="center"/>
          </w:tcPr>
          <w:p w:rsidR="00694EF5" w:rsidRPr="00694EF5" w:rsidRDefault="00694EF5" w:rsidP="009F0859">
            <w:pPr>
              <w:spacing w:line="240" w:lineRule="auto"/>
              <w:ind w:left="113" w:right="113"/>
              <w:jc w:val="distribute"/>
              <w:rPr>
                <w:rFonts w:eastAsia="標楷體"/>
                <w:color w:val="000000"/>
                <w:sz w:val="20"/>
              </w:rPr>
            </w:pPr>
            <w:r w:rsidRPr="00694EF5">
              <w:rPr>
                <w:rFonts w:eastAsia="標楷體" w:hint="eastAsia"/>
                <w:color w:val="000000"/>
                <w:sz w:val="20"/>
              </w:rPr>
              <w:t>％</w:t>
            </w:r>
          </w:p>
        </w:tc>
      </w:tr>
      <w:tr w:rsidR="00694EF5" w:rsidRPr="003057C9" w:rsidTr="009F0859">
        <w:trPr>
          <w:trHeight w:val="1157"/>
          <w:jc w:val="center"/>
        </w:trPr>
        <w:tc>
          <w:tcPr>
            <w:tcW w:w="2475" w:type="dxa"/>
            <w:tcBorders>
              <w:left w:val="nil"/>
              <w:bottom w:val="nil"/>
            </w:tcBorders>
            <w:vAlign w:val="center"/>
          </w:tcPr>
          <w:p w:rsidR="00694EF5" w:rsidRPr="00F437E0" w:rsidRDefault="00694EF5" w:rsidP="009F0859">
            <w:pPr>
              <w:spacing w:line="240" w:lineRule="auto"/>
              <w:ind w:left="11" w:right="40"/>
              <w:jc w:val="distribute"/>
              <w:rPr>
                <w:rFonts w:ascii="標楷體" w:eastAsia="標楷體" w:hAnsi="標楷體"/>
                <w:b/>
                <w:color w:val="000000"/>
                <w:spacing w:val="-6"/>
                <w:sz w:val="20"/>
              </w:rPr>
            </w:pPr>
            <w:r w:rsidRPr="00F437E0">
              <w:rPr>
                <w:rFonts w:ascii="標楷體" w:eastAsia="標楷體" w:hAnsi="標楷體" w:hint="eastAsia"/>
                <w:b/>
                <w:color w:val="000000"/>
                <w:spacing w:val="-6"/>
                <w:sz w:val="20"/>
              </w:rPr>
              <w:t>盈餘之部</w:t>
            </w:r>
          </w:p>
        </w:tc>
        <w:tc>
          <w:tcPr>
            <w:tcW w:w="1348" w:type="dxa"/>
            <w:tcBorders>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b/>
                <w:sz w:val="18"/>
              </w:rPr>
            </w:pPr>
            <w:r w:rsidRPr="00442D71">
              <w:rPr>
                <w:rFonts w:ascii="細明體" w:hAnsi="細明體"/>
                <w:b/>
                <w:noProof/>
                <w:sz w:val="18"/>
              </w:rPr>
              <w:t>680,310,000</w:t>
            </w:r>
          </w:p>
        </w:tc>
        <w:tc>
          <w:tcPr>
            <w:tcW w:w="1347" w:type="dxa"/>
            <w:tcBorders>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b/>
                <w:sz w:val="18"/>
              </w:rPr>
            </w:pPr>
            <w:r w:rsidRPr="00442D71">
              <w:rPr>
                <w:rFonts w:ascii="細明體" w:hAnsi="細明體"/>
                <w:b/>
                <w:noProof/>
                <w:sz w:val="18"/>
              </w:rPr>
              <w:t>845,367,858</w:t>
            </w:r>
          </w:p>
        </w:tc>
        <w:tc>
          <w:tcPr>
            <w:tcW w:w="1400" w:type="dxa"/>
            <w:tcBorders>
              <w:bottom w:val="nil"/>
            </w:tcBorders>
            <w:vAlign w:val="center"/>
          </w:tcPr>
          <w:p w:rsidR="00694EF5" w:rsidRPr="00BB6577" w:rsidRDefault="00694EF5" w:rsidP="00E1345E">
            <w:pPr>
              <w:autoSpaceDE w:val="0"/>
              <w:autoSpaceDN w:val="0"/>
              <w:spacing w:line="240" w:lineRule="auto"/>
              <w:ind w:right="17"/>
              <w:jc w:val="right"/>
              <w:rPr>
                <w:rFonts w:ascii="細明體" w:hAnsi="細明體"/>
                <w:b/>
                <w:noProof/>
                <w:sz w:val="18"/>
                <w:szCs w:val="18"/>
              </w:rPr>
            </w:pPr>
            <w:r w:rsidRPr="00BB6577">
              <w:rPr>
                <w:rFonts w:ascii="細明體" w:hAnsi="細明體" w:hint="eastAsia"/>
                <w:b/>
                <w:noProof/>
                <w:sz w:val="18"/>
                <w:szCs w:val="18"/>
              </w:rPr>
              <w:t>－</w:t>
            </w:r>
          </w:p>
        </w:tc>
        <w:tc>
          <w:tcPr>
            <w:tcW w:w="1390" w:type="dxa"/>
            <w:tcBorders>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b/>
                <w:sz w:val="18"/>
              </w:rPr>
            </w:pPr>
            <w:r w:rsidRPr="00442D71">
              <w:rPr>
                <w:rFonts w:ascii="細明體" w:hAnsi="細明體"/>
                <w:b/>
                <w:noProof/>
                <w:sz w:val="18"/>
              </w:rPr>
              <w:t>845,367,858</w:t>
            </w:r>
          </w:p>
        </w:tc>
        <w:tc>
          <w:tcPr>
            <w:tcW w:w="1184" w:type="dxa"/>
            <w:tcBorders>
              <w:bottom w:val="nil"/>
            </w:tcBorders>
            <w:vAlign w:val="center"/>
          </w:tcPr>
          <w:p w:rsidR="00694EF5" w:rsidRPr="00442D71" w:rsidRDefault="00694EF5" w:rsidP="00E1345E">
            <w:pPr>
              <w:autoSpaceDE w:val="0"/>
              <w:autoSpaceDN w:val="0"/>
              <w:spacing w:line="240" w:lineRule="auto"/>
              <w:ind w:right="17"/>
              <w:jc w:val="right"/>
              <w:rPr>
                <w:rFonts w:ascii="細明體" w:hAnsi="細明體"/>
                <w:b/>
                <w:sz w:val="18"/>
              </w:rPr>
            </w:pPr>
            <w:r w:rsidRPr="00442D71">
              <w:rPr>
                <w:rFonts w:ascii="細明體" w:hAnsi="細明體"/>
                <w:b/>
                <w:noProof/>
                <w:sz w:val="18"/>
              </w:rPr>
              <w:t>165,057,858</w:t>
            </w:r>
          </w:p>
        </w:tc>
        <w:tc>
          <w:tcPr>
            <w:tcW w:w="994" w:type="dxa"/>
            <w:tcBorders>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b/>
                <w:sz w:val="18"/>
              </w:rPr>
            </w:pPr>
            <w:r w:rsidRPr="00442D71">
              <w:rPr>
                <w:rFonts w:ascii="細明體" w:hAnsi="細明體"/>
                <w:b/>
                <w:noProof/>
                <w:sz w:val="18"/>
              </w:rPr>
              <w:t>24.26</w:t>
            </w:r>
          </w:p>
        </w:tc>
      </w:tr>
      <w:tr w:rsidR="00694EF5" w:rsidRPr="003057C9" w:rsidTr="009F0859">
        <w:trPr>
          <w:trHeight w:val="1157"/>
          <w:jc w:val="center"/>
        </w:trPr>
        <w:tc>
          <w:tcPr>
            <w:tcW w:w="2475" w:type="dxa"/>
            <w:tcBorders>
              <w:top w:val="nil"/>
              <w:left w:val="nil"/>
              <w:bottom w:val="nil"/>
            </w:tcBorders>
            <w:vAlign w:val="center"/>
          </w:tcPr>
          <w:p w:rsidR="00694EF5" w:rsidRPr="00F437E0" w:rsidRDefault="00694EF5" w:rsidP="009F0859">
            <w:pPr>
              <w:spacing w:line="240" w:lineRule="auto"/>
              <w:ind w:leftChars="100" w:left="240" w:right="40"/>
              <w:jc w:val="distribute"/>
              <w:rPr>
                <w:rFonts w:ascii="標楷體" w:eastAsia="標楷體" w:hAnsi="標楷體"/>
                <w:color w:val="000000"/>
                <w:spacing w:val="-6"/>
                <w:sz w:val="18"/>
                <w:szCs w:val="18"/>
              </w:rPr>
            </w:pPr>
            <w:r w:rsidRPr="00F437E0">
              <w:rPr>
                <w:rFonts w:ascii="標楷體" w:eastAsia="標楷體" w:hAnsi="標楷體" w:hint="eastAsia"/>
                <w:color w:val="000000"/>
                <w:spacing w:val="-6"/>
                <w:sz w:val="18"/>
                <w:szCs w:val="18"/>
              </w:rPr>
              <w:t>本期淨利</w:t>
            </w:r>
          </w:p>
        </w:tc>
        <w:tc>
          <w:tcPr>
            <w:tcW w:w="1348"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133,998,000</w:t>
            </w:r>
          </w:p>
        </w:tc>
        <w:tc>
          <w:tcPr>
            <w:tcW w:w="1347"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246,327,428</w:t>
            </w:r>
          </w:p>
        </w:tc>
        <w:tc>
          <w:tcPr>
            <w:tcW w:w="1400" w:type="dxa"/>
            <w:tcBorders>
              <w:top w:val="nil"/>
              <w:bottom w:val="nil"/>
            </w:tcBorders>
            <w:vAlign w:val="center"/>
          </w:tcPr>
          <w:p w:rsidR="00694EF5" w:rsidRPr="00BB6577" w:rsidRDefault="00694EF5" w:rsidP="00E1345E">
            <w:pPr>
              <w:autoSpaceDE w:val="0"/>
              <w:autoSpaceDN w:val="0"/>
              <w:spacing w:line="240" w:lineRule="auto"/>
              <w:ind w:right="17"/>
              <w:jc w:val="right"/>
              <w:rPr>
                <w:rFonts w:ascii="細明體" w:hAnsi="細明體"/>
                <w:noProof/>
                <w:sz w:val="18"/>
                <w:szCs w:val="18"/>
              </w:rPr>
            </w:pPr>
            <w:r w:rsidRPr="00BB6577">
              <w:rPr>
                <w:rFonts w:ascii="細明體" w:hAnsi="細明體" w:hint="eastAsia"/>
                <w:noProof/>
                <w:sz w:val="18"/>
                <w:szCs w:val="18"/>
              </w:rPr>
              <w:t>－</w:t>
            </w:r>
          </w:p>
        </w:tc>
        <w:tc>
          <w:tcPr>
            <w:tcW w:w="1390"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246,327,428</w:t>
            </w:r>
          </w:p>
        </w:tc>
        <w:tc>
          <w:tcPr>
            <w:tcW w:w="1184" w:type="dxa"/>
            <w:tcBorders>
              <w:top w:val="nil"/>
              <w:bottom w:val="nil"/>
            </w:tcBorders>
            <w:vAlign w:val="center"/>
          </w:tcPr>
          <w:p w:rsidR="00694EF5" w:rsidRPr="00442D71" w:rsidRDefault="00694EF5" w:rsidP="00E1345E">
            <w:pPr>
              <w:autoSpaceDE w:val="0"/>
              <w:autoSpaceDN w:val="0"/>
              <w:spacing w:line="240" w:lineRule="auto"/>
              <w:ind w:right="17"/>
              <w:jc w:val="right"/>
              <w:rPr>
                <w:rFonts w:ascii="細明體" w:hAnsi="細明體"/>
                <w:sz w:val="18"/>
              </w:rPr>
            </w:pPr>
            <w:r w:rsidRPr="00442D71">
              <w:rPr>
                <w:rFonts w:ascii="細明體" w:hAnsi="細明體"/>
                <w:noProof/>
                <w:sz w:val="18"/>
              </w:rPr>
              <w:t>112,329,428</w:t>
            </w:r>
          </w:p>
        </w:tc>
        <w:tc>
          <w:tcPr>
            <w:tcW w:w="994" w:type="dxa"/>
            <w:tcBorders>
              <w:top w:val="nil"/>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83.83</w:t>
            </w:r>
          </w:p>
        </w:tc>
      </w:tr>
      <w:tr w:rsidR="00694EF5" w:rsidRPr="003057C9" w:rsidTr="009F0859">
        <w:trPr>
          <w:trHeight w:val="1157"/>
          <w:jc w:val="center"/>
        </w:trPr>
        <w:tc>
          <w:tcPr>
            <w:tcW w:w="2475" w:type="dxa"/>
            <w:tcBorders>
              <w:top w:val="nil"/>
              <w:left w:val="nil"/>
              <w:bottom w:val="nil"/>
            </w:tcBorders>
            <w:vAlign w:val="center"/>
          </w:tcPr>
          <w:p w:rsidR="00694EF5" w:rsidRPr="00F437E0" w:rsidRDefault="00694EF5" w:rsidP="009F0859">
            <w:pPr>
              <w:spacing w:line="240" w:lineRule="auto"/>
              <w:ind w:leftChars="100" w:left="240" w:right="42"/>
              <w:jc w:val="distribute"/>
              <w:rPr>
                <w:rFonts w:ascii="標楷體" w:eastAsia="標楷體" w:hAnsi="標楷體"/>
                <w:color w:val="000000"/>
                <w:spacing w:val="-6"/>
                <w:sz w:val="18"/>
                <w:szCs w:val="18"/>
              </w:rPr>
            </w:pPr>
            <w:r w:rsidRPr="00F437E0">
              <w:rPr>
                <w:rFonts w:ascii="標楷體" w:eastAsia="標楷體" w:hAnsi="標楷體" w:hint="eastAsia"/>
                <w:color w:val="000000"/>
                <w:spacing w:val="-6"/>
                <w:sz w:val="18"/>
                <w:szCs w:val="18"/>
              </w:rPr>
              <w:t>累積盈餘</w:t>
            </w:r>
          </w:p>
        </w:tc>
        <w:tc>
          <w:tcPr>
            <w:tcW w:w="1348"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546,312,000</w:t>
            </w:r>
          </w:p>
        </w:tc>
        <w:tc>
          <w:tcPr>
            <w:tcW w:w="1347"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598,492,792</w:t>
            </w:r>
          </w:p>
        </w:tc>
        <w:tc>
          <w:tcPr>
            <w:tcW w:w="1400" w:type="dxa"/>
            <w:tcBorders>
              <w:top w:val="nil"/>
              <w:bottom w:val="nil"/>
            </w:tcBorders>
            <w:vAlign w:val="center"/>
          </w:tcPr>
          <w:p w:rsidR="00694EF5" w:rsidRPr="00BB6577" w:rsidRDefault="00694EF5" w:rsidP="00E1345E">
            <w:pPr>
              <w:autoSpaceDE w:val="0"/>
              <w:autoSpaceDN w:val="0"/>
              <w:spacing w:line="240" w:lineRule="auto"/>
              <w:ind w:right="17"/>
              <w:jc w:val="right"/>
              <w:rPr>
                <w:rFonts w:ascii="細明體" w:hAnsi="細明體"/>
                <w:noProof/>
                <w:sz w:val="18"/>
                <w:szCs w:val="18"/>
              </w:rPr>
            </w:pPr>
            <w:r w:rsidRPr="00BB6577">
              <w:rPr>
                <w:rFonts w:ascii="細明體" w:hAnsi="細明體" w:hint="eastAsia"/>
                <w:noProof/>
                <w:sz w:val="18"/>
                <w:szCs w:val="18"/>
              </w:rPr>
              <w:t>－</w:t>
            </w:r>
          </w:p>
        </w:tc>
        <w:tc>
          <w:tcPr>
            <w:tcW w:w="1390"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598,492,792</w:t>
            </w:r>
          </w:p>
        </w:tc>
        <w:tc>
          <w:tcPr>
            <w:tcW w:w="1184" w:type="dxa"/>
            <w:tcBorders>
              <w:top w:val="nil"/>
              <w:bottom w:val="nil"/>
            </w:tcBorders>
            <w:vAlign w:val="center"/>
          </w:tcPr>
          <w:p w:rsidR="00694EF5" w:rsidRPr="00442D71" w:rsidRDefault="00694EF5" w:rsidP="00E1345E">
            <w:pPr>
              <w:autoSpaceDE w:val="0"/>
              <w:autoSpaceDN w:val="0"/>
              <w:spacing w:line="240" w:lineRule="auto"/>
              <w:ind w:right="17"/>
              <w:jc w:val="right"/>
              <w:rPr>
                <w:rFonts w:ascii="細明體" w:hAnsi="細明體"/>
                <w:sz w:val="18"/>
              </w:rPr>
            </w:pPr>
            <w:r w:rsidRPr="00442D71">
              <w:rPr>
                <w:rFonts w:ascii="細明體" w:hAnsi="細明體"/>
                <w:noProof/>
                <w:sz w:val="18"/>
              </w:rPr>
              <w:t>52,180,792</w:t>
            </w:r>
          </w:p>
        </w:tc>
        <w:tc>
          <w:tcPr>
            <w:tcW w:w="994" w:type="dxa"/>
            <w:tcBorders>
              <w:top w:val="nil"/>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9.55</w:t>
            </w:r>
          </w:p>
        </w:tc>
      </w:tr>
      <w:tr w:rsidR="00694EF5" w:rsidRPr="003057C9" w:rsidTr="009F0859">
        <w:trPr>
          <w:trHeight w:val="1157"/>
          <w:jc w:val="center"/>
        </w:trPr>
        <w:tc>
          <w:tcPr>
            <w:tcW w:w="2475" w:type="dxa"/>
            <w:tcBorders>
              <w:top w:val="nil"/>
              <w:left w:val="nil"/>
              <w:bottom w:val="nil"/>
            </w:tcBorders>
            <w:vAlign w:val="center"/>
          </w:tcPr>
          <w:p w:rsidR="00694EF5" w:rsidRPr="00F437E0" w:rsidRDefault="00694EF5" w:rsidP="009F0859">
            <w:pPr>
              <w:spacing w:line="240" w:lineRule="auto"/>
              <w:ind w:leftChars="100" w:left="240" w:right="42"/>
              <w:jc w:val="distribute"/>
              <w:rPr>
                <w:rFonts w:ascii="標楷體" w:eastAsia="標楷體" w:hAnsi="標楷體"/>
                <w:color w:val="000000"/>
                <w:spacing w:val="-6"/>
                <w:sz w:val="18"/>
                <w:szCs w:val="18"/>
              </w:rPr>
            </w:pPr>
            <w:r>
              <w:rPr>
                <w:rFonts w:ascii="標楷體" w:eastAsia="標楷體" w:hAnsi="標楷體" w:hint="eastAsia"/>
                <w:color w:val="000000"/>
                <w:spacing w:val="-6"/>
                <w:sz w:val="18"/>
                <w:szCs w:val="18"/>
              </w:rPr>
              <w:t>其他綜合損益轉入數</w:t>
            </w:r>
          </w:p>
        </w:tc>
        <w:tc>
          <w:tcPr>
            <w:tcW w:w="1348"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hint="eastAsia"/>
                <w:noProof/>
                <w:sz w:val="18"/>
              </w:rPr>
              <w:t>－</w:t>
            </w:r>
          </w:p>
        </w:tc>
        <w:tc>
          <w:tcPr>
            <w:tcW w:w="1347"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547,638</w:t>
            </w:r>
          </w:p>
        </w:tc>
        <w:tc>
          <w:tcPr>
            <w:tcW w:w="1400" w:type="dxa"/>
            <w:tcBorders>
              <w:top w:val="nil"/>
              <w:bottom w:val="nil"/>
            </w:tcBorders>
            <w:vAlign w:val="center"/>
          </w:tcPr>
          <w:p w:rsidR="00694EF5" w:rsidRPr="00BB6577" w:rsidRDefault="00694EF5" w:rsidP="00E1345E">
            <w:pPr>
              <w:autoSpaceDE w:val="0"/>
              <w:autoSpaceDN w:val="0"/>
              <w:spacing w:line="240" w:lineRule="auto"/>
              <w:ind w:right="17"/>
              <w:jc w:val="right"/>
              <w:rPr>
                <w:rFonts w:ascii="細明體" w:hAnsi="細明體"/>
                <w:noProof/>
                <w:sz w:val="18"/>
                <w:szCs w:val="18"/>
              </w:rPr>
            </w:pPr>
            <w:r w:rsidRPr="00BB6577">
              <w:rPr>
                <w:rFonts w:ascii="細明體" w:hAnsi="細明體" w:hint="eastAsia"/>
                <w:noProof/>
                <w:sz w:val="18"/>
                <w:szCs w:val="18"/>
              </w:rPr>
              <w:t>－</w:t>
            </w:r>
          </w:p>
        </w:tc>
        <w:tc>
          <w:tcPr>
            <w:tcW w:w="1390"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547,638</w:t>
            </w:r>
          </w:p>
        </w:tc>
        <w:tc>
          <w:tcPr>
            <w:tcW w:w="1184" w:type="dxa"/>
            <w:tcBorders>
              <w:top w:val="nil"/>
              <w:bottom w:val="nil"/>
            </w:tcBorders>
            <w:vAlign w:val="center"/>
          </w:tcPr>
          <w:p w:rsidR="00694EF5" w:rsidRPr="00442D71" w:rsidRDefault="00694EF5" w:rsidP="00E1345E">
            <w:pPr>
              <w:autoSpaceDE w:val="0"/>
              <w:autoSpaceDN w:val="0"/>
              <w:spacing w:line="240" w:lineRule="auto"/>
              <w:ind w:right="17"/>
              <w:jc w:val="right"/>
              <w:rPr>
                <w:rFonts w:ascii="細明體" w:hAnsi="細明體"/>
                <w:sz w:val="18"/>
              </w:rPr>
            </w:pPr>
            <w:r w:rsidRPr="00442D71">
              <w:rPr>
                <w:rFonts w:ascii="細明體" w:hAnsi="細明體"/>
                <w:noProof/>
                <w:sz w:val="18"/>
              </w:rPr>
              <w:t>547,638</w:t>
            </w:r>
          </w:p>
        </w:tc>
        <w:tc>
          <w:tcPr>
            <w:tcW w:w="994" w:type="dxa"/>
            <w:tcBorders>
              <w:top w:val="nil"/>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w:t>
            </w:r>
          </w:p>
        </w:tc>
      </w:tr>
      <w:tr w:rsidR="00694EF5" w:rsidRPr="003057C9" w:rsidTr="009F0859">
        <w:trPr>
          <w:trHeight w:val="1157"/>
          <w:jc w:val="center"/>
        </w:trPr>
        <w:tc>
          <w:tcPr>
            <w:tcW w:w="2475" w:type="dxa"/>
            <w:tcBorders>
              <w:top w:val="nil"/>
              <w:left w:val="nil"/>
              <w:bottom w:val="nil"/>
            </w:tcBorders>
            <w:vAlign w:val="center"/>
          </w:tcPr>
          <w:p w:rsidR="00694EF5" w:rsidRPr="00F437E0" w:rsidRDefault="00694EF5" w:rsidP="009F0859">
            <w:pPr>
              <w:spacing w:line="240" w:lineRule="auto"/>
              <w:ind w:left="14" w:right="42"/>
              <w:jc w:val="distribute"/>
              <w:rPr>
                <w:rFonts w:ascii="標楷體" w:eastAsia="標楷體" w:hAnsi="標楷體"/>
                <w:b/>
                <w:color w:val="000000"/>
                <w:spacing w:val="-6"/>
                <w:sz w:val="20"/>
              </w:rPr>
            </w:pPr>
            <w:r w:rsidRPr="00F437E0">
              <w:rPr>
                <w:rFonts w:ascii="標楷體" w:eastAsia="標楷體" w:hAnsi="標楷體" w:hint="eastAsia"/>
                <w:b/>
                <w:color w:val="000000"/>
                <w:spacing w:val="-6"/>
                <w:sz w:val="20"/>
              </w:rPr>
              <w:t>分配之部</w:t>
            </w:r>
          </w:p>
        </w:tc>
        <w:tc>
          <w:tcPr>
            <w:tcW w:w="1348"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b/>
                <w:sz w:val="18"/>
              </w:rPr>
            </w:pPr>
            <w:r w:rsidRPr="00442D71">
              <w:rPr>
                <w:rFonts w:ascii="細明體" w:hAnsi="細明體"/>
                <w:b/>
                <w:noProof/>
                <w:sz w:val="18"/>
              </w:rPr>
              <w:t>680,310,000</w:t>
            </w:r>
          </w:p>
        </w:tc>
        <w:tc>
          <w:tcPr>
            <w:tcW w:w="1347"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b/>
                <w:sz w:val="18"/>
              </w:rPr>
            </w:pPr>
            <w:r w:rsidRPr="00442D71">
              <w:rPr>
                <w:rFonts w:ascii="細明體" w:hAnsi="細明體"/>
                <w:b/>
                <w:noProof/>
                <w:sz w:val="18"/>
              </w:rPr>
              <w:t>845,367,858</w:t>
            </w:r>
          </w:p>
        </w:tc>
        <w:tc>
          <w:tcPr>
            <w:tcW w:w="1400" w:type="dxa"/>
            <w:tcBorders>
              <w:top w:val="nil"/>
              <w:bottom w:val="nil"/>
            </w:tcBorders>
            <w:vAlign w:val="center"/>
          </w:tcPr>
          <w:p w:rsidR="00694EF5" w:rsidRPr="00AA58C3" w:rsidRDefault="00694EF5" w:rsidP="00E1345E">
            <w:pPr>
              <w:autoSpaceDE w:val="0"/>
              <w:autoSpaceDN w:val="0"/>
              <w:spacing w:line="240" w:lineRule="auto"/>
              <w:ind w:right="17"/>
              <w:jc w:val="right"/>
              <w:rPr>
                <w:rFonts w:ascii="細明體" w:hAnsi="細明體"/>
                <w:b/>
                <w:noProof/>
                <w:sz w:val="18"/>
                <w:szCs w:val="18"/>
              </w:rPr>
            </w:pPr>
            <w:r w:rsidRPr="00AA58C3">
              <w:rPr>
                <w:rFonts w:ascii="細明體" w:hAnsi="細明體" w:hint="eastAsia"/>
                <w:b/>
                <w:noProof/>
                <w:sz w:val="18"/>
                <w:szCs w:val="18"/>
              </w:rPr>
              <w:t>－</w:t>
            </w:r>
          </w:p>
        </w:tc>
        <w:tc>
          <w:tcPr>
            <w:tcW w:w="1390"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b/>
                <w:sz w:val="18"/>
              </w:rPr>
            </w:pPr>
            <w:r w:rsidRPr="00442D71">
              <w:rPr>
                <w:rFonts w:ascii="細明體" w:hAnsi="細明體"/>
                <w:b/>
                <w:noProof/>
                <w:sz w:val="18"/>
              </w:rPr>
              <w:t>845,367,858</w:t>
            </w:r>
          </w:p>
        </w:tc>
        <w:tc>
          <w:tcPr>
            <w:tcW w:w="1184" w:type="dxa"/>
            <w:tcBorders>
              <w:top w:val="nil"/>
              <w:bottom w:val="nil"/>
            </w:tcBorders>
            <w:vAlign w:val="center"/>
          </w:tcPr>
          <w:p w:rsidR="00694EF5" w:rsidRPr="00442D71" w:rsidRDefault="00694EF5" w:rsidP="00E1345E">
            <w:pPr>
              <w:autoSpaceDE w:val="0"/>
              <w:autoSpaceDN w:val="0"/>
              <w:spacing w:line="240" w:lineRule="auto"/>
              <w:ind w:right="17"/>
              <w:jc w:val="right"/>
              <w:rPr>
                <w:rFonts w:ascii="細明體" w:hAnsi="細明體"/>
                <w:b/>
                <w:sz w:val="18"/>
              </w:rPr>
            </w:pPr>
            <w:r w:rsidRPr="00442D71">
              <w:rPr>
                <w:rFonts w:ascii="細明體" w:hAnsi="細明體"/>
                <w:b/>
                <w:noProof/>
                <w:sz w:val="18"/>
              </w:rPr>
              <w:t>165,057,858</w:t>
            </w:r>
          </w:p>
        </w:tc>
        <w:tc>
          <w:tcPr>
            <w:tcW w:w="994" w:type="dxa"/>
            <w:tcBorders>
              <w:top w:val="nil"/>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b/>
                <w:sz w:val="18"/>
              </w:rPr>
            </w:pPr>
            <w:r w:rsidRPr="00442D71">
              <w:rPr>
                <w:rFonts w:ascii="細明體" w:hAnsi="細明體"/>
                <w:b/>
                <w:noProof/>
                <w:sz w:val="18"/>
              </w:rPr>
              <w:t>24.26</w:t>
            </w:r>
          </w:p>
        </w:tc>
      </w:tr>
      <w:tr w:rsidR="00694EF5" w:rsidRPr="003057C9" w:rsidTr="009F0859">
        <w:trPr>
          <w:trHeight w:val="1157"/>
          <w:jc w:val="center"/>
        </w:trPr>
        <w:tc>
          <w:tcPr>
            <w:tcW w:w="2475" w:type="dxa"/>
            <w:tcBorders>
              <w:top w:val="nil"/>
              <w:left w:val="nil"/>
              <w:bottom w:val="nil"/>
            </w:tcBorders>
            <w:vAlign w:val="center"/>
          </w:tcPr>
          <w:p w:rsidR="00694EF5" w:rsidRPr="00F437E0" w:rsidRDefault="00694EF5" w:rsidP="009F0859">
            <w:pPr>
              <w:spacing w:line="240" w:lineRule="auto"/>
              <w:ind w:leftChars="100" w:left="240" w:right="42"/>
              <w:jc w:val="distribute"/>
              <w:rPr>
                <w:rFonts w:ascii="標楷體" w:eastAsia="標楷體" w:hAnsi="標楷體"/>
                <w:color w:val="000000"/>
                <w:spacing w:val="-6"/>
                <w:sz w:val="18"/>
                <w:szCs w:val="18"/>
              </w:rPr>
            </w:pPr>
            <w:r w:rsidRPr="00F437E0">
              <w:rPr>
                <w:rFonts w:ascii="標楷體" w:eastAsia="標楷體" w:hAnsi="標楷體" w:hint="eastAsia"/>
                <w:color w:val="000000"/>
                <w:spacing w:val="-6"/>
                <w:sz w:val="18"/>
                <w:szCs w:val="18"/>
              </w:rPr>
              <w:t>地方政府所得者</w:t>
            </w:r>
          </w:p>
        </w:tc>
        <w:tc>
          <w:tcPr>
            <w:tcW w:w="1348"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100,000,000</w:t>
            </w:r>
          </w:p>
        </w:tc>
        <w:tc>
          <w:tcPr>
            <w:tcW w:w="1347"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100,000,000</w:t>
            </w:r>
          </w:p>
        </w:tc>
        <w:tc>
          <w:tcPr>
            <w:tcW w:w="1400" w:type="dxa"/>
            <w:tcBorders>
              <w:top w:val="nil"/>
              <w:bottom w:val="nil"/>
            </w:tcBorders>
            <w:vAlign w:val="center"/>
          </w:tcPr>
          <w:p w:rsidR="00694EF5" w:rsidRPr="00AA58C3" w:rsidRDefault="00694EF5" w:rsidP="00E1345E">
            <w:pPr>
              <w:autoSpaceDE w:val="0"/>
              <w:autoSpaceDN w:val="0"/>
              <w:spacing w:line="240" w:lineRule="auto"/>
              <w:ind w:right="17"/>
              <w:jc w:val="right"/>
              <w:rPr>
                <w:rFonts w:ascii="細明體" w:hAnsi="細明體"/>
                <w:noProof/>
                <w:sz w:val="18"/>
                <w:szCs w:val="18"/>
              </w:rPr>
            </w:pPr>
            <w:r w:rsidRPr="00AA58C3">
              <w:rPr>
                <w:rFonts w:ascii="細明體" w:hAnsi="細明體" w:hint="eastAsia"/>
                <w:noProof/>
                <w:sz w:val="18"/>
                <w:szCs w:val="18"/>
              </w:rPr>
              <w:t>－</w:t>
            </w:r>
          </w:p>
        </w:tc>
        <w:tc>
          <w:tcPr>
            <w:tcW w:w="1390"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100,000,000</w:t>
            </w:r>
          </w:p>
        </w:tc>
        <w:tc>
          <w:tcPr>
            <w:tcW w:w="1184" w:type="dxa"/>
            <w:tcBorders>
              <w:top w:val="nil"/>
              <w:bottom w:val="nil"/>
            </w:tcBorders>
            <w:vAlign w:val="center"/>
          </w:tcPr>
          <w:p w:rsidR="00694EF5" w:rsidRPr="00442D71" w:rsidRDefault="00694EF5" w:rsidP="00E1345E">
            <w:pPr>
              <w:autoSpaceDE w:val="0"/>
              <w:autoSpaceDN w:val="0"/>
              <w:spacing w:line="240" w:lineRule="auto"/>
              <w:ind w:right="17"/>
              <w:jc w:val="right"/>
              <w:rPr>
                <w:rFonts w:ascii="細明體" w:hAnsi="細明體"/>
                <w:sz w:val="18"/>
              </w:rPr>
            </w:pPr>
            <w:r w:rsidRPr="00442D71">
              <w:rPr>
                <w:rFonts w:ascii="細明體" w:hAnsi="細明體" w:hint="eastAsia"/>
                <w:noProof/>
                <w:sz w:val="18"/>
              </w:rPr>
              <w:t>－</w:t>
            </w:r>
          </w:p>
        </w:tc>
        <w:tc>
          <w:tcPr>
            <w:tcW w:w="994" w:type="dxa"/>
            <w:tcBorders>
              <w:top w:val="nil"/>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hint="eastAsia"/>
                <w:noProof/>
                <w:sz w:val="18"/>
              </w:rPr>
              <w:t>－</w:t>
            </w:r>
          </w:p>
        </w:tc>
      </w:tr>
      <w:tr w:rsidR="00694EF5" w:rsidRPr="003057C9" w:rsidTr="009F0859">
        <w:trPr>
          <w:trHeight w:val="1157"/>
          <w:jc w:val="center"/>
        </w:trPr>
        <w:tc>
          <w:tcPr>
            <w:tcW w:w="2475" w:type="dxa"/>
            <w:tcBorders>
              <w:top w:val="nil"/>
              <w:left w:val="nil"/>
              <w:bottom w:val="nil"/>
            </w:tcBorders>
            <w:vAlign w:val="center"/>
          </w:tcPr>
          <w:p w:rsidR="00694EF5" w:rsidRPr="00F437E0" w:rsidRDefault="00694EF5" w:rsidP="009F0859">
            <w:pPr>
              <w:spacing w:line="240" w:lineRule="auto"/>
              <w:ind w:leftChars="100" w:left="240" w:right="42" w:firstLineChars="127" w:firstLine="213"/>
              <w:jc w:val="distribute"/>
              <w:rPr>
                <w:rFonts w:ascii="標楷體" w:eastAsia="標楷體" w:hAnsi="標楷體"/>
                <w:color w:val="000000"/>
                <w:spacing w:val="-6"/>
                <w:sz w:val="18"/>
                <w:szCs w:val="18"/>
              </w:rPr>
            </w:pPr>
            <w:r w:rsidRPr="00F437E0">
              <w:rPr>
                <w:rFonts w:ascii="標楷體" w:eastAsia="標楷體" w:hAnsi="標楷體" w:hint="eastAsia"/>
                <w:color w:val="000000"/>
                <w:spacing w:val="-6"/>
                <w:sz w:val="18"/>
                <w:szCs w:val="18"/>
              </w:rPr>
              <w:t>股</w:t>
            </w:r>
            <w:r>
              <w:rPr>
                <w:rFonts w:ascii="標楷體" w:eastAsia="標楷體" w:hAnsi="標楷體" w:hint="eastAsia"/>
                <w:color w:val="000000"/>
                <w:w w:val="90"/>
                <w:sz w:val="18"/>
                <w:szCs w:val="18"/>
              </w:rPr>
              <w:t>（</w:t>
            </w:r>
            <w:r w:rsidRPr="00F437E0">
              <w:rPr>
                <w:rFonts w:ascii="標楷體" w:eastAsia="標楷體" w:hAnsi="標楷體" w:hint="eastAsia"/>
                <w:color w:val="000000"/>
                <w:spacing w:val="-6"/>
                <w:sz w:val="18"/>
                <w:szCs w:val="18"/>
              </w:rPr>
              <w:t>官</w:t>
            </w:r>
            <w:r>
              <w:rPr>
                <w:rFonts w:ascii="標楷體" w:eastAsia="標楷體" w:hAnsi="標楷體" w:hint="eastAsia"/>
                <w:color w:val="000000"/>
                <w:spacing w:val="-6"/>
                <w:sz w:val="18"/>
                <w:szCs w:val="18"/>
              </w:rPr>
              <w:t>）</w:t>
            </w:r>
            <w:r w:rsidRPr="00F437E0">
              <w:rPr>
                <w:rFonts w:ascii="標楷體" w:eastAsia="標楷體" w:hAnsi="標楷體" w:hint="eastAsia"/>
                <w:color w:val="000000"/>
                <w:spacing w:val="-6"/>
                <w:sz w:val="18"/>
                <w:szCs w:val="18"/>
              </w:rPr>
              <w:t>息紅利</w:t>
            </w:r>
          </w:p>
        </w:tc>
        <w:tc>
          <w:tcPr>
            <w:tcW w:w="1348"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100,000,000</w:t>
            </w:r>
          </w:p>
        </w:tc>
        <w:tc>
          <w:tcPr>
            <w:tcW w:w="1347"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100,000,000</w:t>
            </w:r>
          </w:p>
        </w:tc>
        <w:tc>
          <w:tcPr>
            <w:tcW w:w="1400" w:type="dxa"/>
            <w:tcBorders>
              <w:top w:val="nil"/>
              <w:bottom w:val="nil"/>
            </w:tcBorders>
            <w:vAlign w:val="center"/>
          </w:tcPr>
          <w:p w:rsidR="00694EF5" w:rsidRPr="00AA58C3" w:rsidRDefault="00694EF5" w:rsidP="00E1345E">
            <w:pPr>
              <w:autoSpaceDE w:val="0"/>
              <w:autoSpaceDN w:val="0"/>
              <w:spacing w:line="240" w:lineRule="auto"/>
              <w:ind w:right="17"/>
              <w:jc w:val="right"/>
              <w:rPr>
                <w:rFonts w:ascii="細明體" w:hAnsi="細明體"/>
                <w:noProof/>
                <w:sz w:val="18"/>
                <w:szCs w:val="18"/>
              </w:rPr>
            </w:pPr>
            <w:r w:rsidRPr="00AA58C3">
              <w:rPr>
                <w:rFonts w:ascii="細明體" w:hAnsi="細明體" w:hint="eastAsia"/>
                <w:noProof/>
                <w:sz w:val="18"/>
                <w:szCs w:val="18"/>
              </w:rPr>
              <w:t>－</w:t>
            </w:r>
          </w:p>
        </w:tc>
        <w:tc>
          <w:tcPr>
            <w:tcW w:w="1390"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100,000,000</w:t>
            </w:r>
          </w:p>
        </w:tc>
        <w:tc>
          <w:tcPr>
            <w:tcW w:w="1184" w:type="dxa"/>
            <w:tcBorders>
              <w:top w:val="nil"/>
              <w:bottom w:val="nil"/>
            </w:tcBorders>
            <w:vAlign w:val="center"/>
          </w:tcPr>
          <w:p w:rsidR="00694EF5" w:rsidRPr="00442D71" w:rsidRDefault="00694EF5" w:rsidP="00E1345E">
            <w:pPr>
              <w:autoSpaceDE w:val="0"/>
              <w:autoSpaceDN w:val="0"/>
              <w:spacing w:line="240" w:lineRule="auto"/>
              <w:ind w:right="17"/>
              <w:jc w:val="right"/>
              <w:rPr>
                <w:rFonts w:ascii="細明體" w:hAnsi="細明體"/>
                <w:sz w:val="18"/>
              </w:rPr>
            </w:pPr>
            <w:r w:rsidRPr="00442D71">
              <w:rPr>
                <w:rFonts w:ascii="細明體" w:hAnsi="細明體" w:hint="eastAsia"/>
                <w:noProof/>
                <w:sz w:val="18"/>
              </w:rPr>
              <w:t>－</w:t>
            </w:r>
          </w:p>
        </w:tc>
        <w:tc>
          <w:tcPr>
            <w:tcW w:w="994" w:type="dxa"/>
            <w:tcBorders>
              <w:top w:val="nil"/>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hint="eastAsia"/>
                <w:noProof/>
                <w:sz w:val="18"/>
              </w:rPr>
              <w:t>－</w:t>
            </w:r>
          </w:p>
        </w:tc>
      </w:tr>
      <w:tr w:rsidR="00694EF5" w:rsidRPr="003057C9" w:rsidTr="009F0859">
        <w:trPr>
          <w:trHeight w:val="1157"/>
          <w:jc w:val="center"/>
        </w:trPr>
        <w:tc>
          <w:tcPr>
            <w:tcW w:w="2475" w:type="dxa"/>
            <w:tcBorders>
              <w:top w:val="nil"/>
              <w:left w:val="nil"/>
              <w:bottom w:val="nil"/>
            </w:tcBorders>
            <w:vAlign w:val="center"/>
          </w:tcPr>
          <w:p w:rsidR="00694EF5" w:rsidRPr="00F437E0" w:rsidRDefault="00694EF5" w:rsidP="009F0859">
            <w:pPr>
              <w:spacing w:line="240" w:lineRule="auto"/>
              <w:ind w:leftChars="100" w:left="240" w:right="42"/>
              <w:jc w:val="distribute"/>
              <w:rPr>
                <w:rFonts w:ascii="標楷體" w:eastAsia="標楷體" w:hAnsi="標楷體"/>
                <w:color w:val="000000"/>
                <w:spacing w:val="-6"/>
                <w:sz w:val="18"/>
                <w:szCs w:val="18"/>
              </w:rPr>
            </w:pPr>
            <w:r w:rsidRPr="00F437E0">
              <w:rPr>
                <w:rFonts w:ascii="標楷體" w:eastAsia="標楷體" w:hAnsi="標楷體" w:hint="eastAsia"/>
                <w:color w:val="000000"/>
                <w:spacing w:val="-6"/>
                <w:sz w:val="18"/>
                <w:szCs w:val="18"/>
              </w:rPr>
              <w:t>留存事業機關者</w:t>
            </w:r>
          </w:p>
        </w:tc>
        <w:tc>
          <w:tcPr>
            <w:tcW w:w="1348"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580,310,000</w:t>
            </w:r>
          </w:p>
        </w:tc>
        <w:tc>
          <w:tcPr>
            <w:tcW w:w="1347"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745,367,858</w:t>
            </w:r>
          </w:p>
        </w:tc>
        <w:tc>
          <w:tcPr>
            <w:tcW w:w="1400" w:type="dxa"/>
            <w:tcBorders>
              <w:top w:val="nil"/>
              <w:bottom w:val="nil"/>
            </w:tcBorders>
            <w:vAlign w:val="center"/>
          </w:tcPr>
          <w:p w:rsidR="00694EF5" w:rsidRPr="00AA58C3" w:rsidRDefault="00694EF5" w:rsidP="00E1345E">
            <w:pPr>
              <w:autoSpaceDE w:val="0"/>
              <w:autoSpaceDN w:val="0"/>
              <w:spacing w:line="240" w:lineRule="auto"/>
              <w:ind w:right="17"/>
              <w:jc w:val="right"/>
              <w:rPr>
                <w:rFonts w:ascii="細明體" w:hAnsi="細明體"/>
                <w:noProof/>
                <w:sz w:val="18"/>
                <w:szCs w:val="18"/>
              </w:rPr>
            </w:pPr>
            <w:r w:rsidRPr="00AA58C3">
              <w:rPr>
                <w:rFonts w:ascii="細明體" w:hAnsi="細明體" w:hint="eastAsia"/>
                <w:noProof/>
                <w:sz w:val="18"/>
                <w:szCs w:val="18"/>
              </w:rPr>
              <w:t>－</w:t>
            </w:r>
          </w:p>
        </w:tc>
        <w:tc>
          <w:tcPr>
            <w:tcW w:w="1390"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745,367,858</w:t>
            </w:r>
          </w:p>
        </w:tc>
        <w:tc>
          <w:tcPr>
            <w:tcW w:w="1184" w:type="dxa"/>
            <w:tcBorders>
              <w:top w:val="nil"/>
              <w:bottom w:val="nil"/>
            </w:tcBorders>
            <w:vAlign w:val="center"/>
          </w:tcPr>
          <w:p w:rsidR="00694EF5" w:rsidRPr="00442D71" w:rsidRDefault="00694EF5" w:rsidP="00E1345E">
            <w:pPr>
              <w:autoSpaceDE w:val="0"/>
              <w:autoSpaceDN w:val="0"/>
              <w:spacing w:line="240" w:lineRule="auto"/>
              <w:ind w:right="17"/>
              <w:jc w:val="right"/>
              <w:rPr>
                <w:rFonts w:ascii="細明體" w:hAnsi="細明體"/>
                <w:sz w:val="18"/>
              </w:rPr>
            </w:pPr>
            <w:r w:rsidRPr="00442D71">
              <w:rPr>
                <w:rFonts w:ascii="細明體" w:hAnsi="細明體"/>
                <w:noProof/>
                <w:sz w:val="18"/>
              </w:rPr>
              <w:t>165,057,858</w:t>
            </w:r>
          </w:p>
        </w:tc>
        <w:tc>
          <w:tcPr>
            <w:tcW w:w="994" w:type="dxa"/>
            <w:tcBorders>
              <w:top w:val="nil"/>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28.44</w:t>
            </w:r>
          </w:p>
        </w:tc>
      </w:tr>
      <w:tr w:rsidR="00694EF5" w:rsidRPr="003057C9" w:rsidTr="009F0859">
        <w:trPr>
          <w:trHeight w:val="1157"/>
          <w:jc w:val="center"/>
        </w:trPr>
        <w:tc>
          <w:tcPr>
            <w:tcW w:w="2475" w:type="dxa"/>
            <w:tcBorders>
              <w:top w:val="nil"/>
              <w:left w:val="nil"/>
              <w:bottom w:val="nil"/>
            </w:tcBorders>
            <w:vAlign w:val="center"/>
          </w:tcPr>
          <w:p w:rsidR="00694EF5" w:rsidRPr="00F437E0" w:rsidRDefault="00694EF5" w:rsidP="009F0859">
            <w:pPr>
              <w:spacing w:line="240" w:lineRule="auto"/>
              <w:ind w:leftChars="100" w:left="240" w:right="42" w:firstLineChars="127" w:firstLine="213"/>
              <w:jc w:val="distribute"/>
              <w:rPr>
                <w:rFonts w:ascii="標楷體" w:eastAsia="標楷體" w:hAnsi="標楷體"/>
                <w:color w:val="000000"/>
                <w:spacing w:val="-6"/>
                <w:sz w:val="18"/>
                <w:szCs w:val="18"/>
              </w:rPr>
            </w:pPr>
            <w:r w:rsidRPr="00F437E0">
              <w:rPr>
                <w:rFonts w:ascii="標楷體" w:eastAsia="標楷體" w:hAnsi="標楷體" w:hint="eastAsia"/>
                <w:color w:val="000000"/>
                <w:spacing w:val="-6"/>
                <w:sz w:val="18"/>
                <w:szCs w:val="18"/>
              </w:rPr>
              <w:t>法定公積</w:t>
            </w:r>
          </w:p>
        </w:tc>
        <w:tc>
          <w:tcPr>
            <w:tcW w:w="1348"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13,400,000</w:t>
            </w:r>
          </w:p>
        </w:tc>
        <w:tc>
          <w:tcPr>
            <w:tcW w:w="1347"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24,687,507</w:t>
            </w:r>
          </w:p>
        </w:tc>
        <w:tc>
          <w:tcPr>
            <w:tcW w:w="1400" w:type="dxa"/>
            <w:tcBorders>
              <w:top w:val="nil"/>
              <w:bottom w:val="nil"/>
            </w:tcBorders>
            <w:vAlign w:val="center"/>
          </w:tcPr>
          <w:p w:rsidR="00694EF5" w:rsidRPr="00AA58C3" w:rsidRDefault="00694EF5" w:rsidP="00E1345E">
            <w:pPr>
              <w:autoSpaceDE w:val="0"/>
              <w:autoSpaceDN w:val="0"/>
              <w:spacing w:line="240" w:lineRule="auto"/>
              <w:ind w:right="17"/>
              <w:jc w:val="right"/>
              <w:rPr>
                <w:rFonts w:ascii="細明體" w:hAnsi="細明體"/>
                <w:noProof/>
                <w:sz w:val="18"/>
                <w:szCs w:val="18"/>
              </w:rPr>
            </w:pPr>
            <w:r w:rsidRPr="00AA58C3">
              <w:rPr>
                <w:rFonts w:ascii="細明體" w:hAnsi="細明體" w:hint="eastAsia"/>
                <w:noProof/>
                <w:sz w:val="18"/>
                <w:szCs w:val="18"/>
              </w:rPr>
              <w:t>－</w:t>
            </w:r>
          </w:p>
        </w:tc>
        <w:tc>
          <w:tcPr>
            <w:tcW w:w="1390" w:type="dxa"/>
            <w:tcBorders>
              <w:top w:val="nil"/>
              <w:bottom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24,687,507</w:t>
            </w:r>
          </w:p>
        </w:tc>
        <w:tc>
          <w:tcPr>
            <w:tcW w:w="1184" w:type="dxa"/>
            <w:tcBorders>
              <w:top w:val="nil"/>
              <w:bottom w:val="nil"/>
            </w:tcBorders>
            <w:vAlign w:val="center"/>
          </w:tcPr>
          <w:p w:rsidR="00694EF5" w:rsidRPr="00442D71" w:rsidRDefault="00694EF5" w:rsidP="00E1345E">
            <w:pPr>
              <w:autoSpaceDE w:val="0"/>
              <w:autoSpaceDN w:val="0"/>
              <w:spacing w:line="240" w:lineRule="auto"/>
              <w:ind w:right="17"/>
              <w:jc w:val="right"/>
              <w:rPr>
                <w:rFonts w:ascii="細明體" w:hAnsi="細明體"/>
                <w:sz w:val="18"/>
              </w:rPr>
            </w:pPr>
            <w:r w:rsidRPr="00442D71">
              <w:rPr>
                <w:rFonts w:ascii="細明體" w:hAnsi="細明體"/>
                <w:noProof/>
                <w:sz w:val="18"/>
              </w:rPr>
              <w:t>11,287,507</w:t>
            </w:r>
          </w:p>
        </w:tc>
        <w:tc>
          <w:tcPr>
            <w:tcW w:w="994" w:type="dxa"/>
            <w:tcBorders>
              <w:top w:val="nil"/>
              <w:bottom w:val="nil"/>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84.24</w:t>
            </w:r>
          </w:p>
        </w:tc>
      </w:tr>
      <w:tr w:rsidR="00694EF5" w:rsidRPr="003057C9" w:rsidTr="009F0859">
        <w:trPr>
          <w:trHeight w:val="1157"/>
          <w:jc w:val="center"/>
        </w:trPr>
        <w:tc>
          <w:tcPr>
            <w:tcW w:w="2475" w:type="dxa"/>
            <w:tcBorders>
              <w:top w:val="nil"/>
              <w:left w:val="nil"/>
              <w:bottom w:val="single" w:sz="4" w:space="0" w:color="auto"/>
            </w:tcBorders>
            <w:vAlign w:val="center"/>
          </w:tcPr>
          <w:p w:rsidR="00694EF5" w:rsidRPr="00F437E0" w:rsidRDefault="00694EF5" w:rsidP="009F0859">
            <w:pPr>
              <w:spacing w:line="240" w:lineRule="auto"/>
              <w:ind w:leftChars="100" w:left="240" w:right="42" w:firstLineChars="127" w:firstLine="213"/>
              <w:jc w:val="distribute"/>
              <w:rPr>
                <w:rFonts w:ascii="標楷體" w:eastAsia="標楷體" w:hAnsi="標楷體"/>
                <w:color w:val="000000"/>
                <w:spacing w:val="-6"/>
                <w:sz w:val="18"/>
                <w:szCs w:val="18"/>
              </w:rPr>
            </w:pPr>
            <w:r w:rsidRPr="00F437E0">
              <w:rPr>
                <w:rFonts w:ascii="標楷體" w:eastAsia="標楷體" w:hAnsi="標楷體" w:hint="eastAsia"/>
                <w:color w:val="000000"/>
                <w:spacing w:val="-6"/>
                <w:sz w:val="18"/>
                <w:szCs w:val="18"/>
              </w:rPr>
              <w:t>未分配盈餘</w:t>
            </w:r>
          </w:p>
        </w:tc>
        <w:tc>
          <w:tcPr>
            <w:tcW w:w="1348" w:type="dxa"/>
            <w:tcBorders>
              <w:top w:val="nil"/>
              <w:bottom w:val="single" w:sz="4" w:space="0" w:color="auto"/>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566,910,000</w:t>
            </w:r>
          </w:p>
        </w:tc>
        <w:tc>
          <w:tcPr>
            <w:tcW w:w="1347" w:type="dxa"/>
            <w:tcBorders>
              <w:top w:val="nil"/>
              <w:bottom w:val="single" w:sz="4" w:space="0" w:color="auto"/>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720,680,351</w:t>
            </w:r>
          </w:p>
        </w:tc>
        <w:tc>
          <w:tcPr>
            <w:tcW w:w="1400" w:type="dxa"/>
            <w:tcBorders>
              <w:top w:val="nil"/>
              <w:bottom w:val="single" w:sz="4" w:space="0" w:color="auto"/>
            </w:tcBorders>
            <w:vAlign w:val="center"/>
          </w:tcPr>
          <w:p w:rsidR="00694EF5" w:rsidRPr="00AA58C3" w:rsidRDefault="00694EF5" w:rsidP="00E1345E">
            <w:pPr>
              <w:autoSpaceDE w:val="0"/>
              <w:autoSpaceDN w:val="0"/>
              <w:spacing w:line="240" w:lineRule="auto"/>
              <w:ind w:right="17"/>
              <w:jc w:val="right"/>
              <w:rPr>
                <w:rFonts w:ascii="細明體" w:hAnsi="細明體"/>
                <w:noProof/>
                <w:sz w:val="18"/>
                <w:szCs w:val="18"/>
              </w:rPr>
            </w:pPr>
            <w:r w:rsidRPr="00AA58C3">
              <w:rPr>
                <w:rFonts w:ascii="細明體" w:hAnsi="細明體" w:hint="eastAsia"/>
                <w:noProof/>
                <w:sz w:val="18"/>
                <w:szCs w:val="18"/>
              </w:rPr>
              <w:t>－</w:t>
            </w:r>
          </w:p>
        </w:tc>
        <w:tc>
          <w:tcPr>
            <w:tcW w:w="1390" w:type="dxa"/>
            <w:tcBorders>
              <w:top w:val="nil"/>
              <w:bottom w:val="single" w:sz="4" w:space="0" w:color="auto"/>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720,680,351</w:t>
            </w:r>
          </w:p>
        </w:tc>
        <w:tc>
          <w:tcPr>
            <w:tcW w:w="1184" w:type="dxa"/>
            <w:tcBorders>
              <w:top w:val="nil"/>
              <w:bottom w:val="single" w:sz="4" w:space="0" w:color="auto"/>
            </w:tcBorders>
            <w:vAlign w:val="center"/>
          </w:tcPr>
          <w:p w:rsidR="00694EF5" w:rsidRPr="00442D71" w:rsidRDefault="00694EF5" w:rsidP="00E1345E">
            <w:pPr>
              <w:autoSpaceDE w:val="0"/>
              <w:autoSpaceDN w:val="0"/>
              <w:spacing w:line="240" w:lineRule="auto"/>
              <w:ind w:right="17"/>
              <w:jc w:val="right"/>
              <w:rPr>
                <w:rFonts w:ascii="細明體" w:hAnsi="細明體"/>
                <w:sz w:val="18"/>
              </w:rPr>
            </w:pPr>
            <w:r w:rsidRPr="00442D71">
              <w:rPr>
                <w:rFonts w:ascii="細明體" w:hAnsi="細明體"/>
                <w:noProof/>
                <w:sz w:val="18"/>
              </w:rPr>
              <w:t>153,770,351</w:t>
            </w:r>
          </w:p>
        </w:tc>
        <w:tc>
          <w:tcPr>
            <w:tcW w:w="994" w:type="dxa"/>
            <w:tcBorders>
              <w:top w:val="nil"/>
              <w:bottom w:val="single" w:sz="4" w:space="0" w:color="auto"/>
              <w:right w:val="nil"/>
            </w:tcBorders>
            <w:vAlign w:val="center"/>
          </w:tcPr>
          <w:p w:rsidR="00694EF5" w:rsidRPr="00442D71" w:rsidRDefault="00694EF5" w:rsidP="00E1345E">
            <w:pPr>
              <w:autoSpaceDE w:val="0"/>
              <w:autoSpaceDN w:val="0"/>
              <w:spacing w:line="240" w:lineRule="auto"/>
              <w:ind w:left="57" w:right="17"/>
              <w:jc w:val="right"/>
              <w:rPr>
                <w:rFonts w:ascii="細明體" w:hAnsi="細明體"/>
                <w:sz w:val="18"/>
              </w:rPr>
            </w:pPr>
            <w:r w:rsidRPr="00442D71">
              <w:rPr>
                <w:rFonts w:ascii="細明體" w:hAnsi="細明體"/>
                <w:noProof/>
                <w:sz w:val="18"/>
              </w:rPr>
              <w:t>27.12</w:t>
            </w:r>
          </w:p>
        </w:tc>
      </w:tr>
    </w:tbl>
    <w:p w:rsidR="00D1346E" w:rsidRPr="00B90C16" w:rsidRDefault="00D1346E" w:rsidP="00DB7AB7">
      <w:pPr>
        <w:kinsoku w:val="0"/>
        <w:autoSpaceDE w:val="0"/>
        <w:autoSpaceDN w:val="0"/>
        <w:spacing w:line="240" w:lineRule="exact"/>
        <w:ind w:leftChars="-11" w:left="512" w:hangingChars="299" w:hanging="538"/>
        <w:contextualSpacing/>
        <w:jc w:val="both"/>
        <w:rPr>
          <w:rFonts w:ascii="標楷體" w:eastAsia="標楷體" w:hAnsi="標楷體"/>
          <w:bCs/>
          <w:sz w:val="18"/>
        </w:rPr>
      </w:pPr>
      <w:proofErr w:type="gramStart"/>
      <w:r w:rsidRPr="00B90C16">
        <w:rPr>
          <w:rFonts w:ascii="標楷體" w:eastAsia="標楷體" w:hAnsi="標楷體" w:hint="eastAsia"/>
          <w:bCs/>
          <w:sz w:val="18"/>
        </w:rPr>
        <w:t>註</w:t>
      </w:r>
      <w:proofErr w:type="gramEnd"/>
      <w:r w:rsidRPr="00B90C16">
        <w:rPr>
          <w:rFonts w:ascii="標楷體" w:eastAsia="標楷體" w:hAnsi="標楷體" w:hint="eastAsia"/>
          <w:bCs/>
          <w:sz w:val="18"/>
        </w:rPr>
        <w:t>：</w:t>
      </w:r>
      <w:r w:rsidR="00267A01" w:rsidRPr="00B90C16">
        <w:rPr>
          <w:rFonts w:ascii="標楷體" w:eastAsia="標楷體" w:hAnsi="標楷體" w:hint="eastAsia"/>
          <w:sz w:val="18"/>
        </w:rPr>
        <w:t>該公司決算未分配盈餘720,680,351元，係按</w:t>
      </w:r>
      <w:r w:rsidR="009C22B8">
        <w:rPr>
          <w:rFonts w:ascii="標楷體" w:eastAsia="標楷體" w:hAnsi="標楷體" w:hint="eastAsia"/>
          <w:sz w:val="18"/>
        </w:rPr>
        <w:t>新竹</w:t>
      </w:r>
      <w:r w:rsidR="00267A01" w:rsidRPr="00B90C16">
        <w:rPr>
          <w:rFonts w:ascii="標楷體" w:eastAsia="標楷體" w:hAnsi="標楷體" w:hint="eastAsia"/>
          <w:sz w:val="18"/>
        </w:rPr>
        <w:t>縣政府核定暫列，留待以後年度分配</w:t>
      </w:r>
      <w:r w:rsidR="00DB7AB7" w:rsidRPr="00B90C16">
        <w:rPr>
          <w:rFonts w:ascii="標楷體" w:eastAsia="標楷體" w:hAnsi="標楷體" w:hint="eastAsia"/>
          <w:sz w:val="18"/>
        </w:rPr>
        <w:t>。</w:t>
      </w:r>
    </w:p>
    <w:tbl>
      <w:tblPr>
        <w:tblW w:w="10206" w:type="dxa"/>
        <w:jc w:val="center"/>
        <w:tblLayout w:type="fixed"/>
        <w:tblCellMar>
          <w:left w:w="28" w:type="dxa"/>
          <w:right w:w="28" w:type="dxa"/>
        </w:tblCellMar>
        <w:tblLook w:val="0000" w:firstRow="0" w:lastRow="0" w:firstColumn="0" w:lastColumn="0" w:noHBand="0" w:noVBand="0"/>
      </w:tblPr>
      <w:tblGrid>
        <w:gridCol w:w="4623"/>
        <w:gridCol w:w="1516"/>
        <w:gridCol w:w="1571"/>
        <w:gridCol w:w="1428"/>
        <w:gridCol w:w="1068"/>
      </w:tblGrid>
      <w:tr w:rsidR="00A63FDD" w:rsidRPr="003057C9" w:rsidTr="00EE7DE6">
        <w:trPr>
          <w:trHeight w:hRule="exact" w:val="907"/>
          <w:jc w:val="center"/>
        </w:trPr>
        <w:tc>
          <w:tcPr>
            <w:tcW w:w="10206" w:type="dxa"/>
            <w:gridSpan w:val="5"/>
            <w:tcBorders>
              <w:bottom w:val="single" w:sz="4" w:space="0" w:color="auto"/>
            </w:tcBorders>
          </w:tcPr>
          <w:p w:rsidR="00A63FDD" w:rsidRPr="00BF2E66" w:rsidRDefault="00A63FDD" w:rsidP="00EE7DE6">
            <w:pPr>
              <w:snapToGrid w:val="0"/>
              <w:spacing w:before="60" w:after="60" w:line="320" w:lineRule="atLeast"/>
              <w:jc w:val="center"/>
              <w:rPr>
                <w:rFonts w:eastAsia="標楷體"/>
                <w:b/>
                <w:color w:val="000000"/>
                <w:sz w:val="36"/>
                <w:szCs w:val="36"/>
                <w:u w:val="single"/>
              </w:rPr>
            </w:pPr>
            <w:r w:rsidRPr="00BF2E66">
              <w:rPr>
                <w:rFonts w:eastAsia="標楷體" w:hint="eastAsia"/>
                <w:b/>
                <w:color w:val="000000"/>
                <w:sz w:val="36"/>
                <w:szCs w:val="36"/>
                <w:u w:val="single"/>
              </w:rPr>
              <w:lastRenderedPageBreak/>
              <w:t>新竹瓦斯股份有限公司盈虧審定後現金流量表</w:t>
            </w:r>
          </w:p>
          <w:p w:rsidR="00A63FDD" w:rsidRPr="00BF2E66" w:rsidRDefault="00A63FDD" w:rsidP="00EE7DE6">
            <w:pPr>
              <w:tabs>
                <w:tab w:val="left" w:pos="3658"/>
                <w:tab w:val="left" w:pos="8336"/>
              </w:tabs>
              <w:snapToGrid w:val="0"/>
              <w:spacing w:before="20" w:after="20" w:line="280" w:lineRule="atLeast"/>
              <w:jc w:val="right"/>
              <w:rPr>
                <w:rFonts w:eastAsia="標楷體"/>
                <w:b/>
                <w:color w:val="000000"/>
                <w:sz w:val="32"/>
                <w:u w:val="single"/>
              </w:rPr>
            </w:pPr>
            <w:r w:rsidRPr="00BF2E66">
              <w:rPr>
                <w:rFonts w:eastAsia="標楷體"/>
                <w:color w:val="000000"/>
                <w:spacing w:val="60"/>
              </w:rPr>
              <w:tab/>
            </w:r>
            <w:r w:rsidRPr="00BF2E66">
              <w:rPr>
                <w:rFonts w:eastAsia="標楷體" w:hint="eastAsia"/>
                <w:color w:val="000000"/>
                <w:spacing w:val="60"/>
              </w:rPr>
              <w:t xml:space="preserve">  </w:t>
            </w:r>
            <w:r w:rsidRPr="00BF2E66">
              <w:rPr>
                <w:rFonts w:eastAsia="標楷體" w:hint="eastAsia"/>
                <w:color w:val="000000"/>
              </w:rPr>
              <w:t>中華民國</w:t>
            </w:r>
            <w:proofErr w:type="gramStart"/>
            <w:r>
              <w:rPr>
                <w:rFonts w:ascii="標楷體" w:eastAsia="標楷體" w:hAnsi="標楷體"/>
                <w:color w:val="000000"/>
              </w:rPr>
              <w:t>114</w:t>
            </w:r>
            <w:proofErr w:type="gramEnd"/>
            <w:r>
              <w:rPr>
                <w:rFonts w:ascii="標楷體" w:eastAsia="標楷體" w:hAnsi="標楷體" w:hint="eastAsia"/>
                <w:color w:val="000000"/>
              </w:rPr>
              <w:t>年度</w:t>
            </w:r>
            <w:r w:rsidRPr="00BF2E66">
              <w:rPr>
                <w:rFonts w:eastAsia="標楷體" w:hint="eastAsia"/>
                <w:color w:val="000000"/>
              </w:rPr>
              <w:tab/>
            </w:r>
            <w:r>
              <w:rPr>
                <w:rFonts w:eastAsia="標楷體" w:hint="eastAsia"/>
                <w:color w:val="000000"/>
              </w:rPr>
              <w:t xml:space="preserve">   </w:t>
            </w:r>
            <w:r w:rsidRPr="00BF2E66">
              <w:rPr>
                <w:rFonts w:eastAsia="標楷體" w:hint="eastAsia"/>
                <w:color w:val="000000"/>
                <w:sz w:val="20"/>
              </w:rPr>
              <w:t>單位：新臺幣元</w:t>
            </w:r>
          </w:p>
        </w:tc>
      </w:tr>
      <w:tr w:rsidR="00A63FDD" w:rsidRPr="003057C9" w:rsidTr="00A63F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4623" w:type="dxa"/>
            <w:vMerge w:val="restart"/>
            <w:tcBorders>
              <w:top w:val="single" w:sz="4" w:space="0" w:color="auto"/>
              <w:left w:val="nil"/>
              <w:bottom w:val="single" w:sz="4" w:space="0" w:color="auto"/>
              <w:right w:val="single" w:sz="4" w:space="0" w:color="auto"/>
            </w:tcBorders>
            <w:vAlign w:val="center"/>
          </w:tcPr>
          <w:p w:rsidR="00A63FDD" w:rsidRPr="00BF2E66" w:rsidRDefault="00A63FDD" w:rsidP="00EE7DE6">
            <w:pPr>
              <w:spacing w:line="240" w:lineRule="auto"/>
              <w:ind w:left="113" w:right="113"/>
              <w:jc w:val="distribute"/>
              <w:rPr>
                <w:rFonts w:eastAsia="標楷體"/>
                <w:color w:val="000000"/>
                <w:spacing w:val="60"/>
                <w:sz w:val="20"/>
              </w:rPr>
            </w:pPr>
            <w:r w:rsidRPr="00BF2E66">
              <w:rPr>
                <w:rFonts w:eastAsia="標楷體" w:hint="eastAsia"/>
                <w:color w:val="000000"/>
                <w:spacing w:val="60"/>
                <w:sz w:val="20"/>
              </w:rPr>
              <w:t>項目</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A63FDD" w:rsidRPr="00BF2E66" w:rsidRDefault="00A63FDD" w:rsidP="00EE7DE6">
            <w:pPr>
              <w:spacing w:line="240" w:lineRule="auto"/>
              <w:ind w:leftChars="-3" w:left="-7" w:right="9" w:firstLineChars="30" w:firstLine="96"/>
              <w:jc w:val="distribute"/>
              <w:rPr>
                <w:rFonts w:eastAsia="標楷體"/>
                <w:color w:val="000000"/>
                <w:spacing w:val="60"/>
                <w:sz w:val="20"/>
              </w:rPr>
            </w:pPr>
            <w:r w:rsidRPr="00BF2E66">
              <w:rPr>
                <w:rFonts w:eastAsia="標楷體" w:hint="eastAsia"/>
                <w:color w:val="000000"/>
                <w:spacing w:val="60"/>
                <w:sz w:val="20"/>
              </w:rPr>
              <w:t>預算數</w:t>
            </w:r>
          </w:p>
        </w:tc>
        <w:tc>
          <w:tcPr>
            <w:tcW w:w="1571" w:type="dxa"/>
            <w:vMerge w:val="restart"/>
            <w:tcBorders>
              <w:top w:val="single" w:sz="4" w:space="0" w:color="auto"/>
              <w:left w:val="single" w:sz="4" w:space="0" w:color="auto"/>
              <w:bottom w:val="single" w:sz="4" w:space="0" w:color="auto"/>
              <w:right w:val="single" w:sz="4" w:space="0" w:color="auto"/>
            </w:tcBorders>
            <w:vAlign w:val="center"/>
          </w:tcPr>
          <w:p w:rsidR="00A63FDD" w:rsidRPr="00BF2E66" w:rsidRDefault="00A63FDD" w:rsidP="00EE7DE6">
            <w:pPr>
              <w:spacing w:line="240" w:lineRule="auto"/>
              <w:ind w:leftChars="-3" w:left="-7" w:right="9" w:firstLineChars="30" w:firstLine="96"/>
              <w:jc w:val="distribute"/>
              <w:rPr>
                <w:rFonts w:eastAsia="標楷體"/>
                <w:color w:val="000000"/>
                <w:spacing w:val="60"/>
                <w:sz w:val="20"/>
              </w:rPr>
            </w:pPr>
            <w:r w:rsidRPr="00BF2E66">
              <w:rPr>
                <w:rFonts w:eastAsia="標楷體" w:hint="eastAsia"/>
                <w:color w:val="000000"/>
                <w:spacing w:val="60"/>
                <w:sz w:val="20"/>
              </w:rPr>
              <w:t>決算數</w:t>
            </w:r>
          </w:p>
        </w:tc>
        <w:tc>
          <w:tcPr>
            <w:tcW w:w="2496" w:type="dxa"/>
            <w:gridSpan w:val="2"/>
            <w:tcBorders>
              <w:top w:val="single" w:sz="4" w:space="0" w:color="auto"/>
              <w:left w:val="single" w:sz="4" w:space="0" w:color="auto"/>
              <w:bottom w:val="single" w:sz="4" w:space="0" w:color="auto"/>
              <w:right w:val="nil"/>
            </w:tcBorders>
            <w:vAlign w:val="center"/>
          </w:tcPr>
          <w:p w:rsidR="00A63FDD" w:rsidRPr="00BF2E66" w:rsidRDefault="00A63FDD" w:rsidP="00EE7DE6">
            <w:pPr>
              <w:spacing w:line="240" w:lineRule="auto"/>
              <w:ind w:left="113" w:right="113"/>
              <w:jc w:val="distribute"/>
              <w:rPr>
                <w:rFonts w:eastAsia="標楷體"/>
                <w:color w:val="000000"/>
                <w:spacing w:val="60"/>
                <w:sz w:val="20"/>
              </w:rPr>
            </w:pPr>
            <w:r w:rsidRPr="00BF2E66">
              <w:rPr>
                <w:rFonts w:eastAsia="標楷體" w:hint="eastAsia"/>
                <w:color w:val="000000"/>
                <w:spacing w:val="60"/>
                <w:sz w:val="20"/>
              </w:rPr>
              <w:t>比較增減</w:t>
            </w:r>
          </w:p>
        </w:tc>
      </w:tr>
      <w:tr w:rsidR="00A63FDD" w:rsidRPr="003057C9" w:rsidTr="00A63F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4623" w:type="dxa"/>
            <w:vMerge/>
            <w:tcBorders>
              <w:top w:val="single" w:sz="4" w:space="0" w:color="auto"/>
              <w:left w:val="nil"/>
              <w:bottom w:val="single" w:sz="4" w:space="0" w:color="auto"/>
              <w:right w:val="single" w:sz="4" w:space="0" w:color="auto"/>
            </w:tcBorders>
            <w:vAlign w:val="center"/>
          </w:tcPr>
          <w:p w:rsidR="00A63FDD" w:rsidRPr="00BF2E66" w:rsidRDefault="00A63FDD" w:rsidP="00EE7DE6">
            <w:pPr>
              <w:spacing w:line="240" w:lineRule="auto"/>
              <w:ind w:left="113" w:right="113"/>
              <w:jc w:val="distribute"/>
              <w:rPr>
                <w:rFonts w:eastAsia="標楷體"/>
                <w:color w:val="000000"/>
                <w:spacing w:val="60"/>
                <w:sz w:val="20"/>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A63FDD" w:rsidRPr="00BF2E66" w:rsidRDefault="00A63FDD" w:rsidP="00EE7DE6">
            <w:pPr>
              <w:spacing w:line="240" w:lineRule="auto"/>
              <w:ind w:left="113" w:right="113"/>
              <w:jc w:val="distribute"/>
              <w:rPr>
                <w:rFonts w:eastAsia="標楷體"/>
                <w:color w:val="000000"/>
                <w:spacing w:val="60"/>
                <w:sz w:val="20"/>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A63FDD" w:rsidRPr="00BF2E66" w:rsidRDefault="00A63FDD" w:rsidP="00EE7DE6">
            <w:pPr>
              <w:spacing w:line="240" w:lineRule="auto"/>
              <w:ind w:left="113" w:right="113"/>
              <w:jc w:val="distribute"/>
              <w:rPr>
                <w:rFonts w:eastAsia="標楷體"/>
                <w:color w:val="000000"/>
                <w:spacing w:val="60"/>
                <w:sz w:val="20"/>
              </w:rPr>
            </w:pPr>
          </w:p>
        </w:tc>
        <w:tc>
          <w:tcPr>
            <w:tcW w:w="1428" w:type="dxa"/>
            <w:tcBorders>
              <w:top w:val="single" w:sz="4" w:space="0" w:color="auto"/>
              <w:left w:val="single" w:sz="4" w:space="0" w:color="auto"/>
              <w:bottom w:val="single" w:sz="4" w:space="0" w:color="auto"/>
              <w:right w:val="single" w:sz="4" w:space="0" w:color="auto"/>
            </w:tcBorders>
            <w:vAlign w:val="center"/>
          </w:tcPr>
          <w:p w:rsidR="00A63FDD" w:rsidRPr="00BF2E66" w:rsidRDefault="00A63FDD" w:rsidP="00EE7DE6">
            <w:pPr>
              <w:spacing w:line="240" w:lineRule="auto"/>
              <w:ind w:left="113" w:right="113"/>
              <w:jc w:val="distribute"/>
              <w:rPr>
                <w:rFonts w:eastAsia="標楷體"/>
                <w:color w:val="000000"/>
                <w:spacing w:val="60"/>
                <w:sz w:val="20"/>
              </w:rPr>
            </w:pPr>
            <w:r w:rsidRPr="00BF2E66">
              <w:rPr>
                <w:rFonts w:eastAsia="標楷體" w:hint="eastAsia"/>
                <w:color w:val="000000"/>
                <w:spacing w:val="60"/>
                <w:sz w:val="20"/>
              </w:rPr>
              <w:t>金額</w:t>
            </w:r>
          </w:p>
        </w:tc>
        <w:tc>
          <w:tcPr>
            <w:tcW w:w="1068" w:type="dxa"/>
            <w:tcBorders>
              <w:top w:val="single" w:sz="4" w:space="0" w:color="auto"/>
              <w:left w:val="single" w:sz="4" w:space="0" w:color="auto"/>
              <w:bottom w:val="single" w:sz="4" w:space="0" w:color="auto"/>
              <w:right w:val="nil"/>
            </w:tcBorders>
            <w:vAlign w:val="center"/>
          </w:tcPr>
          <w:p w:rsidR="00A63FDD" w:rsidRPr="00797E15" w:rsidRDefault="00A63FDD" w:rsidP="00EE7DE6">
            <w:pPr>
              <w:spacing w:line="240" w:lineRule="auto"/>
              <w:jc w:val="center"/>
              <w:rPr>
                <w:rFonts w:eastAsia="標楷體"/>
                <w:color w:val="000000"/>
                <w:sz w:val="20"/>
              </w:rPr>
            </w:pPr>
            <w:r w:rsidRPr="00CF3BC8">
              <w:rPr>
                <w:rFonts w:eastAsia="標楷體" w:hint="eastAsia"/>
                <w:color w:val="000000"/>
                <w:sz w:val="20"/>
              </w:rPr>
              <w:t>％</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single" w:sz="4" w:space="0" w:color="auto"/>
              <w:left w:val="nil"/>
              <w:bottom w:val="nil"/>
              <w:right w:val="single" w:sz="4" w:space="0" w:color="auto"/>
            </w:tcBorders>
            <w:vAlign w:val="center"/>
          </w:tcPr>
          <w:p w:rsidR="00A63FDD" w:rsidRPr="000A6684" w:rsidRDefault="00A63FDD" w:rsidP="00A63FDD">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b/>
                <w:color w:val="000000"/>
                <w:sz w:val="20"/>
              </w:rPr>
              <w:t>營業活動之現金流量</w:t>
            </w:r>
          </w:p>
        </w:tc>
        <w:tc>
          <w:tcPr>
            <w:tcW w:w="1516" w:type="dxa"/>
            <w:tcBorders>
              <w:top w:val="single" w:sz="4" w:space="0" w:color="auto"/>
              <w:left w:val="single" w:sz="4" w:space="0" w:color="auto"/>
              <w:bottom w:val="nil"/>
              <w:right w:val="single" w:sz="4" w:space="0" w:color="auto"/>
            </w:tcBorders>
            <w:vAlign w:val="center"/>
          </w:tcPr>
          <w:p w:rsidR="00A63FDD" w:rsidRPr="00BB02AE" w:rsidRDefault="00A63FDD" w:rsidP="00A63FDD">
            <w:pPr>
              <w:spacing w:line="240" w:lineRule="auto"/>
              <w:jc w:val="right"/>
              <w:rPr>
                <w:rFonts w:ascii="細明體" w:hAnsi="細明體"/>
                <w:b/>
                <w:sz w:val="18"/>
                <w:szCs w:val="18"/>
              </w:rPr>
            </w:pPr>
          </w:p>
        </w:tc>
        <w:tc>
          <w:tcPr>
            <w:tcW w:w="1571" w:type="dxa"/>
            <w:tcBorders>
              <w:top w:val="single" w:sz="4" w:space="0" w:color="auto"/>
              <w:left w:val="single" w:sz="4" w:space="0" w:color="auto"/>
              <w:bottom w:val="nil"/>
              <w:right w:val="single" w:sz="4" w:space="0" w:color="auto"/>
            </w:tcBorders>
            <w:vAlign w:val="center"/>
          </w:tcPr>
          <w:p w:rsidR="00A63FDD" w:rsidRPr="00BB02AE" w:rsidRDefault="00A63FDD" w:rsidP="00A63FDD">
            <w:pPr>
              <w:spacing w:line="240" w:lineRule="auto"/>
              <w:jc w:val="right"/>
              <w:rPr>
                <w:rFonts w:ascii="細明體" w:hAnsi="細明體"/>
                <w:b/>
                <w:sz w:val="18"/>
                <w:szCs w:val="18"/>
              </w:rPr>
            </w:pPr>
          </w:p>
        </w:tc>
        <w:tc>
          <w:tcPr>
            <w:tcW w:w="1428" w:type="dxa"/>
            <w:tcBorders>
              <w:top w:val="single" w:sz="4" w:space="0" w:color="auto"/>
              <w:left w:val="single" w:sz="4" w:space="0" w:color="auto"/>
              <w:bottom w:val="nil"/>
              <w:right w:val="single" w:sz="4" w:space="0" w:color="auto"/>
            </w:tcBorders>
            <w:vAlign w:val="center"/>
          </w:tcPr>
          <w:p w:rsidR="00A63FDD" w:rsidRPr="00BB02AE" w:rsidRDefault="00A63FDD" w:rsidP="00A63FDD">
            <w:pPr>
              <w:spacing w:line="240" w:lineRule="auto"/>
              <w:jc w:val="right"/>
              <w:rPr>
                <w:rFonts w:ascii="細明體" w:hAnsi="細明體"/>
                <w:b/>
                <w:sz w:val="18"/>
                <w:szCs w:val="18"/>
              </w:rPr>
            </w:pPr>
          </w:p>
        </w:tc>
        <w:tc>
          <w:tcPr>
            <w:tcW w:w="1068" w:type="dxa"/>
            <w:tcBorders>
              <w:top w:val="single" w:sz="4" w:space="0" w:color="auto"/>
              <w:left w:val="single" w:sz="4" w:space="0" w:color="auto"/>
              <w:bottom w:val="nil"/>
              <w:right w:val="nil"/>
            </w:tcBorders>
            <w:vAlign w:val="center"/>
          </w:tcPr>
          <w:p w:rsidR="00A63FDD" w:rsidRPr="00BB02AE" w:rsidRDefault="00A63FDD" w:rsidP="00A63FDD">
            <w:pPr>
              <w:spacing w:line="240" w:lineRule="auto"/>
              <w:jc w:val="right"/>
              <w:rPr>
                <w:rFonts w:ascii="細明體" w:hAnsi="細明體"/>
                <w:b/>
                <w:sz w:val="18"/>
                <w:szCs w:val="18"/>
              </w:rPr>
            </w:pP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稅前淨利</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淨損</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173,998,000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307,832,784</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133,834,784</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76.92</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利息股利之調整</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- 20,133,000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- 21,562,268</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- 1,429,268</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7.10</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未計利息股利之稅前淨利</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淨損</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153,865,000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286,270,516</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132,405,516</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86.05</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int="eastAsia"/>
                <w:noProof/>
                <w:sz w:val="18"/>
                <w:szCs w:val="18"/>
              </w:rPr>
              <w:t>調整項目</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446,376,000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254,201,924</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- 192,174,076</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- 43.05</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未計利息股利之現金流入</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流出</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600,241,000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540,472,440</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- 59,768,560</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- 9.96</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收取利息</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23,235,000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21,551,818</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- 1,683,182</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- 7.24</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退還</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支付</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所得稅</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- 40,000,000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- 58,449,494</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- 18,449,494</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46.12</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營業活動之淨現金流入</w:t>
            </w:r>
            <w:r>
              <w:rPr>
                <w:rFonts w:ascii="標楷體" w:eastAsia="標楷體" w:hAnsi="標楷體" w:hint="eastAsia"/>
                <w:b/>
                <w:bCs/>
                <w:color w:val="000000"/>
                <w:sz w:val="20"/>
              </w:rPr>
              <w:t>（</w:t>
            </w:r>
            <w:r w:rsidRPr="000A6684">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583,476,000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503,574,764</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- 79,901,236</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- 13.69</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投資活動之現金流量</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b/>
                <w:sz w:val="18"/>
                <w:szCs w:val="18"/>
              </w:rPr>
            </w:pP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無形資產及其他</w:t>
            </w:r>
            <w:proofErr w:type="gramStart"/>
            <w:r w:rsidRPr="000A6684">
              <w:rPr>
                <w:rFonts w:ascii="標楷體" w:eastAsia="標楷體" w:hAnsi="標楷體" w:hint="eastAsia"/>
                <w:color w:val="000000"/>
                <w:sz w:val="18"/>
                <w:szCs w:val="18"/>
              </w:rPr>
              <w:t>資產淨減</w:t>
            </w:r>
            <w:proofErr w:type="gramEnd"/>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淨增</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- 1,194,000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- 2,771,277</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- 1,577,277</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132.10</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561704" w:rsidRDefault="00A63FDD" w:rsidP="00A63FDD">
            <w:pPr>
              <w:spacing w:line="240" w:lineRule="auto"/>
              <w:ind w:leftChars="100" w:left="240" w:rightChars="30" w:right="72"/>
              <w:jc w:val="distribute"/>
              <w:rPr>
                <w:rFonts w:ascii="標楷體" w:eastAsia="標楷體" w:hAnsi="標楷體"/>
                <w:color w:val="000000"/>
                <w:sz w:val="18"/>
                <w:szCs w:val="18"/>
              </w:rPr>
            </w:pPr>
            <w:r w:rsidRPr="00561704">
              <w:rPr>
                <w:rFonts w:ascii="標楷體" w:eastAsia="標楷體" w:hint="eastAsia"/>
                <w:noProof/>
                <w:sz w:val="18"/>
                <w:szCs w:val="18"/>
              </w:rPr>
              <w:t>增加基金及長期應收款</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- 3,000,000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- 40,641,618</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- 37,641,618</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1,254.72</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增加不動產、廠房及設備</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- 810,111,000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- 460,118,649</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349,992,351</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- 43.20</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投資活動之淨現金流入</w:t>
            </w:r>
            <w:r>
              <w:rPr>
                <w:rFonts w:ascii="標楷體" w:eastAsia="標楷體" w:hAnsi="標楷體" w:hint="eastAsia"/>
                <w:b/>
                <w:bCs/>
                <w:color w:val="000000"/>
                <w:sz w:val="20"/>
              </w:rPr>
              <w:t>（</w:t>
            </w:r>
            <w:r w:rsidRPr="000A6684">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- 814,305,000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- 503,531,544</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310,773,456</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- 38.16</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籌資活動之現金流量</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b/>
                <w:sz w:val="18"/>
                <w:szCs w:val="18"/>
              </w:rPr>
            </w:pP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其他負債淨增</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淨減</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43,832,000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32,218,001</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- 11,613,999</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- 26.50</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發放現金股利</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- 44,057,000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- 100,000,000</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- 55,943,000</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sz w:val="18"/>
                <w:szCs w:val="18"/>
              </w:rPr>
            </w:pPr>
            <w:r w:rsidRPr="00442D71">
              <w:rPr>
                <w:rFonts w:ascii="細明體" w:hAnsi="細明體"/>
                <w:noProof/>
                <w:sz w:val="18"/>
                <w:szCs w:val="18"/>
              </w:rPr>
              <w:t>126.98</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Chars="100" w:left="240" w:rightChars="30" w:right="72"/>
              <w:jc w:val="distribute"/>
              <w:rPr>
                <w:rFonts w:ascii="標楷體" w:eastAsia="標楷體" w:hAnsi="標楷體"/>
                <w:b/>
                <w:color w:val="000000"/>
                <w:sz w:val="20"/>
              </w:rPr>
            </w:pPr>
            <w:r w:rsidRPr="000A6684">
              <w:rPr>
                <w:rFonts w:ascii="標楷體" w:eastAsia="標楷體" w:hint="eastAsia"/>
                <w:b/>
                <w:noProof/>
                <w:sz w:val="20"/>
              </w:rPr>
              <w:t>籌資活動之淨現金流入</w:t>
            </w:r>
            <w:r>
              <w:rPr>
                <w:rFonts w:ascii="標楷體" w:eastAsia="標楷體" w:hAnsi="標楷體" w:hint="eastAsia"/>
                <w:b/>
                <w:bCs/>
                <w:color w:val="000000"/>
                <w:sz w:val="20"/>
              </w:rPr>
              <w:t>（</w:t>
            </w:r>
            <w:r w:rsidRPr="000A6684">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- 225,000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- 67,781,999</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- 67,556,999</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30,025.33</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現金及約當現金之淨增</w:t>
            </w:r>
            <w:r>
              <w:rPr>
                <w:rFonts w:ascii="標楷體" w:eastAsia="標楷體" w:hAnsi="標楷體" w:hint="eastAsia"/>
                <w:b/>
                <w:color w:val="000000"/>
                <w:sz w:val="20"/>
              </w:rPr>
              <w:t>（</w:t>
            </w:r>
            <w:r w:rsidRPr="000A6684">
              <w:rPr>
                <w:rFonts w:ascii="標楷體" w:eastAsia="標楷體" w:hAnsi="標楷體" w:hint="eastAsia"/>
                <w:b/>
                <w:color w:val="000000"/>
                <w:sz w:val="20"/>
              </w:rPr>
              <w:t>淨減</w:t>
            </w:r>
            <w:r>
              <w:rPr>
                <w:rFonts w:ascii="標楷體" w:eastAsia="標楷體" w:hAnsi="標楷體" w:hint="eastAsia"/>
                <w:b/>
                <w:color w:val="000000"/>
                <w:sz w:val="20"/>
              </w:rPr>
              <w:t>）</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- 231,054,000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- 67,738,779</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163,315,221</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- 70.68</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nil"/>
              <w:right w:val="single" w:sz="4" w:space="0" w:color="auto"/>
            </w:tcBorders>
            <w:vAlign w:val="center"/>
          </w:tcPr>
          <w:p w:rsidR="00A63FDD" w:rsidRPr="000A6684" w:rsidRDefault="00A63FDD" w:rsidP="00A63FDD">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期初現金及約當現金</w:t>
            </w:r>
          </w:p>
        </w:tc>
        <w:tc>
          <w:tcPr>
            <w:tcW w:w="1516"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1,948,271,000</w:t>
            </w:r>
          </w:p>
        </w:tc>
        <w:tc>
          <w:tcPr>
            <w:tcW w:w="1571"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1,648,715,520</w:t>
            </w:r>
          </w:p>
        </w:tc>
        <w:tc>
          <w:tcPr>
            <w:tcW w:w="1428" w:type="dxa"/>
            <w:tcBorders>
              <w:top w:val="nil"/>
              <w:left w:val="single" w:sz="4" w:space="0" w:color="auto"/>
              <w:bottom w:val="nil"/>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- 299,555,480</w:t>
            </w:r>
          </w:p>
        </w:tc>
        <w:tc>
          <w:tcPr>
            <w:tcW w:w="1068" w:type="dxa"/>
            <w:tcBorders>
              <w:top w:val="nil"/>
              <w:left w:val="single" w:sz="4" w:space="0" w:color="auto"/>
              <w:bottom w:val="nil"/>
              <w:right w:val="nil"/>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- 15.38</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2"/>
          <w:jc w:val="center"/>
        </w:trPr>
        <w:tc>
          <w:tcPr>
            <w:tcW w:w="4623" w:type="dxa"/>
            <w:tcBorders>
              <w:top w:val="nil"/>
              <w:left w:val="nil"/>
              <w:bottom w:val="single" w:sz="4" w:space="0" w:color="auto"/>
              <w:right w:val="single" w:sz="4" w:space="0" w:color="auto"/>
            </w:tcBorders>
            <w:vAlign w:val="center"/>
          </w:tcPr>
          <w:p w:rsidR="00A63FDD" w:rsidRPr="000A6684" w:rsidRDefault="00A63FDD" w:rsidP="00A63FDD">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hint="eastAsia"/>
                <w:b/>
                <w:color w:val="000000"/>
                <w:sz w:val="20"/>
              </w:rPr>
              <w:t>期末現金及約當現金</w:t>
            </w:r>
          </w:p>
        </w:tc>
        <w:tc>
          <w:tcPr>
            <w:tcW w:w="1516" w:type="dxa"/>
            <w:tcBorders>
              <w:top w:val="nil"/>
              <w:left w:val="single" w:sz="4" w:space="0" w:color="auto"/>
              <w:bottom w:val="single" w:sz="4" w:space="0" w:color="auto"/>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1,717,217,000</w:t>
            </w:r>
          </w:p>
        </w:tc>
        <w:tc>
          <w:tcPr>
            <w:tcW w:w="1571" w:type="dxa"/>
            <w:tcBorders>
              <w:top w:val="nil"/>
              <w:left w:val="single" w:sz="4" w:space="0" w:color="auto"/>
              <w:bottom w:val="single" w:sz="4" w:space="0" w:color="auto"/>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1,580,976,741</w:t>
            </w:r>
          </w:p>
        </w:tc>
        <w:tc>
          <w:tcPr>
            <w:tcW w:w="1428" w:type="dxa"/>
            <w:tcBorders>
              <w:top w:val="nil"/>
              <w:left w:val="single" w:sz="4" w:space="0" w:color="auto"/>
              <w:bottom w:val="single" w:sz="4" w:space="0" w:color="auto"/>
              <w:right w:val="single" w:sz="4" w:space="0" w:color="auto"/>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- 136,240,259</w:t>
            </w:r>
          </w:p>
        </w:tc>
        <w:tc>
          <w:tcPr>
            <w:tcW w:w="1068" w:type="dxa"/>
            <w:tcBorders>
              <w:top w:val="nil"/>
              <w:left w:val="single" w:sz="4" w:space="0" w:color="auto"/>
              <w:bottom w:val="single" w:sz="4" w:space="0" w:color="auto"/>
              <w:right w:val="nil"/>
            </w:tcBorders>
            <w:vAlign w:val="center"/>
          </w:tcPr>
          <w:p w:rsidR="00A63FDD" w:rsidRPr="00442D71" w:rsidRDefault="00A63FDD" w:rsidP="00A63FDD">
            <w:pPr>
              <w:spacing w:line="240" w:lineRule="auto"/>
              <w:jc w:val="right"/>
              <w:rPr>
                <w:rFonts w:ascii="細明體" w:hAnsi="細明體"/>
                <w:b/>
                <w:sz w:val="18"/>
                <w:szCs w:val="18"/>
              </w:rPr>
            </w:pPr>
            <w:r w:rsidRPr="00442D71">
              <w:rPr>
                <w:rFonts w:ascii="細明體" w:hAnsi="細明體"/>
                <w:b/>
                <w:noProof/>
                <w:sz w:val="18"/>
                <w:szCs w:val="18"/>
              </w:rPr>
              <w:t>- 7.93</w:t>
            </w:r>
          </w:p>
        </w:tc>
      </w:tr>
    </w:tbl>
    <w:p w:rsidR="00D1346E" w:rsidRPr="00B90C16" w:rsidRDefault="00D1346E" w:rsidP="00D1346E">
      <w:pPr>
        <w:spacing w:line="240" w:lineRule="exact"/>
        <w:ind w:left="376" w:hangingChars="200" w:hanging="376"/>
        <w:contextualSpacing/>
        <w:jc w:val="both"/>
        <w:rPr>
          <w:rFonts w:ascii="標楷體" w:eastAsia="標楷體" w:hAnsi="標楷體"/>
          <w:spacing w:val="4"/>
          <w:sz w:val="18"/>
          <w:szCs w:val="24"/>
        </w:rPr>
      </w:pPr>
      <w:proofErr w:type="gramStart"/>
      <w:r w:rsidRPr="00B90C16">
        <w:rPr>
          <w:rFonts w:ascii="標楷體" w:eastAsia="標楷體" w:hAnsi="標楷體" w:hint="eastAsia"/>
          <w:spacing w:val="4"/>
          <w:sz w:val="18"/>
          <w:szCs w:val="24"/>
        </w:rPr>
        <w:t>註</w:t>
      </w:r>
      <w:proofErr w:type="gramEnd"/>
      <w:r w:rsidRPr="00B90C16">
        <w:rPr>
          <w:rFonts w:ascii="標楷體" w:eastAsia="標楷體" w:hAnsi="標楷體" w:hint="eastAsia"/>
          <w:spacing w:val="4"/>
          <w:sz w:val="18"/>
          <w:szCs w:val="24"/>
        </w:rPr>
        <w:t>：1.</w:t>
      </w:r>
      <w:r w:rsidR="00A63FDD" w:rsidRPr="00B90C16">
        <w:rPr>
          <w:rFonts w:ascii="標楷體" w:eastAsia="標楷體" w:hAnsi="標楷體" w:hint="eastAsia"/>
          <w:spacing w:val="4"/>
          <w:sz w:val="18"/>
          <w:szCs w:val="24"/>
        </w:rPr>
        <w:t>本表係</w:t>
      </w:r>
      <w:proofErr w:type="gramStart"/>
      <w:r w:rsidR="00A63FDD" w:rsidRPr="00B90C16">
        <w:rPr>
          <w:rFonts w:ascii="標楷體" w:eastAsia="標楷體" w:hAnsi="標楷體" w:hint="eastAsia"/>
          <w:spacing w:val="4"/>
          <w:sz w:val="18"/>
          <w:szCs w:val="24"/>
        </w:rPr>
        <w:t>採</w:t>
      </w:r>
      <w:proofErr w:type="gramEnd"/>
      <w:r w:rsidR="00A63FDD" w:rsidRPr="00B90C16">
        <w:rPr>
          <w:rFonts w:ascii="標楷體" w:eastAsia="標楷體" w:hAnsi="標楷體" w:hint="eastAsia"/>
          <w:spacing w:val="4"/>
          <w:sz w:val="18"/>
          <w:szCs w:val="24"/>
        </w:rPr>
        <w:t>現金及約當現金基礎，包括現金及自投資日起3個月內到期或清償之債權證券</w:t>
      </w:r>
      <w:r w:rsidRPr="00B90C16">
        <w:rPr>
          <w:rFonts w:ascii="標楷體" w:eastAsia="標楷體" w:hAnsi="標楷體" w:hint="eastAsia"/>
          <w:spacing w:val="4"/>
          <w:sz w:val="18"/>
          <w:szCs w:val="24"/>
        </w:rPr>
        <w:t>。</w:t>
      </w:r>
    </w:p>
    <w:p w:rsidR="00D1346E" w:rsidRPr="002B632A" w:rsidRDefault="00D1346E" w:rsidP="00D1346E">
      <w:pPr>
        <w:spacing w:line="240" w:lineRule="exact"/>
        <w:ind w:left="564" w:hangingChars="300" w:hanging="564"/>
        <w:contextualSpacing/>
        <w:jc w:val="both"/>
        <w:rPr>
          <w:rFonts w:ascii="標楷體" w:eastAsia="標楷體" w:hAnsi="標楷體"/>
          <w:spacing w:val="4"/>
          <w:sz w:val="20"/>
          <w:szCs w:val="24"/>
        </w:rPr>
      </w:pPr>
      <w:r w:rsidRPr="00B90C16">
        <w:rPr>
          <w:rFonts w:ascii="標楷體" w:eastAsia="標楷體" w:hAnsi="標楷體" w:hint="eastAsia"/>
          <w:spacing w:val="4"/>
          <w:sz w:val="18"/>
          <w:szCs w:val="24"/>
        </w:rPr>
        <w:t xml:space="preserve">　　2.</w:t>
      </w:r>
      <w:r w:rsidR="00A63FDD" w:rsidRPr="00B90C16">
        <w:rPr>
          <w:rFonts w:ascii="標楷體" w:eastAsia="標楷體" w:hAnsi="標楷體" w:hint="eastAsia"/>
          <w:spacing w:val="4"/>
          <w:sz w:val="18"/>
          <w:szCs w:val="24"/>
        </w:rPr>
        <w:t>本表「調整項目」欄所列，包含提列備抵呆帳及評價損失、提存各項準備、折舊、減損及折耗、攤銷、沖轉遞延負債、兌換損失（利益）、處理資產損失（利益）、債務整理損失（利益）、其他、押匯貼現及</w:t>
      </w:r>
      <w:proofErr w:type="gramStart"/>
      <w:r w:rsidR="00A63FDD" w:rsidRPr="00B90C16">
        <w:rPr>
          <w:rFonts w:ascii="標楷體" w:eastAsia="標楷體" w:hAnsi="標楷體" w:hint="eastAsia"/>
          <w:spacing w:val="4"/>
          <w:sz w:val="18"/>
          <w:szCs w:val="24"/>
        </w:rPr>
        <w:t>放款淨減</w:t>
      </w:r>
      <w:proofErr w:type="gramEnd"/>
      <w:r w:rsidR="00A63FDD" w:rsidRPr="00B90C16">
        <w:rPr>
          <w:rFonts w:ascii="標楷體" w:eastAsia="標楷體" w:hAnsi="標楷體" w:hint="eastAsia"/>
          <w:spacing w:val="4"/>
          <w:sz w:val="18"/>
          <w:szCs w:val="24"/>
        </w:rPr>
        <w:t>（淨增）、</w:t>
      </w:r>
      <w:proofErr w:type="gramStart"/>
      <w:r w:rsidR="00A63FDD" w:rsidRPr="00B90C16">
        <w:rPr>
          <w:rFonts w:ascii="標楷體" w:eastAsia="標楷體" w:hAnsi="標楷體" w:hint="eastAsia"/>
          <w:spacing w:val="4"/>
          <w:sz w:val="18"/>
          <w:szCs w:val="24"/>
        </w:rPr>
        <w:t>流動資產淨減</w:t>
      </w:r>
      <w:proofErr w:type="gramEnd"/>
      <w:r w:rsidR="00A63FDD" w:rsidRPr="00B90C16">
        <w:rPr>
          <w:rFonts w:ascii="標楷體" w:eastAsia="標楷體" w:hAnsi="標楷體" w:hint="eastAsia"/>
          <w:spacing w:val="4"/>
          <w:sz w:val="18"/>
          <w:szCs w:val="24"/>
        </w:rPr>
        <w:t>（淨增）、流動負債淨增（淨減）</w:t>
      </w:r>
      <w:r w:rsidR="00F82A1F" w:rsidRPr="00B90C16">
        <w:rPr>
          <w:rFonts w:ascii="標楷體" w:eastAsia="標楷體" w:hAnsi="標楷體"/>
          <w:spacing w:val="4"/>
          <w:sz w:val="18"/>
          <w:szCs w:val="24"/>
        </w:rPr>
        <w:t>。</w:t>
      </w:r>
    </w:p>
    <w:tbl>
      <w:tblPr>
        <w:tblW w:w="10206" w:type="dxa"/>
        <w:jc w:val="center"/>
        <w:tblLayout w:type="fixed"/>
        <w:tblCellMar>
          <w:left w:w="28" w:type="dxa"/>
          <w:right w:w="28" w:type="dxa"/>
        </w:tblCellMar>
        <w:tblLook w:val="0000" w:firstRow="0" w:lastRow="0" w:firstColumn="0" w:lastColumn="0" w:noHBand="0" w:noVBand="0"/>
      </w:tblPr>
      <w:tblGrid>
        <w:gridCol w:w="3001"/>
        <w:gridCol w:w="1646"/>
        <w:gridCol w:w="848"/>
        <w:gridCol w:w="1573"/>
        <w:gridCol w:w="722"/>
        <w:gridCol w:w="1442"/>
        <w:gridCol w:w="974"/>
      </w:tblGrid>
      <w:tr w:rsidR="00A63FDD" w:rsidRPr="003057C9" w:rsidTr="00EE7DE6">
        <w:trPr>
          <w:trHeight w:hRule="exact" w:val="907"/>
          <w:tblHeader/>
          <w:jc w:val="center"/>
        </w:trPr>
        <w:tc>
          <w:tcPr>
            <w:tcW w:w="10206" w:type="dxa"/>
            <w:gridSpan w:val="7"/>
            <w:tcBorders>
              <w:bottom w:val="single" w:sz="4" w:space="0" w:color="auto"/>
            </w:tcBorders>
          </w:tcPr>
          <w:p w:rsidR="00A63FDD" w:rsidRPr="00CF3BC8" w:rsidRDefault="00A63FDD" w:rsidP="00EE7DE6">
            <w:pPr>
              <w:snapToGrid w:val="0"/>
              <w:spacing w:before="60" w:after="60" w:line="320" w:lineRule="atLeast"/>
              <w:jc w:val="center"/>
              <w:rPr>
                <w:rFonts w:eastAsia="標楷體"/>
                <w:b/>
                <w:color w:val="000000"/>
                <w:sz w:val="36"/>
                <w:szCs w:val="36"/>
                <w:u w:val="single"/>
              </w:rPr>
            </w:pPr>
            <w:r w:rsidRPr="00CF3BC8">
              <w:rPr>
                <w:rFonts w:eastAsia="標楷體" w:hint="eastAsia"/>
                <w:b/>
                <w:color w:val="000000"/>
                <w:sz w:val="36"/>
                <w:szCs w:val="36"/>
                <w:u w:val="single"/>
              </w:rPr>
              <w:lastRenderedPageBreak/>
              <w:t>新竹瓦斯股份有限公司盈虧審定後資產負債表</w:t>
            </w:r>
          </w:p>
          <w:p w:rsidR="00A63FDD" w:rsidRPr="00CF3BC8" w:rsidRDefault="00A63FDD" w:rsidP="00EE7DE6">
            <w:pPr>
              <w:tabs>
                <w:tab w:val="left" w:pos="3600"/>
                <w:tab w:val="left" w:pos="8449"/>
              </w:tabs>
              <w:snapToGrid w:val="0"/>
              <w:spacing w:before="20" w:after="20" w:line="280" w:lineRule="atLeast"/>
              <w:ind w:rightChars="-4" w:right="-10"/>
              <w:jc w:val="right"/>
              <w:rPr>
                <w:rFonts w:eastAsia="標楷體"/>
                <w:b/>
                <w:color w:val="000000"/>
                <w:sz w:val="32"/>
                <w:u w:val="single"/>
              </w:rPr>
            </w:pPr>
            <w:r w:rsidRPr="00CF3BC8">
              <w:rPr>
                <w:rFonts w:eastAsia="標楷體"/>
                <w:color w:val="000000"/>
                <w:spacing w:val="60"/>
              </w:rPr>
              <w:tab/>
            </w:r>
            <w:r w:rsidRPr="00CF3BC8">
              <w:rPr>
                <w:rFonts w:ascii="標楷體" w:eastAsia="標楷體" w:hAnsi="標楷體" w:hint="eastAsia"/>
                <w:color w:val="000000"/>
              </w:rPr>
              <w:t>中華民國1</w:t>
            </w:r>
            <w:r>
              <w:rPr>
                <w:rFonts w:ascii="標楷體" w:eastAsia="標楷體" w:hAnsi="標楷體" w:hint="eastAsia"/>
                <w:color w:val="000000"/>
              </w:rPr>
              <w:t>1</w:t>
            </w:r>
            <w:r>
              <w:rPr>
                <w:rFonts w:ascii="標楷體" w:eastAsia="標楷體" w:hAnsi="標楷體"/>
                <w:color w:val="000000"/>
              </w:rPr>
              <w:t>4</w:t>
            </w:r>
            <w:r w:rsidRPr="00CF3BC8">
              <w:rPr>
                <w:rFonts w:ascii="標楷體" w:eastAsia="標楷體" w:hAnsi="標楷體" w:hint="eastAsia"/>
                <w:color w:val="000000"/>
              </w:rPr>
              <w:t>年12月31日</w:t>
            </w:r>
            <w:r w:rsidRPr="00CF3BC8">
              <w:rPr>
                <w:rFonts w:eastAsia="標楷體" w:hint="eastAsia"/>
                <w:color w:val="000000"/>
              </w:rPr>
              <w:tab/>
            </w:r>
            <w:r>
              <w:rPr>
                <w:rFonts w:eastAsia="標楷體" w:hint="eastAsia"/>
                <w:color w:val="000000"/>
              </w:rPr>
              <w:t xml:space="preserve">  </w:t>
            </w:r>
            <w:r w:rsidRPr="00CF3BC8">
              <w:rPr>
                <w:rFonts w:eastAsia="標楷體" w:hint="eastAsia"/>
                <w:color w:val="000000"/>
                <w:sz w:val="20"/>
              </w:rPr>
              <w:t>單位：新臺幣元</w:t>
            </w:r>
          </w:p>
        </w:tc>
      </w:tr>
      <w:tr w:rsidR="00A63FDD" w:rsidRPr="003057C9" w:rsidTr="00A63F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001" w:type="dxa"/>
            <w:vMerge w:val="restart"/>
            <w:tcBorders>
              <w:top w:val="single" w:sz="4" w:space="0" w:color="auto"/>
              <w:left w:val="nil"/>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eastAsia="標楷體"/>
                <w:color w:val="000000"/>
                <w:sz w:val="20"/>
              </w:rPr>
            </w:pPr>
            <w:r w:rsidRPr="00CF3BC8">
              <w:rPr>
                <w:rFonts w:eastAsia="標楷體" w:hint="eastAsia"/>
                <w:color w:val="000000"/>
                <w:sz w:val="20"/>
              </w:rPr>
              <w:t>科目</w:t>
            </w:r>
          </w:p>
        </w:tc>
        <w:tc>
          <w:tcPr>
            <w:tcW w:w="2494" w:type="dxa"/>
            <w:gridSpan w:val="2"/>
            <w:tcBorders>
              <w:top w:val="single" w:sz="4" w:space="0" w:color="auto"/>
              <w:left w:val="single" w:sz="4" w:space="0" w:color="auto"/>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ascii="標楷體" w:eastAsia="標楷體" w:hAnsi="標楷體"/>
                <w:color w:val="000000"/>
                <w:spacing w:val="-20"/>
                <w:sz w:val="20"/>
              </w:rPr>
            </w:pPr>
            <w:r w:rsidRPr="00CF3BC8">
              <w:rPr>
                <w:rFonts w:ascii="標楷體" w:eastAsia="標楷體" w:hAnsi="標楷體" w:hint="eastAsia"/>
                <w:color w:val="000000"/>
                <w:sz w:val="20"/>
              </w:rPr>
              <w:t>1</w:t>
            </w:r>
            <w:r>
              <w:rPr>
                <w:rFonts w:ascii="標楷體" w:eastAsia="標楷體" w:hAnsi="標楷體" w:hint="eastAsia"/>
                <w:color w:val="000000"/>
                <w:sz w:val="20"/>
              </w:rPr>
              <w:t>1</w:t>
            </w:r>
            <w:r>
              <w:rPr>
                <w:rFonts w:ascii="標楷體" w:eastAsia="標楷體" w:hAnsi="標楷體"/>
                <w:color w:val="000000"/>
                <w:sz w:val="20"/>
              </w:rPr>
              <w:t>4</w:t>
            </w:r>
            <w:r w:rsidRPr="00CF3BC8">
              <w:rPr>
                <w:rFonts w:ascii="標楷體" w:eastAsia="標楷體" w:hAnsi="標楷體" w:hint="eastAsia"/>
                <w:color w:val="000000"/>
                <w:spacing w:val="-20"/>
                <w:sz w:val="20"/>
              </w:rPr>
              <w:t>年12月31日</w:t>
            </w:r>
          </w:p>
        </w:tc>
        <w:tc>
          <w:tcPr>
            <w:tcW w:w="2295" w:type="dxa"/>
            <w:gridSpan w:val="2"/>
            <w:tcBorders>
              <w:top w:val="single" w:sz="4" w:space="0" w:color="auto"/>
              <w:left w:val="single" w:sz="4" w:space="0" w:color="auto"/>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ascii="標楷體" w:eastAsia="標楷體" w:hAnsi="標楷體"/>
                <w:color w:val="000000"/>
                <w:spacing w:val="-20"/>
                <w:sz w:val="20"/>
              </w:rPr>
            </w:pPr>
            <w:r w:rsidRPr="00CF3BC8">
              <w:rPr>
                <w:rFonts w:ascii="標楷體" w:eastAsia="標楷體" w:hAnsi="標楷體" w:hint="eastAsia"/>
                <w:color w:val="000000"/>
                <w:sz w:val="20"/>
              </w:rPr>
              <w:t>1</w:t>
            </w:r>
            <w:r>
              <w:rPr>
                <w:rFonts w:ascii="標楷體" w:eastAsia="標楷體" w:hAnsi="標楷體"/>
                <w:color w:val="000000"/>
                <w:sz w:val="20"/>
              </w:rPr>
              <w:t>13</w:t>
            </w:r>
            <w:r w:rsidRPr="00CF3BC8">
              <w:rPr>
                <w:rFonts w:ascii="標楷體" w:eastAsia="標楷體" w:hAnsi="標楷體" w:hint="eastAsia"/>
                <w:color w:val="000000"/>
                <w:spacing w:val="-20"/>
                <w:sz w:val="20"/>
              </w:rPr>
              <w:t>年12月31日</w:t>
            </w:r>
          </w:p>
        </w:tc>
        <w:tc>
          <w:tcPr>
            <w:tcW w:w="2416" w:type="dxa"/>
            <w:gridSpan w:val="2"/>
            <w:tcBorders>
              <w:top w:val="single" w:sz="4" w:space="0" w:color="auto"/>
              <w:left w:val="single" w:sz="4" w:space="0" w:color="auto"/>
              <w:bottom w:val="single" w:sz="4" w:space="0" w:color="auto"/>
              <w:right w:val="nil"/>
            </w:tcBorders>
            <w:vAlign w:val="center"/>
          </w:tcPr>
          <w:p w:rsidR="00A63FDD" w:rsidRPr="00CF3BC8" w:rsidRDefault="00A63FDD" w:rsidP="00EE7DE6">
            <w:pPr>
              <w:spacing w:line="240" w:lineRule="auto"/>
              <w:ind w:left="113" w:right="113"/>
              <w:jc w:val="distribute"/>
              <w:rPr>
                <w:rFonts w:ascii="標楷體" w:eastAsia="標楷體" w:hAnsi="標楷體"/>
                <w:color w:val="000000"/>
                <w:sz w:val="20"/>
              </w:rPr>
            </w:pPr>
            <w:r w:rsidRPr="00CF3BC8">
              <w:rPr>
                <w:rFonts w:ascii="標楷體" w:eastAsia="標楷體" w:hAnsi="標楷體" w:hint="eastAsia"/>
                <w:color w:val="000000"/>
                <w:sz w:val="20"/>
              </w:rPr>
              <w:t>比較增減</w:t>
            </w:r>
          </w:p>
        </w:tc>
      </w:tr>
      <w:tr w:rsidR="00A63FDD" w:rsidRPr="003057C9" w:rsidTr="00A63F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3001" w:type="dxa"/>
            <w:vMerge/>
            <w:tcBorders>
              <w:top w:val="single" w:sz="4" w:space="0" w:color="auto"/>
              <w:left w:val="nil"/>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eastAsia="標楷體"/>
                <w:color w:val="000000"/>
                <w:sz w:val="20"/>
              </w:rPr>
            </w:pPr>
          </w:p>
        </w:tc>
        <w:tc>
          <w:tcPr>
            <w:tcW w:w="1646" w:type="dxa"/>
            <w:tcBorders>
              <w:top w:val="single" w:sz="4" w:space="0" w:color="auto"/>
              <w:left w:val="single" w:sz="4" w:space="0" w:color="auto"/>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eastAsia="標楷體"/>
                <w:color w:val="000000"/>
                <w:sz w:val="20"/>
              </w:rPr>
            </w:pPr>
            <w:r w:rsidRPr="00CF3BC8">
              <w:rPr>
                <w:rFonts w:eastAsia="標楷體" w:hint="eastAsia"/>
                <w:color w:val="000000"/>
                <w:sz w:val="20"/>
              </w:rPr>
              <w:t>金額</w:t>
            </w:r>
          </w:p>
        </w:tc>
        <w:tc>
          <w:tcPr>
            <w:tcW w:w="848" w:type="dxa"/>
            <w:tcBorders>
              <w:top w:val="single" w:sz="4" w:space="0" w:color="auto"/>
              <w:left w:val="single" w:sz="4" w:space="0" w:color="auto"/>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eastAsia="標楷體"/>
                <w:color w:val="000000"/>
                <w:sz w:val="20"/>
              </w:rPr>
            </w:pPr>
            <w:r w:rsidRPr="00CF3BC8">
              <w:rPr>
                <w:rFonts w:eastAsia="標楷體" w:hint="eastAsia"/>
                <w:color w:val="000000"/>
                <w:sz w:val="20"/>
              </w:rPr>
              <w:t>％</w:t>
            </w:r>
          </w:p>
        </w:tc>
        <w:tc>
          <w:tcPr>
            <w:tcW w:w="1573" w:type="dxa"/>
            <w:tcBorders>
              <w:top w:val="single" w:sz="4" w:space="0" w:color="auto"/>
              <w:left w:val="single" w:sz="4" w:space="0" w:color="auto"/>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eastAsia="標楷體"/>
                <w:color w:val="000000"/>
                <w:sz w:val="20"/>
              </w:rPr>
            </w:pPr>
            <w:r w:rsidRPr="00CF3BC8">
              <w:rPr>
                <w:rFonts w:eastAsia="標楷體" w:hint="eastAsia"/>
                <w:color w:val="000000"/>
                <w:sz w:val="20"/>
              </w:rPr>
              <w:t>金額</w:t>
            </w:r>
          </w:p>
        </w:tc>
        <w:tc>
          <w:tcPr>
            <w:tcW w:w="722" w:type="dxa"/>
            <w:tcBorders>
              <w:top w:val="single" w:sz="4" w:space="0" w:color="auto"/>
              <w:left w:val="single" w:sz="4" w:space="0" w:color="auto"/>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eastAsia="標楷體"/>
                <w:color w:val="000000"/>
                <w:sz w:val="20"/>
              </w:rPr>
            </w:pPr>
            <w:r w:rsidRPr="00CF3BC8">
              <w:rPr>
                <w:rFonts w:eastAsia="標楷體" w:hint="eastAsia"/>
                <w:color w:val="000000"/>
                <w:sz w:val="20"/>
              </w:rPr>
              <w:t>％</w:t>
            </w:r>
          </w:p>
        </w:tc>
        <w:tc>
          <w:tcPr>
            <w:tcW w:w="1442" w:type="dxa"/>
            <w:tcBorders>
              <w:top w:val="single" w:sz="4" w:space="0" w:color="auto"/>
              <w:left w:val="single" w:sz="4" w:space="0" w:color="auto"/>
              <w:bottom w:val="single" w:sz="4" w:space="0" w:color="auto"/>
              <w:right w:val="single" w:sz="4" w:space="0" w:color="auto"/>
            </w:tcBorders>
            <w:vAlign w:val="center"/>
          </w:tcPr>
          <w:p w:rsidR="00A63FDD" w:rsidRPr="00CF3BC8" w:rsidRDefault="00A63FDD" w:rsidP="00EE7DE6">
            <w:pPr>
              <w:spacing w:line="240" w:lineRule="auto"/>
              <w:ind w:left="113" w:right="113"/>
              <w:jc w:val="distribute"/>
              <w:rPr>
                <w:rFonts w:eastAsia="標楷體"/>
                <w:color w:val="000000"/>
                <w:sz w:val="20"/>
              </w:rPr>
            </w:pPr>
            <w:r w:rsidRPr="00CF3BC8">
              <w:rPr>
                <w:rFonts w:eastAsia="標楷體" w:hint="eastAsia"/>
                <w:color w:val="000000"/>
                <w:sz w:val="20"/>
              </w:rPr>
              <w:t>金額</w:t>
            </w:r>
          </w:p>
        </w:tc>
        <w:tc>
          <w:tcPr>
            <w:tcW w:w="974" w:type="dxa"/>
            <w:tcBorders>
              <w:top w:val="single" w:sz="4" w:space="0" w:color="auto"/>
              <w:left w:val="single" w:sz="4" w:space="0" w:color="auto"/>
              <w:bottom w:val="single" w:sz="4" w:space="0" w:color="auto"/>
              <w:right w:val="nil"/>
            </w:tcBorders>
            <w:vAlign w:val="center"/>
          </w:tcPr>
          <w:p w:rsidR="00A63FDD" w:rsidRPr="00797E15" w:rsidRDefault="00A63FDD" w:rsidP="00EE7DE6">
            <w:pPr>
              <w:spacing w:line="240" w:lineRule="auto"/>
              <w:ind w:left="113" w:right="113"/>
              <w:jc w:val="center"/>
              <w:rPr>
                <w:rFonts w:eastAsia="標楷體"/>
                <w:color w:val="000000"/>
                <w:sz w:val="20"/>
              </w:rPr>
            </w:pPr>
            <w:r w:rsidRPr="00CF3BC8">
              <w:rPr>
                <w:rFonts w:eastAsia="標楷體" w:hint="eastAsia"/>
                <w:color w:val="000000"/>
                <w:sz w:val="20"/>
              </w:rPr>
              <w:t>％</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single" w:sz="4" w:space="0" w:color="auto"/>
              <w:left w:val="nil"/>
              <w:bottom w:val="nil"/>
              <w:right w:val="single" w:sz="4" w:space="0" w:color="auto"/>
            </w:tcBorders>
            <w:vAlign w:val="center"/>
          </w:tcPr>
          <w:p w:rsidR="00A63FDD" w:rsidRPr="007E1886" w:rsidRDefault="00A63FDD" w:rsidP="003C74B3">
            <w:pPr>
              <w:spacing w:line="240" w:lineRule="auto"/>
              <w:ind w:left="11" w:right="40"/>
              <w:jc w:val="distribute"/>
              <w:rPr>
                <w:rFonts w:ascii="標楷體" w:eastAsia="標楷體" w:hAnsi="標楷體"/>
                <w:b/>
                <w:color w:val="000000"/>
                <w:sz w:val="20"/>
              </w:rPr>
            </w:pPr>
            <w:r w:rsidRPr="007E1886">
              <w:rPr>
                <w:rFonts w:ascii="標楷體" w:eastAsia="標楷體" w:hAnsi="標楷體" w:hint="eastAsia"/>
                <w:b/>
                <w:noProof/>
                <w:color w:val="000000"/>
                <w:sz w:val="20"/>
              </w:rPr>
              <w:t>資產</w:t>
            </w:r>
          </w:p>
        </w:tc>
        <w:tc>
          <w:tcPr>
            <w:tcW w:w="1646"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5,675,099,686</w:t>
            </w:r>
          </w:p>
        </w:tc>
        <w:tc>
          <w:tcPr>
            <w:tcW w:w="848"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100.00</w:t>
            </w:r>
          </w:p>
        </w:tc>
        <w:tc>
          <w:tcPr>
            <w:tcW w:w="1573"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5,563,307,766</w:t>
            </w:r>
          </w:p>
        </w:tc>
        <w:tc>
          <w:tcPr>
            <w:tcW w:w="722"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100.00</w:t>
            </w:r>
          </w:p>
        </w:tc>
        <w:tc>
          <w:tcPr>
            <w:tcW w:w="1442"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111,791,920</w:t>
            </w:r>
          </w:p>
        </w:tc>
        <w:tc>
          <w:tcPr>
            <w:tcW w:w="974" w:type="dxa"/>
            <w:tcBorders>
              <w:top w:val="single" w:sz="4" w:space="0" w:color="auto"/>
              <w:left w:val="single" w:sz="4" w:space="0" w:color="auto"/>
              <w:bottom w:val="nil"/>
              <w:right w:val="nil"/>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2.01</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ascii="標楷體" w:eastAsia="標楷體" w:hAnsi="標楷體"/>
                <w:color w:val="000000"/>
                <w:sz w:val="20"/>
              </w:rPr>
            </w:pPr>
            <w:r w:rsidRPr="007E1886">
              <w:rPr>
                <w:rFonts w:ascii="標楷體" w:eastAsia="標楷體" w:hAnsi="標楷體" w:hint="eastAsia"/>
                <w:noProof/>
                <w:color w:val="000000"/>
                <w:sz w:val="20"/>
              </w:rPr>
              <w:t>流動資產</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1,970,530,203</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34.72</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2,006,159,895</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36.06</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- 35,629,692</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- 1.78</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現金</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1,580,976,741</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27.86</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1,648,715,520</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29.64</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- 67,738,779</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- 4.11</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color w:val="000000"/>
                <w:sz w:val="18"/>
                <w:szCs w:val="18"/>
              </w:rPr>
            </w:pPr>
            <w:r w:rsidRPr="007E1886">
              <w:rPr>
                <w:rFonts w:ascii="標楷體" w:eastAsia="標楷體" w:hAnsi="標楷體" w:hint="eastAsia"/>
                <w:bCs/>
                <w:color w:val="000000"/>
                <w:sz w:val="18"/>
                <w:szCs w:val="18"/>
              </w:rPr>
              <w:t>應收款項</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296,552,955</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5.23</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269,262,847</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4.84</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27,290,108</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10.14</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color w:val="000000"/>
                <w:sz w:val="18"/>
                <w:szCs w:val="18"/>
              </w:rPr>
            </w:pPr>
            <w:r w:rsidRPr="007E1886">
              <w:rPr>
                <w:rFonts w:ascii="標楷體" w:eastAsia="標楷體" w:hAnsi="標楷體" w:hint="eastAsia"/>
                <w:bCs/>
                <w:noProof/>
                <w:color w:val="000000"/>
                <w:sz w:val="18"/>
                <w:szCs w:val="18"/>
              </w:rPr>
              <w:t>存貨</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79,805,960</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1.41</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76,303,599</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1.37</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3,502,361</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4.59</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預付款項</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13,194,547</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0.23</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11,877,929</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0.21</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1,316,618</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11.08</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ascii="標楷體" w:eastAsia="標楷體"/>
                <w:sz w:val="20"/>
              </w:rPr>
            </w:pPr>
            <w:r w:rsidRPr="007E1886">
              <w:rPr>
                <w:rFonts w:ascii="標楷體" w:eastAsia="標楷體" w:hint="eastAsia"/>
                <w:noProof/>
                <w:sz w:val="20"/>
              </w:rPr>
              <w:t>基金、投資及長期應收款</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196,506,211</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3.46</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155,864,593</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2.80</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40,641,618</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26.07</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sz w:val="18"/>
                <w:szCs w:val="18"/>
              </w:rPr>
            </w:pPr>
            <w:r w:rsidRPr="007E1886">
              <w:rPr>
                <w:rFonts w:ascii="標楷體" w:eastAsia="標楷體" w:hint="eastAsia"/>
                <w:noProof/>
                <w:sz w:val="18"/>
                <w:szCs w:val="18"/>
              </w:rPr>
              <w:t>基金</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196,506,211</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3.46</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155,864,593</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2.80</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40,641,618</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26.07</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ascii="標楷體" w:eastAsia="標楷體" w:hAnsi="標楷體"/>
                <w:color w:val="000000"/>
                <w:sz w:val="20"/>
              </w:rPr>
            </w:pPr>
            <w:r w:rsidRPr="007E1886">
              <w:rPr>
                <w:rFonts w:ascii="標楷體" w:eastAsia="標楷體" w:hAnsi="標楷體" w:hint="eastAsia"/>
                <w:noProof/>
                <w:color w:val="000000"/>
                <w:sz w:val="20"/>
              </w:rPr>
              <w:t>不動產、廠房及設備</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3,500,514,727</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61.68</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3,392,709,417</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60.98</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107,805,310</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3.18</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土地</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615,901,062</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10.85</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612,839,122</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11.02</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3,061,940</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0.50</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土地改良物</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653,180</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0.01</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734,327</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0.01</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- 81,147</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- 11.05</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房屋及建築</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54,453,886</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0.96</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55,990,713</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1.01</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- 1,536,827</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- 2.74</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機械及設備</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2,770,048,589</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48.81</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2,662,128,348</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47.85</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107,920,241</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4.05</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交通及運輸設備</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2,487,395</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0.04</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3,120,865</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0.06</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- 633,470</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- 20.30</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什項設備</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3,272,868</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0.06</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3,460,073</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0.06</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- 187,205</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- 5.41</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購建中固定資產</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53,697,747</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0.95</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54,435,969</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0.98</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- 738,222</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- 1.36</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ascii="標楷體" w:eastAsia="標楷體" w:hAnsi="標楷體"/>
                <w:color w:val="000000"/>
                <w:sz w:val="20"/>
              </w:rPr>
            </w:pPr>
            <w:r w:rsidRPr="007E1886">
              <w:rPr>
                <w:rFonts w:ascii="標楷體" w:eastAsia="標楷體" w:hAnsi="標楷體" w:hint="eastAsia"/>
                <w:noProof/>
                <w:color w:val="000000"/>
                <w:sz w:val="20"/>
              </w:rPr>
              <w:t>無形資產</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4,945,737</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0.09</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6,300,375</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0.11</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- 1,354,638</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- 21.50</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無形資產</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4,945,737</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0.09</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6,300,375</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0.11</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- 1,354,638</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- 21.50</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ascii="標楷體" w:eastAsia="標楷體" w:hAnsi="標楷體"/>
                <w:noProof/>
                <w:color w:val="000000"/>
                <w:sz w:val="20"/>
              </w:rPr>
            </w:pPr>
            <w:r w:rsidRPr="007E1886">
              <w:rPr>
                <w:rFonts w:ascii="標楷體" w:eastAsia="標楷體" w:hAnsi="標楷體" w:hint="eastAsia"/>
                <w:noProof/>
                <w:color w:val="000000"/>
                <w:sz w:val="20"/>
              </w:rPr>
              <w:t>其他資產</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2,602,808</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0.05</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2,273,486</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0.04</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329,322</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14.49</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noProof/>
                <w:sz w:val="18"/>
                <w:szCs w:val="18"/>
              </w:rPr>
              <w:t>遞延所得稅資產</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1,574,965</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0.03</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2,104,557</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0.04</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- 529,592</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- 25.16</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hAnsi="標楷體"/>
                <w:bCs/>
                <w:noProof/>
                <w:color w:val="000000"/>
                <w:sz w:val="18"/>
                <w:szCs w:val="18"/>
              </w:rPr>
            </w:pPr>
            <w:r w:rsidRPr="007E1886">
              <w:rPr>
                <w:rFonts w:ascii="標楷體" w:eastAsia="標楷體" w:hAnsi="標楷體" w:hint="eastAsia"/>
                <w:bCs/>
                <w:noProof/>
                <w:color w:val="000000"/>
                <w:sz w:val="18"/>
                <w:szCs w:val="18"/>
              </w:rPr>
              <w:t>什項資產</w:t>
            </w:r>
          </w:p>
        </w:tc>
        <w:tc>
          <w:tcPr>
            <w:tcW w:w="164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1,027,843</w:t>
            </w:r>
          </w:p>
        </w:tc>
        <w:tc>
          <w:tcPr>
            <w:tcW w:w="84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0.02</w:t>
            </w:r>
          </w:p>
        </w:tc>
        <w:tc>
          <w:tcPr>
            <w:tcW w:w="1573"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168,929</w:t>
            </w:r>
          </w:p>
        </w:tc>
        <w:tc>
          <w:tcPr>
            <w:tcW w:w="7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0.00</w:t>
            </w:r>
          </w:p>
        </w:tc>
        <w:tc>
          <w:tcPr>
            <w:tcW w:w="144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858,914</w:t>
            </w:r>
          </w:p>
        </w:tc>
        <w:tc>
          <w:tcPr>
            <w:tcW w:w="974"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508.45</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28"/>
          <w:jc w:val="center"/>
        </w:trPr>
        <w:tc>
          <w:tcPr>
            <w:tcW w:w="3001" w:type="dxa"/>
            <w:tcBorders>
              <w:top w:val="nil"/>
              <w:left w:val="nil"/>
              <w:bottom w:val="single" w:sz="4" w:space="0" w:color="auto"/>
              <w:right w:val="single" w:sz="4" w:space="0" w:color="auto"/>
            </w:tcBorders>
            <w:vAlign w:val="center"/>
          </w:tcPr>
          <w:p w:rsidR="00A63FDD" w:rsidRPr="007E1886" w:rsidRDefault="00A63FDD" w:rsidP="003C74B3">
            <w:pPr>
              <w:spacing w:line="240" w:lineRule="auto"/>
              <w:ind w:left="14" w:right="42"/>
              <w:jc w:val="distribute"/>
              <w:rPr>
                <w:rFonts w:ascii="標楷體" w:eastAsia="標楷體" w:hAnsi="標楷體"/>
                <w:b/>
                <w:color w:val="000000"/>
                <w:sz w:val="20"/>
              </w:rPr>
            </w:pPr>
            <w:r w:rsidRPr="007E1886">
              <w:rPr>
                <w:rFonts w:ascii="標楷體" w:eastAsia="標楷體" w:hAnsi="標楷體" w:hint="eastAsia"/>
                <w:b/>
                <w:noProof/>
                <w:color w:val="000000"/>
                <w:sz w:val="20"/>
              </w:rPr>
              <w:t>合計</w:t>
            </w:r>
          </w:p>
        </w:tc>
        <w:tc>
          <w:tcPr>
            <w:tcW w:w="1646"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5,675,099,686</w:t>
            </w:r>
          </w:p>
        </w:tc>
        <w:tc>
          <w:tcPr>
            <w:tcW w:w="848"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100.00</w:t>
            </w:r>
          </w:p>
        </w:tc>
        <w:tc>
          <w:tcPr>
            <w:tcW w:w="1573"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5,563,307,766</w:t>
            </w:r>
          </w:p>
        </w:tc>
        <w:tc>
          <w:tcPr>
            <w:tcW w:w="722"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100.00</w:t>
            </w:r>
          </w:p>
        </w:tc>
        <w:tc>
          <w:tcPr>
            <w:tcW w:w="1442"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111,791,920</w:t>
            </w:r>
          </w:p>
        </w:tc>
        <w:tc>
          <w:tcPr>
            <w:tcW w:w="974" w:type="dxa"/>
            <w:tcBorders>
              <w:top w:val="nil"/>
              <w:left w:val="single" w:sz="4" w:space="0" w:color="auto"/>
              <w:bottom w:val="single" w:sz="4" w:space="0" w:color="auto"/>
              <w:right w:val="nil"/>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2.01</w:t>
            </w:r>
          </w:p>
        </w:tc>
      </w:tr>
    </w:tbl>
    <w:p w:rsidR="00D1346E" w:rsidRPr="00B90C16" w:rsidRDefault="00D1346E" w:rsidP="00D1346E">
      <w:pPr>
        <w:pStyle w:val="af"/>
        <w:kinsoku/>
        <w:autoSpaceDE/>
        <w:autoSpaceDN/>
        <w:adjustRightInd/>
        <w:spacing w:line="240" w:lineRule="exact"/>
        <w:ind w:left="564" w:hangingChars="300" w:hanging="564"/>
        <w:contextualSpacing/>
        <w:jc w:val="left"/>
        <w:textAlignment w:val="auto"/>
        <w:rPr>
          <w:rFonts w:ascii="標楷體" w:hAnsi="標楷體"/>
          <w:spacing w:val="4"/>
          <w:kern w:val="2"/>
          <w:sz w:val="18"/>
          <w:szCs w:val="24"/>
        </w:rPr>
      </w:pPr>
      <w:proofErr w:type="gramStart"/>
      <w:r w:rsidRPr="00B90C16">
        <w:rPr>
          <w:rFonts w:ascii="標楷體" w:hAnsi="標楷體" w:hint="eastAsia"/>
          <w:spacing w:val="4"/>
          <w:kern w:val="2"/>
          <w:sz w:val="18"/>
          <w:szCs w:val="24"/>
        </w:rPr>
        <w:t>註</w:t>
      </w:r>
      <w:proofErr w:type="gramEnd"/>
      <w:r w:rsidRPr="00B90C16">
        <w:rPr>
          <w:rFonts w:ascii="標楷體" w:hAnsi="標楷體" w:hint="eastAsia"/>
          <w:spacing w:val="4"/>
          <w:kern w:val="2"/>
          <w:sz w:val="18"/>
          <w:szCs w:val="24"/>
        </w:rPr>
        <w:t>：</w:t>
      </w:r>
      <w:r w:rsidR="00BE7B72" w:rsidRPr="00B90C16">
        <w:rPr>
          <w:rFonts w:ascii="標楷體" w:hAnsi="標楷體"/>
          <w:spacing w:val="4"/>
          <w:sz w:val="18"/>
        </w:rPr>
        <w:t>1</w:t>
      </w:r>
      <w:r w:rsidR="00BE7B72" w:rsidRPr="00B90C16">
        <w:rPr>
          <w:rFonts w:ascii="標楷體" w:hAnsi="標楷體" w:hint="eastAsia"/>
          <w:spacing w:val="4"/>
          <w:sz w:val="18"/>
        </w:rPr>
        <w:t>.</w:t>
      </w:r>
      <w:r w:rsidR="00BE7B72" w:rsidRPr="00B90C16">
        <w:rPr>
          <w:rFonts w:ascii="標楷體" w:hAnsi="標楷體" w:hint="eastAsia"/>
          <w:spacing w:val="-2"/>
          <w:sz w:val="18"/>
        </w:rPr>
        <w:t>信託</w:t>
      </w:r>
      <w:r w:rsidR="00A63FDD" w:rsidRPr="00B90C16">
        <w:rPr>
          <w:rFonts w:ascii="標楷體" w:hAnsi="標楷體" w:hint="eastAsia"/>
          <w:spacing w:val="-2"/>
          <w:sz w:val="18"/>
        </w:rPr>
        <w:t>代理與保證之或有資產與或有負債，114年底及113年底各有85,966,753元及63,586,736元</w:t>
      </w:r>
      <w:r w:rsidR="00BE7B72" w:rsidRPr="00B90C16">
        <w:rPr>
          <w:rFonts w:ascii="標楷體" w:hAnsi="標楷體" w:hint="eastAsia"/>
          <w:spacing w:val="-2"/>
          <w:sz w:val="18"/>
        </w:rPr>
        <w:t>。</w:t>
      </w:r>
    </w:p>
    <w:p w:rsidR="00D1346E" w:rsidRPr="002B632A" w:rsidRDefault="00D1346E" w:rsidP="009F4397">
      <w:pPr>
        <w:pStyle w:val="-1"/>
        <w:spacing w:line="240" w:lineRule="exact"/>
        <w:ind w:leftChars="0" w:left="62" w:hangingChars="33" w:hanging="62"/>
        <w:contextualSpacing/>
        <w:jc w:val="both"/>
        <w:rPr>
          <w:rFonts w:ascii="標楷體" w:hAnsi="標楷體"/>
          <w:spacing w:val="4"/>
        </w:rPr>
      </w:pPr>
      <w:r w:rsidRPr="00B90C16">
        <w:rPr>
          <w:rFonts w:ascii="標楷體" w:hAnsi="標楷體" w:hint="eastAsia"/>
          <w:spacing w:val="4"/>
          <w:sz w:val="18"/>
        </w:rPr>
        <w:t xml:space="preserve">　　</w:t>
      </w:r>
      <w:r w:rsidRPr="00B90C16">
        <w:rPr>
          <w:rFonts w:ascii="標楷體" w:hAnsi="標楷體"/>
          <w:spacing w:val="4"/>
          <w:sz w:val="18"/>
        </w:rPr>
        <w:t>2</w:t>
      </w:r>
      <w:r w:rsidRPr="00B90C16">
        <w:rPr>
          <w:rFonts w:ascii="標楷體" w:hAnsi="標楷體" w:hint="eastAsia"/>
          <w:spacing w:val="4"/>
          <w:sz w:val="18"/>
        </w:rPr>
        <w:t>.</w:t>
      </w:r>
      <w:r w:rsidR="00A63FDD" w:rsidRPr="00B90C16">
        <w:rPr>
          <w:rFonts w:ascii="標楷體" w:hAnsi="標楷體" w:hint="eastAsia"/>
          <w:spacing w:val="4"/>
          <w:sz w:val="18"/>
        </w:rPr>
        <w:t>存貨成本係</w:t>
      </w:r>
      <w:proofErr w:type="gramStart"/>
      <w:r w:rsidR="00A63FDD" w:rsidRPr="00B90C16">
        <w:rPr>
          <w:rFonts w:ascii="標楷體" w:hAnsi="標楷體" w:hint="eastAsia"/>
          <w:spacing w:val="4"/>
          <w:sz w:val="18"/>
        </w:rPr>
        <w:t>採</w:t>
      </w:r>
      <w:proofErr w:type="gramEnd"/>
      <w:r w:rsidR="00A63FDD" w:rsidRPr="00B90C16">
        <w:rPr>
          <w:rFonts w:ascii="標楷體" w:hAnsi="標楷體" w:hint="eastAsia"/>
          <w:spacing w:val="4"/>
          <w:sz w:val="18"/>
        </w:rPr>
        <w:t>加權平均法計算，期末以成本</w:t>
      </w:r>
      <w:proofErr w:type="gramStart"/>
      <w:r w:rsidR="00A63FDD" w:rsidRPr="00B90C16">
        <w:rPr>
          <w:rFonts w:ascii="標楷體" w:hAnsi="標楷體" w:hint="eastAsia"/>
          <w:spacing w:val="4"/>
          <w:sz w:val="18"/>
        </w:rPr>
        <w:t>與淨變現</w:t>
      </w:r>
      <w:proofErr w:type="gramEnd"/>
      <w:r w:rsidR="00A63FDD" w:rsidRPr="00B90C16">
        <w:rPr>
          <w:rFonts w:ascii="標楷體" w:hAnsi="標楷體" w:hint="eastAsia"/>
          <w:spacing w:val="4"/>
          <w:sz w:val="18"/>
        </w:rPr>
        <w:t>價值孰低衡量</w:t>
      </w:r>
      <w:r w:rsidR="00BE7B72" w:rsidRPr="00B90C16">
        <w:rPr>
          <w:rFonts w:ascii="標楷體" w:hAnsi="標楷體" w:hint="eastAsia"/>
          <w:spacing w:val="4"/>
          <w:sz w:val="18"/>
        </w:rPr>
        <w:t>。</w:t>
      </w:r>
    </w:p>
    <w:tbl>
      <w:tblPr>
        <w:tblW w:w="10206" w:type="dxa"/>
        <w:jc w:val="center"/>
        <w:tblLayout w:type="fixed"/>
        <w:tblCellMar>
          <w:left w:w="28" w:type="dxa"/>
          <w:right w:w="28" w:type="dxa"/>
        </w:tblCellMar>
        <w:tblLook w:val="0000" w:firstRow="0" w:lastRow="0" w:firstColumn="0" w:lastColumn="0" w:noHBand="0" w:noVBand="0"/>
      </w:tblPr>
      <w:tblGrid>
        <w:gridCol w:w="2990"/>
        <w:gridCol w:w="1640"/>
        <w:gridCol w:w="845"/>
        <w:gridCol w:w="1622"/>
        <w:gridCol w:w="718"/>
        <w:gridCol w:w="1526"/>
        <w:gridCol w:w="865"/>
      </w:tblGrid>
      <w:tr w:rsidR="00A63FDD" w:rsidRPr="003057C9" w:rsidTr="00EE7DE6">
        <w:trPr>
          <w:trHeight w:val="907"/>
          <w:tblHeader/>
          <w:jc w:val="center"/>
        </w:trPr>
        <w:tc>
          <w:tcPr>
            <w:tcW w:w="10206" w:type="dxa"/>
            <w:gridSpan w:val="7"/>
            <w:tcBorders>
              <w:bottom w:val="single" w:sz="4" w:space="0" w:color="auto"/>
            </w:tcBorders>
          </w:tcPr>
          <w:p w:rsidR="00A63FDD" w:rsidRPr="003D0F5C" w:rsidRDefault="00A63FDD" w:rsidP="00EE7DE6">
            <w:pPr>
              <w:snapToGrid w:val="0"/>
              <w:spacing w:before="60" w:after="60" w:line="320" w:lineRule="atLeast"/>
              <w:jc w:val="center"/>
              <w:rPr>
                <w:rFonts w:eastAsia="標楷體"/>
                <w:b/>
                <w:color w:val="000000"/>
                <w:sz w:val="36"/>
                <w:szCs w:val="36"/>
                <w:u w:val="single"/>
              </w:rPr>
            </w:pPr>
            <w:r w:rsidRPr="003D0F5C">
              <w:rPr>
                <w:rFonts w:eastAsia="標楷體" w:hint="eastAsia"/>
                <w:b/>
                <w:color w:val="000000"/>
                <w:sz w:val="36"/>
                <w:szCs w:val="36"/>
                <w:u w:val="single"/>
              </w:rPr>
              <w:lastRenderedPageBreak/>
              <w:t>新竹瓦斯股份有限公司盈虧審定後資產負債表</w:t>
            </w:r>
            <w:r>
              <w:rPr>
                <w:rFonts w:ascii="標楷體" w:eastAsia="標楷體" w:hAnsi="標楷體" w:hint="eastAsia"/>
                <w:color w:val="000000"/>
                <w:sz w:val="28"/>
                <w:szCs w:val="28"/>
              </w:rPr>
              <w:t>（</w:t>
            </w:r>
            <w:r w:rsidRPr="00931762">
              <w:rPr>
                <w:rFonts w:ascii="標楷體" w:eastAsia="標楷體" w:hAnsi="標楷體" w:hint="eastAsia"/>
                <w:color w:val="000000"/>
                <w:sz w:val="28"/>
                <w:szCs w:val="28"/>
              </w:rPr>
              <w:t>續</w:t>
            </w:r>
            <w:r>
              <w:rPr>
                <w:rFonts w:ascii="標楷體" w:eastAsia="標楷體" w:hAnsi="標楷體" w:hint="eastAsia"/>
                <w:color w:val="000000"/>
                <w:sz w:val="28"/>
                <w:szCs w:val="28"/>
              </w:rPr>
              <w:t>）</w:t>
            </w:r>
          </w:p>
          <w:p w:rsidR="00A63FDD" w:rsidRPr="003D0F5C" w:rsidRDefault="00A63FDD" w:rsidP="00EE7DE6">
            <w:pPr>
              <w:tabs>
                <w:tab w:val="left" w:pos="3600"/>
                <w:tab w:val="left" w:pos="8477"/>
              </w:tabs>
              <w:snapToGrid w:val="0"/>
              <w:spacing w:before="20" w:after="20" w:line="280" w:lineRule="atLeast"/>
              <w:ind w:rightChars="-4" w:right="-10"/>
              <w:jc w:val="right"/>
              <w:rPr>
                <w:rFonts w:eastAsia="標楷體"/>
                <w:b/>
                <w:color w:val="000000"/>
                <w:sz w:val="32"/>
                <w:u w:val="single"/>
              </w:rPr>
            </w:pPr>
            <w:r w:rsidRPr="003D0F5C">
              <w:rPr>
                <w:rFonts w:eastAsia="標楷體"/>
                <w:color w:val="000000"/>
                <w:spacing w:val="60"/>
              </w:rPr>
              <w:tab/>
            </w:r>
            <w:r w:rsidRPr="003D0F5C">
              <w:rPr>
                <w:rFonts w:ascii="標楷體" w:eastAsia="標楷體" w:hAnsi="標楷體" w:hint="eastAsia"/>
                <w:color w:val="000000"/>
              </w:rPr>
              <w:t>中華民國1</w:t>
            </w:r>
            <w:r>
              <w:rPr>
                <w:rFonts w:ascii="標楷體" w:eastAsia="標楷體" w:hAnsi="標楷體" w:hint="eastAsia"/>
                <w:color w:val="000000"/>
              </w:rPr>
              <w:t>1</w:t>
            </w:r>
            <w:r>
              <w:rPr>
                <w:rFonts w:ascii="標楷體" w:eastAsia="標楷體" w:hAnsi="標楷體"/>
                <w:color w:val="000000"/>
              </w:rPr>
              <w:t>4</w:t>
            </w:r>
            <w:r w:rsidRPr="003D0F5C">
              <w:rPr>
                <w:rFonts w:ascii="標楷體" w:eastAsia="標楷體" w:hAnsi="標楷體" w:hint="eastAsia"/>
                <w:color w:val="000000"/>
              </w:rPr>
              <w:t>年12月31日</w:t>
            </w:r>
            <w:r w:rsidRPr="003D0F5C">
              <w:rPr>
                <w:rFonts w:eastAsia="標楷體" w:hint="eastAsia"/>
                <w:color w:val="000000"/>
              </w:rPr>
              <w:tab/>
            </w:r>
            <w:r>
              <w:rPr>
                <w:rFonts w:eastAsia="標楷體" w:hint="eastAsia"/>
                <w:color w:val="000000"/>
              </w:rPr>
              <w:t xml:space="preserve"> </w:t>
            </w:r>
            <w:r w:rsidRPr="003D0F5C">
              <w:rPr>
                <w:rFonts w:eastAsia="標楷體" w:hint="eastAsia"/>
                <w:color w:val="000000"/>
                <w:sz w:val="20"/>
              </w:rPr>
              <w:t>單位：新臺幣元</w:t>
            </w:r>
          </w:p>
        </w:tc>
      </w:tr>
      <w:tr w:rsidR="00A63FDD" w:rsidRPr="003057C9" w:rsidTr="00A63F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990" w:type="dxa"/>
            <w:vMerge w:val="restart"/>
            <w:tcBorders>
              <w:top w:val="single" w:sz="4" w:space="0" w:color="auto"/>
              <w:left w:val="nil"/>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eastAsia="標楷體"/>
                <w:color w:val="000000"/>
                <w:sz w:val="20"/>
              </w:rPr>
            </w:pPr>
            <w:r w:rsidRPr="003D0F5C">
              <w:rPr>
                <w:rFonts w:eastAsia="標楷體" w:hint="eastAsia"/>
                <w:color w:val="000000"/>
                <w:sz w:val="20"/>
              </w:rPr>
              <w:t>科目</w:t>
            </w:r>
          </w:p>
        </w:tc>
        <w:tc>
          <w:tcPr>
            <w:tcW w:w="2485" w:type="dxa"/>
            <w:gridSpan w:val="2"/>
            <w:tcBorders>
              <w:top w:val="single" w:sz="4" w:space="0" w:color="auto"/>
              <w:left w:val="single" w:sz="4" w:space="0" w:color="auto"/>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ascii="標楷體" w:eastAsia="標楷體" w:hAnsi="標楷體"/>
                <w:color w:val="000000"/>
                <w:spacing w:val="-20"/>
                <w:sz w:val="20"/>
              </w:rPr>
            </w:pPr>
            <w:r w:rsidRPr="003D0F5C">
              <w:rPr>
                <w:rFonts w:ascii="標楷體" w:eastAsia="標楷體" w:hAnsi="標楷體" w:hint="eastAsia"/>
                <w:color w:val="000000"/>
                <w:sz w:val="20"/>
              </w:rPr>
              <w:t>1</w:t>
            </w:r>
            <w:r>
              <w:rPr>
                <w:rFonts w:ascii="標楷體" w:eastAsia="標楷體" w:hAnsi="標楷體" w:hint="eastAsia"/>
                <w:color w:val="000000"/>
                <w:sz w:val="20"/>
              </w:rPr>
              <w:t>1</w:t>
            </w:r>
            <w:r>
              <w:rPr>
                <w:rFonts w:ascii="標楷體" w:eastAsia="標楷體" w:hAnsi="標楷體"/>
                <w:color w:val="000000"/>
                <w:sz w:val="20"/>
              </w:rPr>
              <w:t>4</w:t>
            </w:r>
            <w:r w:rsidRPr="003D0F5C">
              <w:rPr>
                <w:rFonts w:ascii="標楷體" w:eastAsia="標楷體" w:hAnsi="標楷體" w:hint="eastAsia"/>
                <w:color w:val="000000"/>
                <w:spacing w:val="-20"/>
                <w:sz w:val="20"/>
              </w:rPr>
              <w:t>年12月31日</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ascii="標楷體" w:eastAsia="標楷體" w:hAnsi="標楷體"/>
                <w:color w:val="000000"/>
                <w:spacing w:val="-20"/>
                <w:sz w:val="20"/>
              </w:rPr>
            </w:pPr>
            <w:r w:rsidRPr="003D0F5C">
              <w:rPr>
                <w:rFonts w:ascii="標楷體" w:eastAsia="標楷體" w:hAnsi="標楷體" w:hint="eastAsia"/>
                <w:color w:val="000000"/>
                <w:sz w:val="20"/>
              </w:rPr>
              <w:t>1</w:t>
            </w:r>
            <w:r>
              <w:rPr>
                <w:rFonts w:ascii="標楷體" w:eastAsia="標楷體" w:hAnsi="標楷體"/>
                <w:color w:val="000000"/>
                <w:sz w:val="20"/>
              </w:rPr>
              <w:t>13</w:t>
            </w:r>
            <w:r w:rsidRPr="003D0F5C">
              <w:rPr>
                <w:rFonts w:ascii="標楷體" w:eastAsia="標楷體" w:hAnsi="標楷體" w:hint="eastAsia"/>
                <w:color w:val="000000"/>
                <w:spacing w:val="-20"/>
                <w:sz w:val="20"/>
              </w:rPr>
              <w:t>年12月31日</w:t>
            </w:r>
          </w:p>
        </w:tc>
        <w:tc>
          <w:tcPr>
            <w:tcW w:w="2391" w:type="dxa"/>
            <w:gridSpan w:val="2"/>
            <w:tcBorders>
              <w:top w:val="single" w:sz="4" w:space="0" w:color="auto"/>
              <w:left w:val="single" w:sz="4" w:space="0" w:color="auto"/>
              <w:bottom w:val="single" w:sz="4" w:space="0" w:color="auto"/>
              <w:right w:val="nil"/>
            </w:tcBorders>
            <w:vAlign w:val="center"/>
          </w:tcPr>
          <w:p w:rsidR="00A63FDD" w:rsidRPr="003D0F5C" w:rsidRDefault="00A63FDD" w:rsidP="00EE7DE6">
            <w:pPr>
              <w:spacing w:line="240" w:lineRule="auto"/>
              <w:ind w:left="113" w:right="113"/>
              <w:jc w:val="distribute"/>
              <w:rPr>
                <w:rFonts w:ascii="標楷體" w:eastAsia="標楷體" w:hAnsi="標楷體"/>
                <w:color w:val="000000"/>
                <w:sz w:val="20"/>
              </w:rPr>
            </w:pPr>
            <w:r w:rsidRPr="003D0F5C">
              <w:rPr>
                <w:rFonts w:ascii="標楷體" w:eastAsia="標楷體" w:hAnsi="標楷體" w:hint="eastAsia"/>
                <w:color w:val="000000"/>
                <w:sz w:val="20"/>
              </w:rPr>
              <w:t>比較增減</w:t>
            </w:r>
          </w:p>
        </w:tc>
      </w:tr>
      <w:tr w:rsidR="00A63FDD" w:rsidRPr="003057C9" w:rsidTr="00A63FD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990" w:type="dxa"/>
            <w:vMerge/>
            <w:tcBorders>
              <w:top w:val="single" w:sz="4" w:space="0" w:color="auto"/>
              <w:left w:val="nil"/>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eastAsia="標楷體"/>
                <w:color w:val="000000"/>
                <w:sz w:val="20"/>
              </w:rPr>
            </w:pPr>
          </w:p>
        </w:tc>
        <w:tc>
          <w:tcPr>
            <w:tcW w:w="1640" w:type="dxa"/>
            <w:tcBorders>
              <w:top w:val="single" w:sz="4" w:space="0" w:color="auto"/>
              <w:left w:val="single" w:sz="4" w:space="0" w:color="auto"/>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eastAsia="標楷體"/>
                <w:color w:val="000000"/>
                <w:sz w:val="20"/>
              </w:rPr>
            </w:pPr>
            <w:r w:rsidRPr="003D0F5C">
              <w:rPr>
                <w:rFonts w:eastAsia="標楷體" w:hint="eastAsia"/>
                <w:color w:val="000000"/>
                <w:sz w:val="20"/>
              </w:rPr>
              <w:t>金額</w:t>
            </w:r>
          </w:p>
        </w:tc>
        <w:tc>
          <w:tcPr>
            <w:tcW w:w="845" w:type="dxa"/>
            <w:tcBorders>
              <w:top w:val="single" w:sz="4" w:space="0" w:color="auto"/>
              <w:left w:val="single" w:sz="4" w:space="0" w:color="auto"/>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eastAsia="標楷體"/>
                <w:color w:val="000000"/>
                <w:sz w:val="20"/>
              </w:rPr>
            </w:pPr>
            <w:r w:rsidRPr="003D0F5C">
              <w:rPr>
                <w:rFonts w:eastAsia="標楷體" w:hint="eastAsia"/>
                <w:color w:val="000000"/>
                <w:sz w:val="20"/>
              </w:rPr>
              <w:t>％</w:t>
            </w:r>
          </w:p>
        </w:tc>
        <w:tc>
          <w:tcPr>
            <w:tcW w:w="1622" w:type="dxa"/>
            <w:tcBorders>
              <w:top w:val="single" w:sz="4" w:space="0" w:color="auto"/>
              <w:left w:val="single" w:sz="4" w:space="0" w:color="auto"/>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eastAsia="標楷體"/>
                <w:color w:val="000000"/>
                <w:sz w:val="20"/>
              </w:rPr>
            </w:pPr>
            <w:r w:rsidRPr="003D0F5C">
              <w:rPr>
                <w:rFonts w:eastAsia="標楷體" w:hint="eastAsia"/>
                <w:color w:val="000000"/>
                <w:sz w:val="20"/>
              </w:rPr>
              <w:t>金額</w:t>
            </w:r>
          </w:p>
        </w:tc>
        <w:tc>
          <w:tcPr>
            <w:tcW w:w="718" w:type="dxa"/>
            <w:tcBorders>
              <w:top w:val="single" w:sz="4" w:space="0" w:color="auto"/>
              <w:left w:val="single" w:sz="4" w:space="0" w:color="auto"/>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eastAsia="標楷體"/>
                <w:color w:val="000000"/>
                <w:sz w:val="20"/>
              </w:rPr>
            </w:pPr>
            <w:r w:rsidRPr="003D0F5C">
              <w:rPr>
                <w:rFonts w:eastAsia="標楷體" w:hint="eastAsia"/>
                <w:color w:val="000000"/>
                <w:sz w:val="20"/>
              </w:rPr>
              <w:t>％</w:t>
            </w:r>
          </w:p>
        </w:tc>
        <w:tc>
          <w:tcPr>
            <w:tcW w:w="1526" w:type="dxa"/>
            <w:tcBorders>
              <w:top w:val="single" w:sz="4" w:space="0" w:color="auto"/>
              <w:left w:val="single" w:sz="4" w:space="0" w:color="auto"/>
              <w:bottom w:val="single" w:sz="4" w:space="0" w:color="auto"/>
              <w:right w:val="single" w:sz="4" w:space="0" w:color="auto"/>
            </w:tcBorders>
            <w:vAlign w:val="center"/>
          </w:tcPr>
          <w:p w:rsidR="00A63FDD" w:rsidRPr="003D0F5C" w:rsidRDefault="00A63FDD" w:rsidP="00EE7DE6">
            <w:pPr>
              <w:spacing w:line="240" w:lineRule="auto"/>
              <w:ind w:left="113" w:right="113"/>
              <w:jc w:val="distribute"/>
              <w:rPr>
                <w:rFonts w:eastAsia="標楷體"/>
                <w:color w:val="000000"/>
                <w:sz w:val="20"/>
              </w:rPr>
            </w:pPr>
            <w:r w:rsidRPr="003D0F5C">
              <w:rPr>
                <w:rFonts w:eastAsia="標楷體" w:hint="eastAsia"/>
                <w:color w:val="000000"/>
                <w:sz w:val="20"/>
              </w:rPr>
              <w:t>金額</w:t>
            </w:r>
          </w:p>
        </w:tc>
        <w:tc>
          <w:tcPr>
            <w:tcW w:w="865" w:type="dxa"/>
            <w:tcBorders>
              <w:top w:val="single" w:sz="4" w:space="0" w:color="auto"/>
              <w:left w:val="single" w:sz="4" w:space="0" w:color="auto"/>
              <w:bottom w:val="single" w:sz="4" w:space="0" w:color="auto"/>
              <w:right w:val="nil"/>
            </w:tcBorders>
            <w:vAlign w:val="center"/>
          </w:tcPr>
          <w:p w:rsidR="00A63FDD" w:rsidRPr="003D0F5C" w:rsidRDefault="00A63FDD" w:rsidP="00EE7DE6">
            <w:pPr>
              <w:spacing w:line="240" w:lineRule="auto"/>
              <w:jc w:val="center"/>
              <w:rPr>
                <w:rFonts w:eastAsia="標楷體"/>
                <w:color w:val="000000"/>
                <w:spacing w:val="60"/>
                <w:sz w:val="20"/>
              </w:rPr>
            </w:pPr>
            <w:r w:rsidRPr="00CF3BC8">
              <w:rPr>
                <w:rFonts w:eastAsia="標楷體" w:hint="eastAsia"/>
                <w:color w:val="000000"/>
                <w:sz w:val="20"/>
              </w:rPr>
              <w:t>％</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single" w:sz="4" w:space="0" w:color="auto"/>
              <w:left w:val="nil"/>
              <w:bottom w:val="nil"/>
              <w:right w:val="single" w:sz="4" w:space="0" w:color="auto"/>
            </w:tcBorders>
            <w:vAlign w:val="center"/>
          </w:tcPr>
          <w:p w:rsidR="00A63FDD" w:rsidRPr="007E1886" w:rsidRDefault="00A63FDD" w:rsidP="003C74B3">
            <w:pPr>
              <w:spacing w:line="240" w:lineRule="auto"/>
              <w:ind w:left="11" w:right="40"/>
              <w:jc w:val="distribute"/>
              <w:rPr>
                <w:rFonts w:eastAsia="標楷體"/>
                <w:b/>
                <w:color w:val="000000"/>
                <w:sz w:val="20"/>
              </w:rPr>
            </w:pPr>
            <w:r w:rsidRPr="007E1886">
              <w:rPr>
                <w:rFonts w:eastAsia="標楷體" w:hint="eastAsia"/>
                <w:b/>
                <w:noProof/>
                <w:color w:val="000000"/>
                <w:sz w:val="20"/>
              </w:rPr>
              <w:t>負債</w:t>
            </w:r>
          </w:p>
        </w:tc>
        <w:tc>
          <w:tcPr>
            <w:tcW w:w="1640"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2,593,713,624</w:t>
            </w:r>
          </w:p>
        </w:tc>
        <w:tc>
          <w:tcPr>
            <w:tcW w:w="845"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45.70</w:t>
            </w:r>
          </w:p>
        </w:tc>
        <w:tc>
          <w:tcPr>
            <w:tcW w:w="1622"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2,628,796,770</w:t>
            </w:r>
          </w:p>
        </w:tc>
        <w:tc>
          <w:tcPr>
            <w:tcW w:w="718"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47.25</w:t>
            </w:r>
          </w:p>
        </w:tc>
        <w:tc>
          <w:tcPr>
            <w:tcW w:w="1526" w:type="dxa"/>
            <w:tcBorders>
              <w:top w:val="single" w:sz="4" w:space="0" w:color="auto"/>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- 35,083,146</w:t>
            </w:r>
          </w:p>
        </w:tc>
        <w:tc>
          <w:tcPr>
            <w:tcW w:w="865" w:type="dxa"/>
            <w:tcBorders>
              <w:top w:val="single" w:sz="4" w:space="0" w:color="auto"/>
              <w:left w:val="single" w:sz="4" w:space="0" w:color="auto"/>
              <w:bottom w:val="nil"/>
              <w:right w:val="nil"/>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- 1.33</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eastAsia="標楷體"/>
                <w:color w:val="000000"/>
                <w:sz w:val="20"/>
              </w:rPr>
            </w:pPr>
            <w:r w:rsidRPr="007E1886">
              <w:rPr>
                <w:rFonts w:eastAsia="標楷體" w:hint="eastAsia"/>
                <w:noProof/>
                <w:color w:val="000000"/>
                <w:sz w:val="20"/>
              </w:rPr>
              <w:t>流動負債</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590,170,954</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10.40</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656,924,463</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11.81</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- 66,753,509</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- 10.16</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eastAsia="標楷體"/>
                <w:bCs/>
                <w:color w:val="000000"/>
                <w:sz w:val="18"/>
                <w:szCs w:val="18"/>
              </w:rPr>
            </w:pPr>
            <w:r w:rsidRPr="007E1886">
              <w:rPr>
                <w:rFonts w:eastAsia="標楷體" w:hint="eastAsia"/>
                <w:bCs/>
                <w:noProof/>
                <w:color w:val="000000"/>
                <w:sz w:val="18"/>
                <w:szCs w:val="18"/>
              </w:rPr>
              <w:t>應付款項</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270,995,077</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4.78</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266,995,318</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4.80</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3,999,759</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1.50</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eastAsia="標楷體"/>
                <w:bCs/>
                <w:noProof/>
                <w:color w:val="000000"/>
                <w:sz w:val="18"/>
                <w:szCs w:val="18"/>
              </w:rPr>
            </w:pPr>
            <w:r w:rsidRPr="007E1886">
              <w:rPr>
                <w:rFonts w:eastAsia="標楷體" w:hint="eastAsia"/>
                <w:bCs/>
                <w:noProof/>
                <w:color w:val="000000"/>
                <w:sz w:val="18"/>
                <w:szCs w:val="18"/>
              </w:rPr>
              <w:t>預收款項</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153,156</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0.00</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111,856</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0.00</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41,300</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36.92</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eastAsia="標楷體"/>
                <w:bCs/>
                <w:noProof/>
                <w:color w:val="000000"/>
                <w:sz w:val="18"/>
                <w:szCs w:val="18"/>
              </w:rPr>
            </w:pPr>
            <w:r w:rsidRPr="007E1886">
              <w:rPr>
                <w:rFonts w:ascii="標楷體" w:eastAsia="標楷體" w:hint="eastAsia"/>
                <w:noProof/>
                <w:sz w:val="18"/>
                <w:szCs w:val="18"/>
              </w:rPr>
              <w:t>合約負債-流動</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319,022,721</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5.62</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389,817,289</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7.01</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- 70,794,568</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- 18.16</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eastAsia="標楷體"/>
                <w:color w:val="000000"/>
                <w:sz w:val="20"/>
              </w:rPr>
            </w:pPr>
            <w:r w:rsidRPr="007E1886">
              <w:rPr>
                <w:rFonts w:eastAsia="標楷體" w:hint="eastAsia"/>
                <w:noProof/>
                <w:color w:val="000000"/>
                <w:sz w:val="20"/>
              </w:rPr>
              <w:t>其他負債</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2,003,542,670</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35.30</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1,971,872,307</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35.44</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31,670,363</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1.61</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sz w:val="20"/>
              </w:rPr>
            </w:pPr>
            <w:r w:rsidRPr="007E1886">
              <w:rPr>
                <w:rFonts w:eastAsia="標楷體" w:hint="eastAsia"/>
                <w:bCs/>
                <w:noProof/>
                <w:color w:val="000000"/>
                <w:sz w:val="18"/>
                <w:szCs w:val="18"/>
              </w:rPr>
              <w:t>負債準備</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9,874,721</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0.17</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13,025,407</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0.23</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- 3,150,686</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- 24.19</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sz w:val="20"/>
              </w:rPr>
            </w:pPr>
            <w:r w:rsidRPr="007E1886">
              <w:rPr>
                <w:rFonts w:eastAsia="標楷體" w:hint="eastAsia"/>
                <w:bCs/>
                <w:noProof/>
                <w:color w:val="000000"/>
                <w:sz w:val="18"/>
                <w:szCs w:val="18"/>
              </w:rPr>
              <w:t>遞延負債</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1,608,769,898</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28.35</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1,568,461,065</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28.19</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40,308,833</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2.57</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sz w:val="20"/>
              </w:rPr>
            </w:pPr>
            <w:r w:rsidRPr="007E1886">
              <w:rPr>
                <w:rFonts w:eastAsia="標楷體" w:hint="eastAsia"/>
                <w:bCs/>
                <w:noProof/>
                <w:color w:val="000000"/>
                <w:sz w:val="18"/>
                <w:szCs w:val="18"/>
              </w:rPr>
              <w:t>遞延所得稅負債</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169,978,729</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3.00</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169,978,729</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3.06</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eastAsia="標楷體"/>
                <w:bCs/>
                <w:noProof/>
                <w:color w:val="000000"/>
                <w:sz w:val="18"/>
                <w:szCs w:val="18"/>
              </w:rPr>
            </w:pPr>
            <w:r w:rsidRPr="007E1886">
              <w:rPr>
                <w:rFonts w:eastAsia="標楷體" w:hint="eastAsia"/>
                <w:bCs/>
                <w:noProof/>
                <w:color w:val="000000"/>
                <w:sz w:val="18"/>
                <w:szCs w:val="18"/>
              </w:rPr>
              <w:t>什項負債</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214,919,322</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3.79</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220,407,106</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3.96</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- 5,487,784</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- 2.49</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11" w:right="40"/>
              <w:jc w:val="distribute"/>
              <w:rPr>
                <w:rFonts w:eastAsia="標楷體"/>
                <w:b/>
                <w:noProof/>
                <w:color w:val="000000"/>
                <w:sz w:val="20"/>
              </w:rPr>
            </w:pPr>
            <w:r w:rsidRPr="007E1886">
              <w:rPr>
                <w:rFonts w:eastAsia="標楷體" w:hint="eastAsia"/>
                <w:b/>
                <w:noProof/>
                <w:color w:val="000000"/>
                <w:sz w:val="20"/>
              </w:rPr>
              <w:t>權益</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3,081,386,062</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54.30</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2,934,510,996</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52.75</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146,875,066</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5.01</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eastAsia="標楷體"/>
                <w:color w:val="000000"/>
                <w:sz w:val="20"/>
              </w:rPr>
            </w:pPr>
            <w:r w:rsidRPr="007E1886">
              <w:rPr>
                <w:rFonts w:eastAsia="標楷體" w:hint="eastAsia"/>
                <w:noProof/>
                <w:color w:val="000000"/>
                <w:sz w:val="20"/>
              </w:rPr>
              <w:t>資本</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1,800,000,000</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31.72</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1,800,000,000</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32.35</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eastAsia="標楷體"/>
                <w:bCs/>
                <w:noProof/>
                <w:color w:val="000000"/>
                <w:sz w:val="18"/>
                <w:szCs w:val="18"/>
              </w:rPr>
            </w:pPr>
            <w:r w:rsidRPr="007E1886">
              <w:rPr>
                <w:rFonts w:eastAsia="標楷體" w:hint="eastAsia"/>
                <w:bCs/>
                <w:noProof/>
                <w:color w:val="000000"/>
                <w:sz w:val="18"/>
                <w:szCs w:val="18"/>
              </w:rPr>
              <w:t>資本</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1,800,000,000</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31.72</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1,800,000,000</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32.35</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eastAsia="標楷體"/>
                <w:color w:val="000000"/>
                <w:sz w:val="20"/>
              </w:rPr>
            </w:pPr>
            <w:r w:rsidRPr="007E1886">
              <w:rPr>
                <w:rFonts w:eastAsia="標楷體" w:hint="eastAsia"/>
                <w:noProof/>
                <w:color w:val="000000"/>
                <w:sz w:val="20"/>
              </w:rPr>
              <w:t>資本公積</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96,043,555</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1.69</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96,043,555</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1.73</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eastAsia="標楷體"/>
                <w:bCs/>
                <w:noProof/>
                <w:color w:val="000000"/>
                <w:sz w:val="18"/>
                <w:szCs w:val="18"/>
              </w:rPr>
            </w:pPr>
            <w:r w:rsidRPr="007E1886">
              <w:rPr>
                <w:rFonts w:eastAsia="標楷體" w:hint="eastAsia"/>
                <w:bCs/>
                <w:noProof/>
                <w:color w:val="000000"/>
                <w:sz w:val="18"/>
                <w:szCs w:val="18"/>
              </w:rPr>
              <w:t>資本公積</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96,043,555</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1.69</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96,043,555</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1.73</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r>
      <w:tr w:rsidR="00A63FDD" w:rsidRPr="00B210F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ascii="標楷體" w:eastAsia="標楷體" w:hAnsi="標楷體"/>
                <w:color w:val="000000"/>
                <w:sz w:val="20"/>
              </w:rPr>
            </w:pPr>
            <w:r w:rsidRPr="007E1886">
              <w:rPr>
                <w:rFonts w:ascii="標楷體" w:eastAsia="標楷體" w:hAnsi="標楷體" w:hint="eastAsia"/>
                <w:color w:val="000000"/>
                <w:sz w:val="20"/>
              </w:rPr>
              <w:t>保留盈餘（或累積虧損）</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883,417,581</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15.57</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736,542,515</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13.24</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146,875,066</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19.94</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eastAsia="標楷體"/>
                <w:bCs/>
                <w:noProof/>
                <w:color w:val="000000"/>
                <w:sz w:val="18"/>
                <w:szCs w:val="18"/>
              </w:rPr>
            </w:pPr>
            <w:r w:rsidRPr="007E1886">
              <w:rPr>
                <w:rFonts w:eastAsia="標楷體" w:hint="eastAsia"/>
                <w:bCs/>
                <w:noProof/>
                <w:color w:val="000000"/>
                <w:sz w:val="18"/>
                <w:szCs w:val="18"/>
              </w:rPr>
              <w:t>已指撥保留盈餘</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162,737,230</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2.87</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138,049,723</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2.48</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24,687,507</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17.88</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eastAsia="標楷體"/>
                <w:bCs/>
                <w:noProof/>
                <w:color w:val="000000"/>
                <w:sz w:val="18"/>
                <w:szCs w:val="18"/>
              </w:rPr>
            </w:pPr>
            <w:r w:rsidRPr="007E1886">
              <w:rPr>
                <w:rFonts w:eastAsia="標楷體" w:hint="eastAsia"/>
                <w:bCs/>
                <w:noProof/>
                <w:color w:val="000000"/>
                <w:sz w:val="18"/>
                <w:szCs w:val="18"/>
              </w:rPr>
              <w:t>未指撥保留盈餘</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720,680,351</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12.70</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598,492,792</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10.76</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122,187,559</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20.42</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100" w:left="240" w:right="42"/>
              <w:jc w:val="distribute"/>
              <w:rPr>
                <w:rFonts w:ascii="標楷體" w:eastAsia="標楷體"/>
                <w:sz w:val="20"/>
              </w:rPr>
            </w:pPr>
            <w:r w:rsidRPr="007E1886">
              <w:rPr>
                <w:rFonts w:ascii="標楷體" w:eastAsia="標楷體" w:hAnsi="標楷體" w:hint="eastAsia"/>
                <w:color w:val="000000"/>
                <w:sz w:val="20"/>
              </w:rPr>
              <w:t>累積其他綜合損益</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301,924,926</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5.32</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301,924,926</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5.43</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nil"/>
              <w:right w:val="single" w:sz="4" w:space="0" w:color="auto"/>
            </w:tcBorders>
            <w:vAlign w:val="center"/>
          </w:tcPr>
          <w:p w:rsidR="00A63FDD" w:rsidRPr="007E1886" w:rsidRDefault="00A63FDD" w:rsidP="003C74B3">
            <w:pPr>
              <w:spacing w:line="240" w:lineRule="auto"/>
              <w:ind w:leftChars="200" w:left="480" w:right="42"/>
              <w:jc w:val="distribute"/>
              <w:rPr>
                <w:rFonts w:ascii="標楷體" w:eastAsia="標楷體"/>
                <w:sz w:val="20"/>
              </w:rPr>
            </w:pPr>
            <w:r w:rsidRPr="007E1886">
              <w:rPr>
                <w:rFonts w:eastAsia="標楷體" w:hint="eastAsia"/>
                <w:bCs/>
                <w:noProof/>
                <w:color w:val="000000"/>
                <w:sz w:val="18"/>
                <w:szCs w:val="18"/>
              </w:rPr>
              <w:t>不動產重估增值</w:t>
            </w:r>
          </w:p>
        </w:tc>
        <w:tc>
          <w:tcPr>
            <w:tcW w:w="1640"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301,924,926</w:t>
            </w:r>
          </w:p>
        </w:tc>
        <w:tc>
          <w:tcPr>
            <w:tcW w:w="845"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5.32</w:t>
            </w:r>
          </w:p>
        </w:tc>
        <w:tc>
          <w:tcPr>
            <w:tcW w:w="1622"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301,924,926</w:t>
            </w:r>
          </w:p>
        </w:tc>
        <w:tc>
          <w:tcPr>
            <w:tcW w:w="718"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noProof/>
                <w:sz w:val="18"/>
                <w:szCs w:val="18"/>
              </w:rPr>
              <w:t>5.43</w:t>
            </w:r>
          </w:p>
        </w:tc>
        <w:tc>
          <w:tcPr>
            <w:tcW w:w="1526" w:type="dxa"/>
            <w:tcBorders>
              <w:top w:val="nil"/>
              <w:left w:val="single" w:sz="4" w:space="0" w:color="auto"/>
              <w:bottom w:val="nil"/>
              <w:right w:val="single" w:sz="4" w:space="0" w:color="auto"/>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c>
          <w:tcPr>
            <w:tcW w:w="865" w:type="dxa"/>
            <w:tcBorders>
              <w:top w:val="nil"/>
              <w:left w:val="single" w:sz="4" w:space="0" w:color="auto"/>
              <w:bottom w:val="nil"/>
              <w:right w:val="nil"/>
            </w:tcBorders>
            <w:vAlign w:val="center"/>
          </w:tcPr>
          <w:p w:rsidR="00A63FDD" w:rsidRPr="00442D71" w:rsidRDefault="00A63FDD" w:rsidP="003C74B3">
            <w:pPr>
              <w:spacing w:line="240" w:lineRule="auto"/>
              <w:jc w:val="right"/>
              <w:rPr>
                <w:rFonts w:ascii="細明體" w:hAnsi="細明體"/>
                <w:sz w:val="18"/>
                <w:szCs w:val="18"/>
              </w:rPr>
            </w:pPr>
            <w:r w:rsidRPr="00442D71">
              <w:rPr>
                <w:rFonts w:ascii="細明體" w:hAnsi="細明體" w:hint="eastAsia"/>
                <w:noProof/>
                <w:sz w:val="18"/>
                <w:szCs w:val="18"/>
              </w:rPr>
              <w:t>－</w:t>
            </w:r>
          </w:p>
        </w:tc>
      </w:tr>
      <w:tr w:rsidR="00A63FDD"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53"/>
          <w:jc w:val="center"/>
        </w:trPr>
        <w:tc>
          <w:tcPr>
            <w:tcW w:w="2990" w:type="dxa"/>
            <w:tcBorders>
              <w:top w:val="nil"/>
              <w:left w:val="nil"/>
              <w:bottom w:val="single" w:sz="4" w:space="0" w:color="auto"/>
              <w:right w:val="single" w:sz="4" w:space="0" w:color="auto"/>
            </w:tcBorders>
            <w:vAlign w:val="center"/>
          </w:tcPr>
          <w:p w:rsidR="00A63FDD" w:rsidRPr="007E1886" w:rsidRDefault="00A63FDD" w:rsidP="003C74B3">
            <w:pPr>
              <w:spacing w:line="240" w:lineRule="auto"/>
              <w:ind w:left="14" w:right="42"/>
              <w:jc w:val="distribute"/>
              <w:rPr>
                <w:rFonts w:eastAsia="標楷體"/>
                <w:b/>
                <w:color w:val="000000"/>
                <w:sz w:val="20"/>
              </w:rPr>
            </w:pPr>
            <w:r w:rsidRPr="007E1886">
              <w:rPr>
                <w:rFonts w:eastAsia="標楷體" w:hint="eastAsia"/>
                <w:b/>
                <w:noProof/>
                <w:color w:val="000000"/>
                <w:sz w:val="20"/>
              </w:rPr>
              <w:t>合計</w:t>
            </w:r>
          </w:p>
        </w:tc>
        <w:tc>
          <w:tcPr>
            <w:tcW w:w="1640"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5,675,099,686</w:t>
            </w:r>
          </w:p>
        </w:tc>
        <w:tc>
          <w:tcPr>
            <w:tcW w:w="845"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100.00</w:t>
            </w:r>
          </w:p>
        </w:tc>
        <w:tc>
          <w:tcPr>
            <w:tcW w:w="1622"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5,563,307,766</w:t>
            </w:r>
          </w:p>
        </w:tc>
        <w:tc>
          <w:tcPr>
            <w:tcW w:w="718"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100.00</w:t>
            </w:r>
          </w:p>
        </w:tc>
        <w:tc>
          <w:tcPr>
            <w:tcW w:w="1526" w:type="dxa"/>
            <w:tcBorders>
              <w:top w:val="nil"/>
              <w:left w:val="single" w:sz="4" w:space="0" w:color="auto"/>
              <w:bottom w:val="single" w:sz="4" w:space="0" w:color="auto"/>
              <w:right w:val="single" w:sz="4" w:space="0" w:color="auto"/>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111,791,920</w:t>
            </w:r>
          </w:p>
        </w:tc>
        <w:tc>
          <w:tcPr>
            <w:tcW w:w="865" w:type="dxa"/>
            <w:tcBorders>
              <w:top w:val="nil"/>
              <w:left w:val="single" w:sz="4" w:space="0" w:color="auto"/>
              <w:bottom w:val="single" w:sz="4" w:space="0" w:color="auto"/>
              <w:right w:val="nil"/>
            </w:tcBorders>
            <w:vAlign w:val="center"/>
          </w:tcPr>
          <w:p w:rsidR="00A63FDD" w:rsidRPr="00442D71" w:rsidRDefault="00A63FDD" w:rsidP="003C74B3">
            <w:pPr>
              <w:spacing w:line="240" w:lineRule="auto"/>
              <w:jc w:val="right"/>
              <w:rPr>
                <w:rFonts w:ascii="細明體" w:hAnsi="細明體"/>
                <w:b/>
                <w:sz w:val="18"/>
                <w:szCs w:val="18"/>
              </w:rPr>
            </w:pPr>
            <w:r w:rsidRPr="00442D71">
              <w:rPr>
                <w:rFonts w:ascii="細明體" w:hAnsi="細明體"/>
                <w:b/>
                <w:noProof/>
                <w:sz w:val="18"/>
                <w:szCs w:val="18"/>
              </w:rPr>
              <w:t>2.01</w:t>
            </w:r>
          </w:p>
        </w:tc>
      </w:tr>
    </w:tbl>
    <w:p w:rsidR="00A63FDD" w:rsidRPr="00B90C16" w:rsidRDefault="00A63FDD" w:rsidP="00A63FDD">
      <w:pPr>
        <w:pStyle w:val="-1"/>
        <w:spacing w:line="240" w:lineRule="exact"/>
        <w:ind w:leftChars="0" w:left="552" w:hangingChars="300" w:hanging="552"/>
        <w:contextualSpacing/>
        <w:jc w:val="both"/>
        <w:rPr>
          <w:rFonts w:ascii="標楷體" w:hAnsi="標楷體"/>
          <w:spacing w:val="2"/>
          <w:sz w:val="18"/>
        </w:rPr>
      </w:pPr>
      <w:r w:rsidRPr="00B90C16">
        <w:rPr>
          <w:rFonts w:ascii="標楷體" w:hAnsi="標楷體" w:hint="eastAsia"/>
          <w:spacing w:val="2"/>
          <w:sz w:val="18"/>
        </w:rPr>
        <w:t xml:space="preserve">　　</w:t>
      </w:r>
      <w:r w:rsidRPr="00B90C16">
        <w:rPr>
          <w:rFonts w:ascii="標楷體" w:hAnsi="標楷體"/>
          <w:spacing w:val="4"/>
          <w:sz w:val="18"/>
        </w:rPr>
        <w:t>3.</w:t>
      </w:r>
      <w:r w:rsidRPr="00B90C16">
        <w:rPr>
          <w:rFonts w:ascii="標楷體" w:hAnsi="標楷體" w:hint="eastAsia"/>
          <w:spacing w:val="4"/>
          <w:sz w:val="18"/>
        </w:rPr>
        <w:t>不動產、廠房及設備之折舊係</w:t>
      </w:r>
      <w:proofErr w:type="gramStart"/>
      <w:r w:rsidRPr="00B90C16">
        <w:rPr>
          <w:rFonts w:ascii="標楷體" w:hAnsi="標楷體" w:hint="eastAsia"/>
          <w:spacing w:val="4"/>
          <w:sz w:val="18"/>
        </w:rPr>
        <w:t>採</w:t>
      </w:r>
      <w:proofErr w:type="gramEnd"/>
      <w:r w:rsidRPr="00B90C16">
        <w:rPr>
          <w:rFonts w:ascii="標楷體" w:hAnsi="標楷體" w:hint="eastAsia"/>
          <w:spacing w:val="4"/>
          <w:sz w:val="18"/>
        </w:rPr>
        <w:t>直線法計算。</w:t>
      </w:r>
    </w:p>
    <w:p w:rsidR="00D1346E" w:rsidRPr="002B632A" w:rsidRDefault="0029178A" w:rsidP="0029178A">
      <w:pPr>
        <w:pStyle w:val="-1"/>
        <w:spacing w:line="240" w:lineRule="exact"/>
        <w:ind w:leftChars="0" w:left="552" w:hangingChars="300" w:hanging="552"/>
        <w:contextualSpacing/>
        <w:jc w:val="both"/>
        <w:rPr>
          <w:rFonts w:ascii="標楷體" w:hAnsi="標楷體"/>
          <w:spacing w:val="2"/>
        </w:rPr>
      </w:pPr>
      <w:r w:rsidRPr="00B90C16">
        <w:rPr>
          <w:rFonts w:ascii="標楷體" w:hAnsi="標楷體" w:hint="eastAsia"/>
          <w:spacing w:val="2"/>
          <w:sz w:val="18"/>
        </w:rPr>
        <w:t xml:space="preserve">　　</w:t>
      </w:r>
      <w:r w:rsidR="00BE7B72" w:rsidRPr="00B90C16">
        <w:rPr>
          <w:rFonts w:ascii="標楷體" w:hAnsi="標楷體"/>
          <w:spacing w:val="2"/>
          <w:sz w:val="18"/>
        </w:rPr>
        <w:t>4</w:t>
      </w:r>
      <w:r w:rsidR="00D1346E" w:rsidRPr="00B90C16">
        <w:rPr>
          <w:rFonts w:ascii="標楷體" w:hAnsi="標楷體" w:hint="eastAsia"/>
          <w:spacing w:val="2"/>
          <w:sz w:val="18"/>
        </w:rPr>
        <w:t>.</w:t>
      </w:r>
      <w:r w:rsidR="00A63FDD" w:rsidRPr="00B90C16">
        <w:rPr>
          <w:rFonts w:ascii="標楷體" w:hAnsi="標楷體" w:hint="eastAsia"/>
          <w:spacing w:val="2"/>
          <w:sz w:val="18"/>
        </w:rPr>
        <w:t>期末已</w:t>
      </w:r>
      <w:proofErr w:type="gramStart"/>
      <w:r w:rsidR="00A63FDD" w:rsidRPr="00B90C16">
        <w:rPr>
          <w:rFonts w:ascii="標楷體" w:hAnsi="標楷體" w:hint="eastAsia"/>
          <w:spacing w:val="2"/>
          <w:sz w:val="18"/>
        </w:rPr>
        <w:t>提撥</w:t>
      </w:r>
      <w:proofErr w:type="gramEnd"/>
      <w:r w:rsidR="00A63FDD" w:rsidRPr="00B90C16">
        <w:rPr>
          <w:rFonts w:ascii="標楷體" w:hAnsi="標楷體" w:hint="eastAsia"/>
          <w:spacing w:val="2"/>
          <w:sz w:val="18"/>
        </w:rPr>
        <w:t>退休金資產4,603萬餘元，及提列員工福利負債準備（屬退休金部分）987萬餘元</w:t>
      </w:r>
      <w:r w:rsidR="00EF7753" w:rsidRPr="00B90C16">
        <w:rPr>
          <w:rFonts w:ascii="標楷體" w:hAnsi="標楷體" w:hint="eastAsia"/>
          <w:spacing w:val="2"/>
          <w:sz w:val="18"/>
        </w:rPr>
        <w:t>。</w:t>
      </w:r>
    </w:p>
    <w:p w:rsidR="007A4558" w:rsidRPr="002B632A" w:rsidRDefault="00EE7DE6" w:rsidP="00BE7939">
      <w:pPr>
        <w:pStyle w:val="afff8"/>
        <w:spacing w:before="60" w:after="60" w:line="570" w:lineRule="exact"/>
        <w:ind w:left="0" w:firstLineChars="200" w:firstLine="593"/>
        <w:rPr>
          <w:b/>
        </w:rPr>
      </w:pPr>
      <w:r w:rsidRPr="00EE7DE6">
        <w:rPr>
          <w:rFonts w:hint="eastAsia"/>
          <w:b/>
        </w:rPr>
        <w:lastRenderedPageBreak/>
        <w:t>（二）</w:t>
      </w:r>
      <w:r w:rsidR="007A4558" w:rsidRPr="002B632A">
        <w:rPr>
          <w:rFonts w:hint="eastAsia"/>
          <w:b/>
        </w:rPr>
        <w:t>新竹肉品市場股份有限公司</w:t>
      </w:r>
    </w:p>
    <w:p w:rsidR="007A4558" w:rsidRPr="00E448DC" w:rsidRDefault="00EE7DE6" w:rsidP="00BE7939">
      <w:pPr>
        <w:pStyle w:val="afff0"/>
        <w:spacing w:line="570" w:lineRule="exact"/>
        <w:ind w:firstLine="528"/>
        <w:rPr>
          <w:spacing w:val="12"/>
        </w:rPr>
      </w:pPr>
      <w:r w:rsidRPr="00E448DC">
        <w:rPr>
          <w:rFonts w:hint="eastAsia"/>
          <w:spacing w:val="12"/>
        </w:rPr>
        <w:t>新竹肉品市場股份有限公司之前身原為新竹肉品市場，於71年成立，復於73年10月11日改組為公司組織，政府持股100％。截至114年底止，資本額1億元，員工人數31人。依據農產品市場交易法、公司法及農產品批發市場管理辦法等規定，以經營毛豬交易、屠宰為主要業務，調節市場供需及</w:t>
      </w:r>
      <w:proofErr w:type="gramStart"/>
      <w:r w:rsidRPr="00E448DC">
        <w:rPr>
          <w:rFonts w:hint="eastAsia"/>
          <w:spacing w:val="12"/>
        </w:rPr>
        <w:t>穩定肉</w:t>
      </w:r>
      <w:proofErr w:type="gramEnd"/>
      <w:r w:rsidRPr="00E448DC">
        <w:rPr>
          <w:rFonts w:hint="eastAsia"/>
          <w:spacing w:val="12"/>
        </w:rPr>
        <w:t>價。新竹肉品市場股份有限公司</w:t>
      </w:r>
      <w:proofErr w:type="gramStart"/>
      <w:r w:rsidRPr="00E448DC">
        <w:rPr>
          <w:rFonts w:hint="eastAsia"/>
          <w:spacing w:val="12"/>
        </w:rPr>
        <w:t>114</w:t>
      </w:r>
      <w:proofErr w:type="gramEnd"/>
      <w:r w:rsidRPr="00E448DC">
        <w:rPr>
          <w:rFonts w:hint="eastAsia"/>
          <w:spacing w:val="12"/>
        </w:rPr>
        <w:t>年度決算，經</w:t>
      </w:r>
      <w:proofErr w:type="gramStart"/>
      <w:r w:rsidRPr="00E448DC">
        <w:rPr>
          <w:rFonts w:hint="eastAsia"/>
          <w:spacing w:val="12"/>
        </w:rPr>
        <w:t>本室參據</w:t>
      </w:r>
      <w:proofErr w:type="gramEnd"/>
      <w:r w:rsidRPr="00E448DC">
        <w:rPr>
          <w:rFonts w:hint="eastAsia"/>
          <w:spacing w:val="12"/>
        </w:rPr>
        <w:t>會計師查核簽證財務報告，予以書面審核，並派員抽查。茲將查核結果說明如次</w:t>
      </w:r>
      <w:r w:rsidR="007A4558" w:rsidRPr="00E448DC">
        <w:rPr>
          <w:rFonts w:hint="eastAsia"/>
          <w:spacing w:val="12"/>
        </w:rPr>
        <w:t>：</w:t>
      </w:r>
    </w:p>
    <w:p w:rsidR="007A4558" w:rsidRPr="002B632A" w:rsidRDefault="007A4558" w:rsidP="00BE7939">
      <w:pPr>
        <w:pStyle w:val="afff8"/>
        <w:spacing w:before="60" w:after="60" w:line="570" w:lineRule="exact"/>
        <w:ind w:left="0" w:firstLineChars="350" w:firstLine="1037"/>
        <w:rPr>
          <w:b/>
          <w:noProof/>
        </w:rPr>
      </w:pPr>
      <w:r w:rsidRPr="002B632A">
        <w:rPr>
          <w:b/>
          <w:noProof/>
        </w:rPr>
        <w:t>1.</w:t>
      </w:r>
      <w:r w:rsidRPr="002B632A">
        <w:rPr>
          <w:rFonts w:hint="eastAsia"/>
          <w:b/>
          <w:spacing w:val="4"/>
          <w:sz w:val="24"/>
        </w:rPr>
        <w:t xml:space="preserve">　</w:t>
      </w:r>
      <w:r w:rsidRPr="002B632A">
        <w:rPr>
          <w:rFonts w:hint="eastAsia"/>
          <w:b/>
        </w:rPr>
        <w:t>業務計畫實施情形之查核</w:t>
      </w:r>
    </w:p>
    <w:p w:rsidR="007A4558" w:rsidRPr="00E448DC" w:rsidRDefault="007A4558" w:rsidP="00BE7939">
      <w:pPr>
        <w:pStyle w:val="affff1"/>
        <w:spacing w:afterLines="50" w:after="120" w:line="570" w:lineRule="exact"/>
        <w:ind w:firstLineChars="450" w:firstLine="1171"/>
        <w:rPr>
          <w:spacing w:val="10"/>
          <w:sz w:val="24"/>
        </w:rPr>
      </w:pPr>
      <w:r w:rsidRPr="00E448DC">
        <w:rPr>
          <w:rFonts w:hint="eastAsia"/>
          <w:b/>
          <w:spacing w:val="10"/>
          <w:sz w:val="24"/>
        </w:rPr>
        <w:t>（</w:t>
      </w:r>
      <w:r w:rsidRPr="00E448DC">
        <w:rPr>
          <w:b/>
          <w:spacing w:val="10"/>
          <w:sz w:val="24"/>
        </w:rPr>
        <w:t>1</w:t>
      </w:r>
      <w:r w:rsidRPr="00E448DC">
        <w:rPr>
          <w:rFonts w:hint="eastAsia"/>
          <w:b/>
          <w:spacing w:val="10"/>
          <w:sz w:val="24"/>
        </w:rPr>
        <w:t>）　營運計畫</w:t>
      </w:r>
      <w:r w:rsidRPr="00E448DC">
        <w:rPr>
          <w:rFonts w:hint="eastAsia"/>
          <w:spacing w:val="10"/>
          <w:sz w:val="24"/>
        </w:rPr>
        <w:t xml:space="preserve">　</w:t>
      </w:r>
      <w:proofErr w:type="gramStart"/>
      <w:r w:rsidR="00EE7DE6" w:rsidRPr="00E448DC">
        <w:rPr>
          <w:rFonts w:hint="eastAsia"/>
          <w:spacing w:val="10"/>
          <w:sz w:val="24"/>
        </w:rPr>
        <w:t>114</w:t>
      </w:r>
      <w:proofErr w:type="gramEnd"/>
      <w:r w:rsidR="00EE7DE6" w:rsidRPr="00E448DC">
        <w:rPr>
          <w:rFonts w:hint="eastAsia"/>
          <w:spacing w:val="10"/>
          <w:sz w:val="24"/>
        </w:rPr>
        <w:t>年度</w:t>
      </w:r>
      <w:r w:rsidR="00EE7DE6" w:rsidRPr="00D52D41">
        <w:rPr>
          <w:rFonts w:hint="eastAsia"/>
          <w:spacing w:val="6"/>
          <w:sz w:val="24"/>
        </w:rPr>
        <w:t>營運計畫主要有拍賣毛豬與電宰毛豬2項，</w:t>
      </w:r>
      <w:proofErr w:type="gramStart"/>
      <w:r w:rsidR="00EE7DE6" w:rsidRPr="00D52D41">
        <w:rPr>
          <w:rFonts w:hint="eastAsia"/>
          <w:spacing w:val="6"/>
          <w:sz w:val="24"/>
        </w:rPr>
        <w:t>均未達</w:t>
      </w:r>
      <w:proofErr w:type="gramEnd"/>
      <w:r w:rsidR="00EE7DE6" w:rsidRPr="00D52D41">
        <w:rPr>
          <w:rFonts w:hint="eastAsia"/>
          <w:spacing w:val="6"/>
          <w:sz w:val="24"/>
        </w:rPr>
        <w:t>預計目標，其原因列表分析如次</w:t>
      </w:r>
      <w:r w:rsidRPr="00E448DC">
        <w:rPr>
          <w:rFonts w:hint="eastAsia"/>
          <w:spacing w:val="10"/>
          <w:sz w:val="24"/>
        </w:rPr>
        <w:t>：</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3"/>
        <w:gridCol w:w="687"/>
        <w:gridCol w:w="1294"/>
        <w:gridCol w:w="1294"/>
        <w:gridCol w:w="1295"/>
        <w:gridCol w:w="837"/>
        <w:gridCol w:w="3076"/>
      </w:tblGrid>
      <w:tr w:rsidR="00EE7DE6" w:rsidRPr="002B632A" w:rsidTr="00811E0F">
        <w:trPr>
          <w:trHeight w:hRule="exact" w:val="567"/>
          <w:jc w:val="center"/>
        </w:trPr>
        <w:tc>
          <w:tcPr>
            <w:tcW w:w="1723" w:type="dxa"/>
            <w:vMerge w:val="restart"/>
            <w:tcBorders>
              <w:top w:val="single" w:sz="4" w:space="0" w:color="auto"/>
              <w:left w:val="nil"/>
              <w:right w:val="single" w:sz="4" w:space="0" w:color="000000"/>
            </w:tcBorders>
            <w:vAlign w:val="center"/>
          </w:tcPr>
          <w:p w:rsidR="007A4558" w:rsidRPr="002B632A" w:rsidRDefault="007A4558" w:rsidP="00332EDB">
            <w:pPr>
              <w:kinsoku w:val="0"/>
              <w:autoSpaceDE w:val="0"/>
              <w:autoSpaceDN w:val="0"/>
              <w:spacing w:line="240" w:lineRule="auto"/>
              <w:jc w:val="distribute"/>
              <w:rPr>
                <w:rFonts w:ascii="標楷體" w:eastAsia="標楷體" w:hAnsi="標楷體"/>
                <w:spacing w:val="8"/>
                <w:sz w:val="20"/>
              </w:rPr>
            </w:pPr>
            <w:r w:rsidRPr="002B632A">
              <w:rPr>
                <w:rFonts w:ascii="標楷體" w:eastAsia="標楷體" w:hAnsi="標楷體" w:hint="eastAsia"/>
                <w:spacing w:val="8"/>
                <w:sz w:val="20"/>
              </w:rPr>
              <w:t>營運項目</w:t>
            </w:r>
          </w:p>
        </w:tc>
        <w:tc>
          <w:tcPr>
            <w:tcW w:w="687" w:type="dxa"/>
            <w:vMerge w:val="restart"/>
            <w:tcBorders>
              <w:top w:val="single" w:sz="4" w:space="0" w:color="auto"/>
              <w:left w:val="single" w:sz="4" w:space="0" w:color="000000"/>
              <w:right w:val="single" w:sz="4" w:space="0" w:color="000000"/>
            </w:tcBorders>
            <w:vAlign w:val="center"/>
          </w:tcPr>
          <w:p w:rsidR="007A4558" w:rsidRPr="002B632A" w:rsidRDefault="007A4558" w:rsidP="00332EDB">
            <w:pPr>
              <w:kinsoku w:val="0"/>
              <w:autoSpaceDE w:val="0"/>
              <w:autoSpaceDN w:val="0"/>
              <w:spacing w:line="240" w:lineRule="auto"/>
              <w:jc w:val="distribute"/>
              <w:rPr>
                <w:rFonts w:ascii="標楷體" w:eastAsia="標楷體" w:hAnsi="標楷體"/>
                <w:spacing w:val="8"/>
                <w:sz w:val="20"/>
              </w:rPr>
            </w:pPr>
            <w:r w:rsidRPr="002B632A">
              <w:rPr>
                <w:rFonts w:ascii="標楷體" w:eastAsia="標楷體" w:hAnsi="標楷體" w:hint="eastAsia"/>
                <w:spacing w:val="8"/>
                <w:sz w:val="20"/>
              </w:rPr>
              <w:t>單位</w:t>
            </w:r>
          </w:p>
        </w:tc>
        <w:tc>
          <w:tcPr>
            <w:tcW w:w="1294" w:type="dxa"/>
            <w:vMerge w:val="restart"/>
            <w:tcBorders>
              <w:top w:val="single" w:sz="4" w:space="0" w:color="auto"/>
              <w:left w:val="single" w:sz="4" w:space="0" w:color="000000"/>
              <w:right w:val="single" w:sz="4" w:space="0" w:color="000000"/>
            </w:tcBorders>
            <w:vAlign w:val="center"/>
          </w:tcPr>
          <w:p w:rsidR="007A4558" w:rsidRPr="002B632A" w:rsidRDefault="007A4558" w:rsidP="00332EDB">
            <w:pPr>
              <w:kinsoku w:val="0"/>
              <w:autoSpaceDE w:val="0"/>
              <w:autoSpaceDN w:val="0"/>
              <w:spacing w:line="240" w:lineRule="auto"/>
              <w:jc w:val="distribute"/>
              <w:rPr>
                <w:rFonts w:ascii="標楷體" w:eastAsia="標楷體" w:hAnsi="標楷體"/>
                <w:spacing w:val="8"/>
                <w:sz w:val="20"/>
              </w:rPr>
            </w:pPr>
            <w:r w:rsidRPr="002B632A">
              <w:rPr>
                <w:rFonts w:ascii="標楷體" w:eastAsia="標楷體" w:hAnsi="標楷體" w:hint="eastAsia"/>
                <w:spacing w:val="8"/>
                <w:sz w:val="20"/>
              </w:rPr>
              <w:t>預計數</w:t>
            </w:r>
          </w:p>
        </w:tc>
        <w:tc>
          <w:tcPr>
            <w:tcW w:w="1294" w:type="dxa"/>
            <w:vMerge w:val="restart"/>
            <w:tcBorders>
              <w:top w:val="single" w:sz="4" w:space="0" w:color="auto"/>
              <w:left w:val="single" w:sz="4" w:space="0" w:color="000000"/>
              <w:right w:val="single" w:sz="4" w:space="0" w:color="000000"/>
            </w:tcBorders>
            <w:vAlign w:val="center"/>
          </w:tcPr>
          <w:p w:rsidR="007A4558" w:rsidRPr="002B632A" w:rsidRDefault="007A4558" w:rsidP="00332EDB">
            <w:pPr>
              <w:kinsoku w:val="0"/>
              <w:autoSpaceDE w:val="0"/>
              <w:autoSpaceDN w:val="0"/>
              <w:spacing w:line="240" w:lineRule="auto"/>
              <w:jc w:val="distribute"/>
              <w:rPr>
                <w:rFonts w:ascii="標楷體" w:eastAsia="標楷體" w:hAnsi="標楷體"/>
                <w:spacing w:val="8"/>
                <w:sz w:val="20"/>
              </w:rPr>
            </w:pPr>
            <w:r w:rsidRPr="002B632A">
              <w:rPr>
                <w:rFonts w:ascii="標楷體" w:eastAsia="標楷體" w:hAnsi="標楷體" w:hint="eastAsia"/>
                <w:spacing w:val="8"/>
                <w:sz w:val="20"/>
              </w:rPr>
              <w:t>實際數</w:t>
            </w:r>
          </w:p>
        </w:tc>
        <w:tc>
          <w:tcPr>
            <w:tcW w:w="2132" w:type="dxa"/>
            <w:gridSpan w:val="2"/>
            <w:tcBorders>
              <w:top w:val="single" w:sz="4" w:space="0" w:color="auto"/>
              <w:left w:val="single" w:sz="4" w:space="0" w:color="000000"/>
              <w:bottom w:val="single" w:sz="4" w:space="0" w:color="000000"/>
              <w:right w:val="single" w:sz="4" w:space="0" w:color="000000"/>
            </w:tcBorders>
            <w:vAlign w:val="center"/>
          </w:tcPr>
          <w:p w:rsidR="007A4558" w:rsidRPr="002B632A" w:rsidRDefault="007A4558" w:rsidP="00332EDB">
            <w:pPr>
              <w:kinsoku w:val="0"/>
              <w:autoSpaceDE w:val="0"/>
              <w:autoSpaceDN w:val="0"/>
              <w:spacing w:line="240" w:lineRule="auto"/>
              <w:jc w:val="distribute"/>
              <w:rPr>
                <w:rFonts w:ascii="標楷體" w:eastAsia="標楷體" w:hAnsi="標楷體"/>
                <w:spacing w:val="8"/>
                <w:sz w:val="20"/>
              </w:rPr>
            </w:pPr>
            <w:r w:rsidRPr="002B632A">
              <w:rPr>
                <w:rFonts w:ascii="標楷體" w:eastAsia="標楷體" w:hAnsi="標楷體" w:hint="eastAsia"/>
                <w:spacing w:val="8"/>
                <w:sz w:val="20"/>
              </w:rPr>
              <w:t>比較增減</w:t>
            </w:r>
          </w:p>
        </w:tc>
        <w:tc>
          <w:tcPr>
            <w:tcW w:w="3076" w:type="dxa"/>
            <w:vMerge w:val="restart"/>
            <w:tcBorders>
              <w:top w:val="single" w:sz="4" w:space="0" w:color="auto"/>
              <w:left w:val="single" w:sz="4" w:space="0" w:color="000000"/>
              <w:right w:val="nil"/>
            </w:tcBorders>
            <w:vAlign w:val="center"/>
          </w:tcPr>
          <w:p w:rsidR="007A4558" w:rsidRPr="002B632A" w:rsidRDefault="007A4558" w:rsidP="00332EDB">
            <w:pPr>
              <w:kinsoku w:val="0"/>
              <w:autoSpaceDE w:val="0"/>
              <w:autoSpaceDN w:val="0"/>
              <w:spacing w:line="240" w:lineRule="auto"/>
              <w:jc w:val="distribute"/>
              <w:rPr>
                <w:rFonts w:ascii="標楷體" w:eastAsia="標楷體" w:hAnsi="標楷體"/>
                <w:spacing w:val="8"/>
                <w:sz w:val="20"/>
              </w:rPr>
            </w:pPr>
            <w:r w:rsidRPr="002B632A">
              <w:rPr>
                <w:rFonts w:ascii="標楷體" w:eastAsia="標楷體" w:hAnsi="標楷體" w:hint="eastAsia"/>
                <w:spacing w:val="8"/>
                <w:sz w:val="20"/>
              </w:rPr>
              <w:t>增減原因說明</w:t>
            </w:r>
          </w:p>
        </w:tc>
      </w:tr>
      <w:tr w:rsidR="00EE7DE6" w:rsidRPr="002B632A" w:rsidTr="00811E0F">
        <w:trPr>
          <w:trHeight w:hRule="exact" w:val="567"/>
          <w:jc w:val="center"/>
        </w:trPr>
        <w:tc>
          <w:tcPr>
            <w:tcW w:w="1723" w:type="dxa"/>
            <w:vMerge/>
            <w:tcBorders>
              <w:left w:val="nil"/>
              <w:bottom w:val="single" w:sz="4" w:space="0" w:color="auto"/>
              <w:right w:val="single" w:sz="4" w:space="0" w:color="000000"/>
            </w:tcBorders>
            <w:vAlign w:val="center"/>
          </w:tcPr>
          <w:p w:rsidR="007A4558" w:rsidRPr="002B632A" w:rsidRDefault="007A4558" w:rsidP="00332EDB">
            <w:pPr>
              <w:kinsoku w:val="0"/>
              <w:autoSpaceDE w:val="0"/>
              <w:autoSpaceDN w:val="0"/>
              <w:spacing w:line="240" w:lineRule="auto"/>
              <w:jc w:val="center"/>
              <w:rPr>
                <w:rFonts w:ascii="標楷體" w:eastAsia="標楷體" w:hAnsi="標楷體"/>
                <w:spacing w:val="8"/>
                <w:sz w:val="20"/>
              </w:rPr>
            </w:pPr>
          </w:p>
        </w:tc>
        <w:tc>
          <w:tcPr>
            <w:tcW w:w="687" w:type="dxa"/>
            <w:vMerge/>
            <w:tcBorders>
              <w:left w:val="single" w:sz="4" w:space="0" w:color="000000"/>
              <w:bottom w:val="single" w:sz="4" w:space="0" w:color="auto"/>
              <w:right w:val="single" w:sz="4" w:space="0" w:color="000000"/>
            </w:tcBorders>
            <w:vAlign w:val="center"/>
          </w:tcPr>
          <w:p w:rsidR="007A4558" w:rsidRPr="002B632A" w:rsidRDefault="007A4558" w:rsidP="00332EDB">
            <w:pPr>
              <w:kinsoku w:val="0"/>
              <w:autoSpaceDE w:val="0"/>
              <w:autoSpaceDN w:val="0"/>
              <w:spacing w:line="240" w:lineRule="auto"/>
              <w:jc w:val="center"/>
              <w:rPr>
                <w:rFonts w:ascii="標楷體" w:eastAsia="標楷體" w:hAnsi="標楷體"/>
                <w:spacing w:val="8"/>
                <w:sz w:val="20"/>
              </w:rPr>
            </w:pPr>
          </w:p>
        </w:tc>
        <w:tc>
          <w:tcPr>
            <w:tcW w:w="1294" w:type="dxa"/>
            <w:vMerge/>
            <w:tcBorders>
              <w:left w:val="single" w:sz="4" w:space="0" w:color="000000"/>
              <w:bottom w:val="single" w:sz="4" w:space="0" w:color="auto"/>
              <w:right w:val="single" w:sz="4" w:space="0" w:color="000000"/>
            </w:tcBorders>
            <w:vAlign w:val="center"/>
          </w:tcPr>
          <w:p w:rsidR="007A4558" w:rsidRPr="002B632A" w:rsidRDefault="007A4558" w:rsidP="00332EDB">
            <w:pPr>
              <w:kinsoku w:val="0"/>
              <w:autoSpaceDE w:val="0"/>
              <w:autoSpaceDN w:val="0"/>
              <w:spacing w:line="240" w:lineRule="auto"/>
              <w:jc w:val="center"/>
              <w:rPr>
                <w:rFonts w:ascii="標楷體" w:eastAsia="標楷體" w:hAnsi="標楷體"/>
                <w:spacing w:val="8"/>
                <w:sz w:val="20"/>
              </w:rPr>
            </w:pPr>
          </w:p>
        </w:tc>
        <w:tc>
          <w:tcPr>
            <w:tcW w:w="1294" w:type="dxa"/>
            <w:vMerge/>
            <w:tcBorders>
              <w:left w:val="single" w:sz="4" w:space="0" w:color="000000"/>
              <w:bottom w:val="single" w:sz="4" w:space="0" w:color="auto"/>
              <w:right w:val="single" w:sz="4" w:space="0" w:color="000000"/>
            </w:tcBorders>
            <w:vAlign w:val="center"/>
          </w:tcPr>
          <w:p w:rsidR="007A4558" w:rsidRPr="002B632A" w:rsidRDefault="007A4558" w:rsidP="00332EDB">
            <w:pPr>
              <w:kinsoku w:val="0"/>
              <w:autoSpaceDE w:val="0"/>
              <w:autoSpaceDN w:val="0"/>
              <w:spacing w:line="240" w:lineRule="auto"/>
              <w:jc w:val="center"/>
              <w:rPr>
                <w:rFonts w:ascii="標楷體" w:eastAsia="標楷體" w:hAnsi="標楷體"/>
                <w:spacing w:val="8"/>
                <w:sz w:val="20"/>
              </w:rPr>
            </w:pPr>
          </w:p>
        </w:tc>
        <w:tc>
          <w:tcPr>
            <w:tcW w:w="1295" w:type="dxa"/>
            <w:tcBorders>
              <w:top w:val="single" w:sz="4" w:space="0" w:color="000000"/>
              <w:left w:val="single" w:sz="4" w:space="0" w:color="000000"/>
              <w:bottom w:val="single" w:sz="4" w:space="0" w:color="auto"/>
              <w:right w:val="single" w:sz="4" w:space="0" w:color="000000"/>
            </w:tcBorders>
            <w:vAlign w:val="center"/>
          </w:tcPr>
          <w:p w:rsidR="007A4558" w:rsidRPr="002B632A" w:rsidRDefault="007A4558" w:rsidP="00332EDB">
            <w:pPr>
              <w:kinsoku w:val="0"/>
              <w:autoSpaceDE w:val="0"/>
              <w:autoSpaceDN w:val="0"/>
              <w:spacing w:line="240" w:lineRule="auto"/>
              <w:jc w:val="distribute"/>
              <w:rPr>
                <w:rFonts w:ascii="標楷體" w:eastAsia="標楷體" w:hAnsi="標楷體"/>
                <w:spacing w:val="8"/>
                <w:sz w:val="20"/>
              </w:rPr>
            </w:pPr>
            <w:r w:rsidRPr="002B632A">
              <w:rPr>
                <w:rFonts w:ascii="標楷體" w:eastAsia="標楷體" w:hAnsi="標楷體" w:hint="eastAsia"/>
                <w:spacing w:val="8"/>
                <w:sz w:val="20"/>
              </w:rPr>
              <w:t>增減數</w:t>
            </w:r>
          </w:p>
        </w:tc>
        <w:tc>
          <w:tcPr>
            <w:tcW w:w="837" w:type="dxa"/>
            <w:tcBorders>
              <w:top w:val="single" w:sz="4" w:space="0" w:color="000000"/>
              <w:left w:val="single" w:sz="4" w:space="0" w:color="000000"/>
              <w:bottom w:val="single" w:sz="4" w:space="0" w:color="auto"/>
              <w:right w:val="single" w:sz="4" w:space="0" w:color="000000"/>
            </w:tcBorders>
            <w:vAlign w:val="center"/>
          </w:tcPr>
          <w:p w:rsidR="007A4558" w:rsidRPr="002B632A" w:rsidRDefault="007A4558" w:rsidP="00332EDB">
            <w:pPr>
              <w:kinsoku w:val="0"/>
              <w:autoSpaceDE w:val="0"/>
              <w:autoSpaceDN w:val="0"/>
              <w:spacing w:line="240" w:lineRule="auto"/>
              <w:jc w:val="center"/>
              <w:rPr>
                <w:rFonts w:ascii="標楷體" w:eastAsia="標楷體" w:hAnsi="標楷體"/>
                <w:spacing w:val="8"/>
                <w:sz w:val="20"/>
              </w:rPr>
            </w:pPr>
            <w:r w:rsidRPr="002B632A">
              <w:rPr>
                <w:rFonts w:ascii="標楷體" w:eastAsia="標楷體" w:hAnsi="標楷體" w:hint="eastAsia"/>
                <w:spacing w:val="8"/>
                <w:sz w:val="20"/>
              </w:rPr>
              <w:t>％</w:t>
            </w:r>
          </w:p>
        </w:tc>
        <w:tc>
          <w:tcPr>
            <w:tcW w:w="3076" w:type="dxa"/>
            <w:vMerge/>
            <w:tcBorders>
              <w:left w:val="single" w:sz="4" w:space="0" w:color="000000"/>
              <w:bottom w:val="single" w:sz="4" w:space="0" w:color="auto"/>
              <w:right w:val="nil"/>
            </w:tcBorders>
            <w:vAlign w:val="center"/>
          </w:tcPr>
          <w:p w:rsidR="007A4558" w:rsidRPr="002B632A" w:rsidRDefault="007A4558" w:rsidP="00332EDB">
            <w:pPr>
              <w:kinsoku w:val="0"/>
              <w:autoSpaceDE w:val="0"/>
              <w:autoSpaceDN w:val="0"/>
              <w:spacing w:after="240"/>
              <w:jc w:val="center"/>
              <w:rPr>
                <w:rFonts w:ascii="標楷體" w:eastAsia="標楷體" w:hAnsi="標楷體"/>
                <w:spacing w:val="8"/>
                <w:sz w:val="20"/>
              </w:rPr>
            </w:pPr>
          </w:p>
        </w:tc>
      </w:tr>
      <w:tr w:rsidR="00EE7DE6" w:rsidRPr="002B632A" w:rsidTr="00D52D41">
        <w:trPr>
          <w:trHeight w:val="1015"/>
          <w:jc w:val="center"/>
        </w:trPr>
        <w:tc>
          <w:tcPr>
            <w:tcW w:w="1723" w:type="dxa"/>
            <w:tcBorders>
              <w:top w:val="single" w:sz="4" w:space="0" w:color="auto"/>
              <w:left w:val="nil"/>
              <w:bottom w:val="nil"/>
              <w:right w:val="single" w:sz="4" w:space="0" w:color="000000"/>
            </w:tcBorders>
          </w:tcPr>
          <w:p w:rsidR="00EE7DE6" w:rsidRPr="00BE7939" w:rsidRDefault="00EE7DE6" w:rsidP="00D52D41">
            <w:pPr>
              <w:kinsoku w:val="0"/>
              <w:autoSpaceDE w:val="0"/>
              <w:autoSpaceDN w:val="0"/>
              <w:spacing w:line="340" w:lineRule="exact"/>
              <w:ind w:left="57" w:right="212"/>
              <w:contextualSpacing/>
              <w:jc w:val="distribute"/>
              <w:rPr>
                <w:rFonts w:ascii="標楷體" w:eastAsia="標楷體" w:hAnsi="標楷體"/>
                <w:sz w:val="20"/>
              </w:rPr>
            </w:pPr>
            <w:r w:rsidRPr="00BE7939">
              <w:rPr>
                <w:rFonts w:ascii="標楷體" w:eastAsia="標楷體" w:hAnsi="標楷體" w:hint="eastAsia"/>
                <w:sz w:val="20"/>
              </w:rPr>
              <w:t>A.</w:t>
            </w:r>
            <w:r w:rsidRPr="00BE7939">
              <w:rPr>
                <w:rFonts w:ascii="標楷體" w:eastAsia="標楷體" w:hAnsi="標楷體"/>
                <w:sz w:val="20"/>
              </w:rPr>
              <w:t>拍賣毛豬</w:t>
            </w:r>
          </w:p>
        </w:tc>
        <w:tc>
          <w:tcPr>
            <w:tcW w:w="687" w:type="dxa"/>
            <w:tcBorders>
              <w:top w:val="single" w:sz="4" w:space="0" w:color="auto"/>
              <w:left w:val="single" w:sz="4" w:space="0" w:color="000000"/>
              <w:bottom w:val="nil"/>
              <w:right w:val="single" w:sz="4" w:space="0" w:color="000000"/>
            </w:tcBorders>
          </w:tcPr>
          <w:p w:rsidR="00EE7DE6" w:rsidRPr="00BE7939" w:rsidRDefault="00EE7DE6" w:rsidP="00D52D41">
            <w:pPr>
              <w:kinsoku w:val="0"/>
              <w:autoSpaceDE w:val="0"/>
              <w:autoSpaceDN w:val="0"/>
              <w:spacing w:line="340" w:lineRule="exact"/>
              <w:ind w:rightChars="-19" w:right="-46"/>
              <w:jc w:val="center"/>
              <w:rPr>
                <w:rFonts w:ascii="標楷體" w:eastAsia="標楷體" w:hAnsi="標楷體"/>
                <w:sz w:val="20"/>
              </w:rPr>
            </w:pPr>
            <w:r w:rsidRPr="00BE7939">
              <w:rPr>
                <w:rFonts w:ascii="標楷體" w:eastAsia="標楷體" w:hAnsi="標楷體" w:hint="eastAsia"/>
                <w:sz w:val="20"/>
              </w:rPr>
              <w:t>頭</w:t>
            </w:r>
          </w:p>
        </w:tc>
        <w:tc>
          <w:tcPr>
            <w:tcW w:w="1294" w:type="dxa"/>
            <w:tcBorders>
              <w:top w:val="single" w:sz="4" w:space="0" w:color="auto"/>
              <w:left w:val="single" w:sz="4" w:space="0" w:color="000000"/>
              <w:bottom w:val="nil"/>
              <w:right w:val="single" w:sz="4" w:space="0" w:color="000000"/>
            </w:tcBorders>
          </w:tcPr>
          <w:p w:rsidR="00EE7DE6" w:rsidRPr="00BE7939" w:rsidRDefault="00EE7DE6" w:rsidP="00E1345E">
            <w:pPr>
              <w:spacing w:line="340" w:lineRule="exact"/>
              <w:ind w:right="-26"/>
              <w:contextualSpacing/>
              <w:jc w:val="right"/>
              <w:rPr>
                <w:rFonts w:ascii="細明體" w:hAnsi="細明體"/>
                <w:sz w:val="20"/>
              </w:rPr>
            </w:pPr>
            <w:r w:rsidRPr="00BE7939">
              <w:rPr>
                <w:rFonts w:ascii="細明體" w:hAnsi="細明體" w:hint="eastAsia"/>
                <w:sz w:val="20"/>
              </w:rPr>
              <w:t>205</w:t>
            </w:r>
            <w:r w:rsidRPr="00BE7939">
              <w:rPr>
                <w:rFonts w:ascii="細明體" w:hAnsi="細明體"/>
                <w:sz w:val="20"/>
              </w:rPr>
              <w:t>,000</w:t>
            </w:r>
          </w:p>
        </w:tc>
        <w:tc>
          <w:tcPr>
            <w:tcW w:w="1294" w:type="dxa"/>
            <w:tcBorders>
              <w:top w:val="single" w:sz="4" w:space="0" w:color="auto"/>
              <w:left w:val="single" w:sz="4" w:space="0" w:color="000000"/>
              <w:bottom w:val="nil"/>
              <w:right w:val="single" w:sz="4" w:space="0" w:color="000000"/>
            </w:tcBorders>
          </w:tcPr>
          <w:p w:rsidR="00EE7DE6" w:rsidRPr="00BE7939" w:rsidRDefault="00EE7DE6" w:rsidP="00E1345E">
            <w:pPr>
              <w:spacing w:line="340" w:lineRule="exact"/>
              <w:ind w:right="-26"/>
              <w:contextualSpacing/>
              <w:jc w:val="right"/>
              <w:rPr>
                <w:rFonts w:ascii="細明體" w:hAnsi="細明體"/>
                <w:sz w:val="20"/>
              </w:rPr>
            </w:pPr>
            <w:r w:rsidRPr="002C5EBF">
              <w:rPr>
                <w:rFonts w:ascii="細明體" w:hAnsi="細明體" w:hint="eastAsia"/>
                <w:sz w:val="20"/>
              </w:rPr>
              <w:t>164</w:t>
            </w:r>
            <w:r w:rsidRPr="002C5EBF">
              <w:rPr>
                <w:rFonts w:ascii="細明體" w:hAnsi="細明體"/>
                <w:sz w:val="20"/>
              </w:rPr>
              <w:t>,</w:t>
            </w:r>
            <w:r w:rsidRPr="002C5EBF">
              <w:rPr>
                <w:rFonts w:ascii="細明體" w:hAnsi="細明體" w:hint="eastAsia"/>
                <w:sz w:val="20"/>
              </w:rPr>
              <w:t>393</w:t>
            </w:r>
          </w:p>
        </w:tc>
        <w:tc>
          <w:tcPr>
            <w:tcW w:w="1295" w:type="dxa"/>
            <w:tcBorders>
              <w:top w:val="single" w:sz="4" w:space="0" w:color="auto"/>
              <w:left w:val="single" w:sz="4" w:space="0" w:color="000000"/>
              <w:bottom w:val="nil"/>
              <w:right w:val="single" w:sz="4" w:space="0" w:color="000000"/>
            </w:tcBorders>
          </w:tcPr>
          <w:p w:rsidR="00EE7DE6" w:rsidRPr="00BE7939" w:rsidRDefault="00EE7DE6" w:rsidP="00E1345E">
            <w:pPr>
              <w:spacing w:line="340" w:lineRule="exact"/>
              <w:ind w:left="149" w:right="-26"/>
              <w:contextualSpacing/>
              <w:jc w:val="right"/>
              <w:rPr>
                <w:rFonts w:ascii="細明體" w:hAnsi="細明體"/>
                <w:sz w:val="20"/>
              </w:rPr>
            </w:pPr>
            <w:r w:rsidRPr="00BE7939">
              <w:rPr>
                <w:rFonts w:ascii="細明體" w:hAnsi="細明體"/>
                <w:sz w:val="20"/>
              </w:rPr>
              <w:t>-</w:t>
            </w:r>
            <w:r w:rsidRPr="00BE7939">
              <w:rPr>
                <w:rFonts w:ascii="細明體" w:hAnsi="細明體" w:hint="eastAsia"/>
                <w:sz w:val="20"/>
              </w:rPr>
              <w:t xml:space="preserve"> 40</w:t>
            </w:r>
            <w:r w:rsidRPr="00BE7939">
              <w:rPr>
                <w:rFonts w:ascii="細明體" w:hAnsi="細明體"/>
                <w:sz w:val="20"/>
              </w:rPr>
              <w:t>,</w:t>
            </w:r>
            <w:r w:rsidRPr="00BE7939">
              <w:rPr>
                <w:rFonts w:ascii="細明體" w:hAnsi="細明體" w:hint="eastAsia"/>
                <w:sz w:val="20"/>
              </w:rPr>
              <w:t>607</w:t>
            </w:r>
          </w:p>
        </w:tc>
        <w:tc>
          <w:tcPr>
            <w:tcW w:w="837" w:type="dxa"/>
            <w:tcBorders>
              <w:top w:val="single" w:sz="4" w:space="0" w:color="auto"/>
              <w:left w:val="single" w:sz="4" w:space="0" w:color="000000"/>
              <w:bottom w:val="nil"/>
              <w:right w:val="single" w:sz="4" w:space="0" w:color="000000"/>
            </w:tcBorders>
          </w:tcPr>
          <w:p w:rsidR="00EE7DE6" w:rsidRPr="00BE7939" w:rsidRDefault="00EE7DE6" w:rsidP="00E1345E">
            <w:pPr>
              <w:spacing w:line="340" w:lineRule="exact"/>
              <w:ind w:leftChars="-53" w:left="-127" w:right="-26"/>
              <w:contextualSpacing/>
              <w:jc w:val="right"/>
              <w:rPr>
                <w:rFonts w:ascii="細明體" w:hAnsi="細明體"/>
                <w:sz w:val="20"/>
              </w:rPr>
            </w:pPr>
            <w:r w:rsidRPr="00BE7939">
              <w:rPr>
                <w:rFonts w:ascii="細明體" w:hAnsi="細明體" w:hint="eastAsia"/>
                <w:sz w:val="20"/>
              </w:rPr>
              <w:t>-</w:t>
            </w:r>
            <w:r w:rsidR="009C22B8">
              <w:rPr>
                <w:rFonts w:ascii="細明體" w:hAnsi="細明體" w:hint="eastAsia"/>
                <w:sz w:val="20"/>
              </w:rPr>
              <w:t xml:space="preserve"> </w:t>
            </w:r>
            <w:r w:rsidRPr="00BE7939">
              <w:rPr>
                <w:rFonts w:ascii="細明體" w:hAnsi="細明體" w:hint="eastAsia"/>
                <w:sz w:val="20"/>
              </w:rPr>
              <w:t>19.81</w:t>
            </w:r>
          </w:p>
        </w:tc>
        <w:tc>
          <w:tcPr>
            <w:tcW w:w="3076" w:type="dxa"/>
            <w:tcBorders>
              <w:top w:val="single" w:sz="4" w:space="0" w:color="auto"/>
              <w:left w:val="single" w:sz="4" w:space="0" w:color="000000"/>
              <w:bottom w:val="nil"/>
              <w:right w:val="nil"/>
            </w:tcBorders>
            <w:vAlign w:val="center"/>
          </w:tcPr>
          <w:p w:rsidR="00EE7DE6" w:rsidRPr="00787179" w:rsidRDefault="00EE7DE6" w:rsidP="00D52D41">
            <w:pPr>
              <w:kinsoku w:val="0"/>
              <w:autoSpaceDE w:val="0"/>
              <w:autoSpaceDN w:val="0"/>
              <w:spacing w:line="320" w:lineRule="exact"/>
              <w:contextualSpacing/>
              <w:jc w:val="both"/>
              <w:rPr>
                <w:rFonts w:ascii="標楷體" w:eastAsia="標楷體" w:hAnsi="標楷體"/>
                <w:spacing w:val="4"/>
                <w:sz w:val="20"/>
              </w:rPr>
            </w:pPr>
            <w:r w:rsidRPr="00787179">
              <w:rPr>
                <w:rFonts w:ascii="標楷體" w:eastAsia="標楷體" w:hAnsi="標楷體"/>
                <w:spacing w:val="4"/>
                <w:sz w:val="20"/>
              </w:rPr>
              <w:t>豬源供應量不足，</w:t>
            </w:r>
            <w:r w:rsidRPr="00787179">
              <w:rPr>
                <w:rFonts w:ascii="標楷體" w:eastAsia="標楷體" w:hAnsi="標楷體" w:hint="eastAsia"/>
                <w:spacing w:val="4"/>
                <w:sz w:val="20"/>
              </w:rPr>
              <w:t>及受非洲豬瘟疫情影響休市17天，</w:t>
            </w:r>
            <w:r w:rsidRPr="00787179">
              <w:rPr>
                <w:rFonts w:ascii="標楷體" w:eastAsia="標楷體" w:hAnsi="標楷體"/>
                <w:spacing w:val="4"/>
                <w:sz w:val="20"/>
              </w:rPr>
              <w:t>致實際拍賣數較預計減少。</w:t>
            </w:r>
          </w:p>
        </w:tc>
      </w:tr>
      <w:tr w:rsidR="00EE7DE6" w:rsidRPr="002B632A" w:rsidTr="00D52D41">
        <w:trPr>
          <w:trHeight w:val="1015"/>
          <w:jc w:val="center"/>
        </w:trPr>
        <w:tc>
          <w:tcPr>
            <w:tcW w:w="1723" w:type="dxa"/>
            <w:tcBorders>
              <w:top w:val="nil"/>
              <w:left w:val="nil"/>
              <w:bottom w:val="single" w:sz="4" w:space="0" w:color="auto"/>
              <w:right w:val="single" w:sz="4" w:space="0" w:color="000000"/>
            </w:tcBorders>
          </w:tcPr>
          <w:p w:rsidR="00EE7DE6" w:rsidRPr="002B632A" w:rsidRDefault="00EE7DE6" w:rsidP="003C74B3">
            <w:pPr>
              <w:kinsoku w:val="0"/>
              <w:autoSpaceDE w:val="0"/>
              <w:autoSpaceDN w:val="0"/>
              <w:spacing w:line="340" w:lineRule="exact"/>
              <w:ind w:left="57" w:right="212"/>
              <w:contextualSpacing/>
              <w:jc w:val="distribute"/>
              <w:rPr>
                <w:rFonts w:ascii="標楷體" w:eastAsia="標楷體" w:hAnsi="標楷體"/>
                <w:spacing w:val="8"/>
                <w:sz w:val="20"/>
              </w:rPr>
            </w:pPr>
            <w:r w:rsidRPr="002B632A">
              <w:rPr>
                <w:rFonts w:ascii="標楷體" w:eastAsia="標楷體" w:hAnsi="標楷體" w:hint="eastAsia"/>
                <w:spacing w:val="8"/>
                <w:sz w:val="20"/>
              </w:rPr>
              <w:t>B.</w:t>
            </w:r>
            <w:r w:rsidRPr="002B632A">
              <w:rPr>
                <w:rFonts w:ascii="標楷體" w:eastAsia="標楷體" w:hAnsi="標楷體"/>
                <w:spacing w:val="8"/>
                <w:sz w:val="20"/>
              </w:rPr>
              <w:t>電宰毛豬</w:t>
            </w:r>
          </w:p>
        </w:tc>
        <w:tc>
          <w:tcPr>
            <w:tcW w:w="687" w:type="dxa"/>
            <w:tcBorders>
              <w:top w:val="nil"/>
              <w:left w:val="single" w:sz="4" w:space="0" w:color="000000"/>
              <w:bottom w:val="single" w:sz="4" w:space="0" w:color="auto"/>
              <w:right w:val="single" w:sz="4" w:space="0" w:color="000000"/>
            </w:tcBorders>
          </w:tcPr>
          <w:p w:rsidR="00EE7DE6" w:rsidRPr="002B632A" w:rsidRDefault="00EE7DE6" w:rsidP="003C74B3">
            <w:pPr>
              <w:kinsoku w:val="0"/>
              <w:autoSpaceDE w:val="0"/>
              <w:autoSpaceDN w:val="0"/>
              <w:spacing w:line="340" w:lineRule="exact"/>
              <w:ind w:rightChars="-19" w:right="-46"/>
              <w:jc w:val="center"/>
              <w:rPr>
                <w:rFonts w:ascii="標楷體" w:eastAsia="標楷體" w:hAnsi="標楷體"/>
                <w:spacing w:val="8"/>
                <w:sz w:val="20"/>
              </w:rPr>
            </w:pPr>
            <w:r w:rsidRPr="002B632A">
              <w:rPr>
                <w:rFonts w:ascii="標楷體" w:eastAsia="標楷體" w:hAnsi="標楷體" w:hint="eastAsia"/>
                <w:spacing w:val="8"/>
                <w:sz w:val="20"/>
              </w:rPr>
              <w:t>頭</w:t>
            </w:r>
          </w:p>
        </w:tc>
        <w:tc>
          <w:tcPr>
            <w:tcW w:w="1294" w:type="dxa"/>
            <w:tcBorders>
              <w:top w:val="nil"/>
              <w:left w:val="single" w:sz="4" w:space="0" w:color="000000"/>
              <w:bottom w:val="single" w:sz="4" w:space="0" w:color="auto"/>
              <w:right w:val="single" w:sz="4" w:space="0" w:color="000000"/>
            </w:tcBorders>
          </w:tcPr>
          <w:p w:rsidR="00EE7DE6" w:rsidRPr="002C5EBF" w:rsidRDefault="00EE7DE6" w:rsidP="00E1345E">
            <w:pPr>
              <w:spacing w:line="340" w:lineRule="exact"/>
              <w:ind w:right="-26"/>
              <w:contextualSpacing/>
              <w:jc w:val="right"/>
              <w:rPr>
                <w:rFonts w:ascii="細明體" w:hAnsi="細明體"/>
                <w:sz w:val="20"/>
              </w:rPr>
            </w:pPr>
            <w:r w:rsidRPr="002C5EBF">
              <w:rPr>
                <w:rFonts w:ascii="細明體" w:hAnsi="細明體"/>
                <w:sz w:val="20"/>
              </w:rPr>
              <w:t>13</w:t>
            </w:r>
            <w:r w:rsidRPr="002C5EBF">
              <w:rPr>
                <w:rFonts w:ascii="細明體" w:hAnsi="細明體" w:hint="eastAsia"/>
                <w:sz w:val="20"/>
              </w:rPr>
              <w:t>0</w:t>
            </w:r>
            <w:r w:rsidRPr="002C5EBF">
              <w:rPr>
                <w:rFonts w:ascii="細明體" w:hAnsi="細明體"/>
                <w:sz w:val="20"/>
              </w:rPr>
              <w:t>,000</w:t>
            </w:r>
            <w:r w:rsidRPr="002C5EBF">
              <w:rPr>
                <w:rFonts w:ascii="細明體" w:hAnsi="細明體" w:hint="eastAsia"/>
                <w:sz w:val="20"/>
              </w:rPr>
              <w:t xml:space="preserve"> </w:t>
            </w:r>
          </w:p>
        </w:tc>
        <w:tc>
          <w:tcPr>
            <w:tcW w:w="1294" w:type="dxa"/>
            <w:tcBorders>
              <w:top w:val="nil"/>
              <w:left w:val="single" w:sz="4" w:space="0" w:color="000000"/>
              <w:bottom w:val="single" w:sz="4" w:space="0" w:color="auto"/>
              <w:right w:val="single" w:sz="4" w:space="0" w:color="000000"/>
            </w:tcBorders>
          </w:tcPr>
          <w:p w:rsidR="00EE7DE6" w:rsidRPr="002C5EBF" w:rsidRDefault="00EE7DE6" w:rsidP="00E1345E">
            <w:pPr>
              <w:spacing w:line="340" w:lineRule="exact"/>
              <w:ind w:right="-26"/>
              <w:contextualSpacing/>
              <w:jc w:val="right"/>
              <w:rPr>
                <w:rFonts w:ascii="細明體" w:hAnsi="細明體"/>
                <w:sz w:val="20"/>
              </w:rPr>
            </w:pPr>
            <w:r w:rsidRPr="002C5EBF">
              <w:rPr>
                <w:rFonts w:ascii="細明體" w:hAnsi="細明體" w:hint="eastAsia"/>
                <w:sz w:val="20"/>
              </w:rPr>
              <w:t>109</w:t>
            </w:r>
            <w:r w:rsidRPr="002C5EBF">
              <w:rPr>
                <w:rFonts w:ascii="細明體" w:hAnsi="細明體"/>
                <w:sz w:val="20"/>
              </w:rPr>
              <w:t>,</w:t>
            </w:r>
            <w:r w:rsidRPr="002C5EBF">
              <w:rPr>
                <w:rFonts w:ascii="細明體" w:hAnsi="細明體" w:hint="eastAsia"/>
                <w:sz w:val="20"/>
              </w:rPr>
              <w:t>089</w:t>
            </w:r>
          </w:p>
        </w:tc>
        <w:tc>
          <w:tcPr>
            <w:tcW w:w="1295" w:type="dxa"/>
            <w:tcBorders>
              <w:top w:val="nil"/>
              <w:left w:val="single" w:sz="4" w:space="0" w:color="000000"/>
              <w:bottom w:val="single" w:sz="4" w:space="0" w:color="auto"/>
              <w:right w:val="single" w:sz="4" w:space="0" w:color="000000"/>
            </w:tcBorders>
          </w:tcPr>
          <w:p w:rsidR="00EE7DE6" w:rsidRPr="002C5EBF" w:rsidRDefault="00EE7DE6" w:rsidP="00E1345E">
            <w:pPr>
              <w:spacing w:line="340" w:lineRule="exact"/>
              <w:ind w:left="25" w:right="-26"/>
              <w:contextualSpacing/>
              <w:jc w:val="right"/>
              <w:rPr>
                <w:rFonts w:ascii="細明體" w:hAnsi="細明體"/>
                <w:sz w:val="20"/>
              </w:rPr>
            </w:pPr>
            <w:r w:rsidRPr="002C5EBF">
              <w:rPr>
                <w:rFonts w:ascii="細明體" w:hAnsi="細明體"/>
                <w:sz w:val="20"/>
              </w:rPr>
              <w:t>-</w:t>
            </w:r>
            <w:r w:rsidRPr="002C5EBF">
              <w:rPr>
                <w:rFonts w:ascii="細明體" w:hAnsi="細明體" w:hint="eastAsia"/>
                <w:sz w:val="20"/>
              </w:rPr>
              <w:t xml:space="preserve"> 20</w:t>
            </w:r>
            <w:r w:rsidRPr="002C5EBF">
              <w:rPr>
                <w:rFonts w:ascii="細明體" w:hAnsi="細明體"/>
                <w:sz w:val="20"/>
              </w:rPr>
              <w:t>,</w:t>
            </w:r>
            <w:r w:rsidRPr="002C5EBF">
              <w:rPr>
                <w:rFonts w:ascii="細明體" w:hAnsi="細明體" w:hint="eastAsia"/>
                <w:sz w:val="20"/>
              </w:rPr>
              <w:t>911</w:t>
            </w:r>
          </w:p>
        </w:tc>
        <w:tc>
          <w:tcPr>
            <w:tcW w:w="837" w:type="dxa"/>
            <w:tcBorders>
              <w:top w:val="nil"/>
              <w:left w:val="single" w:sz="4" w:space="0" w:color="000000"/>
              <w:bottom w:val="single" w:sz="4" w:space="0" w:color="auto"/>
              <w:right w:val="single" w:sz="4" w:space="0" w:color="000000"/>
            </w:tcBorders>
          </w:tcPr>
          <w:p w:rsidR="00EE7DE6" w:rsidRPr="002C5EBF" w:rsidRDefault="00EE7DE6" w:rsidP="00E1345E">
            <w:pPr>
              <w:spacing w:line="340" w:lineRule="exact"/>
              <w:ind w:leftChars="-53" w:left="-127" w:right="-26"/>
              <w:contextualSpacing/>
              <w:jc w:val="right"/>
              <w:rPr>
                <w:rFonts w:ascii="細明體" w:hAnsi="細明體"/>
                <w:sz w:val="20"/>
              </w:rPr>
            </w:pPr>
            <w:r w:rsidRPr="002C5EBF">
              <w:rPr>
                <w:rFonts w:ascii="細明體" w:hAnsi="細明體"/>
                <w:sz w:val="20"/>
              </w:rPr>
              <w:t>- 1</w:t>
            </w:r>
            <w:r w:rsidRPr="002C5EBF">
              <w:rPr>
                <w:rFonts w:ascii="細明體" w:hAnsi="細明體" w:hint="eastAsia"/>
                <w:sz w:val="20"/>
              </w:rPr>
              <w:t>6.09</w:t>
            </w:r>
          </w:p>
        </w:tc>
        <w:tc>
          <w:tcPr>
            <w:tcW w:w="3076" w:type="dxa"/>
            <w:tcBorders>
              <w:top w:val="nil"/>
              <w:left w:val="single" w:sz="4" w:space="0" w:color="000000"/>
              <w:bottom w:val="single" w:sz="4" w:space="0" w:color="auto"/>
              <w:right w:val="nil"/>
            </w:tcBorders>
            <w:vAlign w:val="center"/>
          </w:tcPr>
          <w:p w:rsidR="00EE7DE6" w:rsidRPr="00787179" w:rsidRDefault="00EE7DE6" w:rsidP="00D52D41">
            <w:pPr>
              <w:kinsoku w:val="0"/>
              <w:autoSpaceDE w:val="0"/>
              <w:autoSpaceDN w:val="0"/>
              <w:spacing w:line="320" w:lineRule="exact"/>
              <w:jc w:val="both"/>
              <w:rPr>
                <w:rFonts w:ascii="標楷體" w:eastAsia="標楷體" w:hAnsi="標楷體"/>
                <w:spacing w:val="4"/>
                <w:sz w:val="20"/>
              </w:rPr>
            </w:pPr>
            <w:r w:rsidRPr="00787179">
              <w:rPr>
                <w:rFonts w:ascii="標楷體" w:eastAsia="標楷體" w:hAnsi="標楷體" w:hint="eastAsia"/>
                <w:spacing w:val="4"/>
                <w:sz w:val="20"/>
              </w:rPr>
              <w:t>豬源供應量不足，及受非洲豬瘟疫情影響休市17天，</w:t>
            </w:r>
            <w:r w:rsidRPr="00787179">
              <w:rPr>
                <w:rFonts w:ascii="標楷體" w:eastAsia="標楷體" w:hAnsi="標楷體"/>
                <w:spacing w:val="4"/>
                <w:sz w:val="20"/>
              </w:rPr>
              <w:t>致</w:t>
            </w:r>
            <w:proofErr w:type="gramStart"/>
            <w:r w:rsidRPr="00787179">
              <w:rPr>
                <w:rFonts w:ascii="標楷體" w:eastAsia="標楷體" w:hAnsi="標楷體"/>
                <w:spacing w:val="4"/>
                <w:sz w:val="20"/>
              </w:rPr>
              <w:t>實際電宰數</w:t>
            </w:r>
            <w:proofErr w:type="gramEnd"/>
            <w:r w:rsidRPr="00787179">
              <w:rPr>
                <w:rFonts w:ascii="標楷體" w:eastAsia="標楷體" w:hAnsi="標楷體"/>
                <w:spacing w:val="4"/>
                <w:sz w:val="20"/>
              </w:rPr>
              <w:t>較預計</w:t>
            </w:r>
            <w:r w:rsidRPr="00787179">
              <w:rPr>
                <w:rFonts w:ascii="標楷體" w:eastAsia="標楷體" w:hAnsi="標楷體" w:hint="eastAsia"/>
                <w:spacing w:val="4"/>
                <w:sz w:val="20"/>
              </w:rPr>
              <w:t>減少</w:t>
            </w:r>
            <w:r w:rsidRPr="00787179">
              <w:rPr>
                <w:rFonts w:ascii="標楷體" w:eastAsia="標楷體" w:hAnsi="標楷體"/>
                <w:spacing w:val="4"/>
                <w:sz w:val="20"/>
              </w:rPr>
              <w:t>。</w:t>
            </w:r>
          </w:p>
        </w:tc>
      </w:tr>
    </w:tbl>
    <w:p w:rsidR="007A4558" w:rsidRPr="00E448DC" w:rsidRDefault="007A4558" w:rsidP="00811E0F">
      <w:pPr>
        <w:pStyle w:val="affff3"/>
        <w:spacing w:before="120" w:line="570" w:lineRule="exact"/>
        <w:ind w:firstLineChars="450" w:firstLine="1171"/>
        <w:rPr>
          <w:spacing w:val="10"/>
        </w:rPr>
      </w:pPr>
      <w:r w:rsidRPr="00E448DC">
        <w:rPr>
          <w:rFonts w:hint="eastAsia"/>
          <w:b/>
          <w:spacing w:val="10"/>
        </w:rPr>
        <w:t>（</w:t>
      </w:r>
      <w:r w:rsidRPr="00E448DC">
        <w:rPr>
          <w:b/>
          <w:spacing w:val="10"/>
        </w:rPr>
        <w:t>2</w:t>
      </w:r>
      <w:r w:rsidRPr="00E448DC">
        <w:rPr>
          <w:rFonts w:hint="eastAsia"/>
          <w:b/>
          <w:spacing w:val="10"/>
        </w:rPr>
        <w:t>）　固定資產之建設改良擴充計畫</w:t>
      </w:r>
      <w:r w:rsidRPr="00E448DC">
        <w:rPr>
          <w:rFonts w:hint="eastAsia"/>
          <w:spacing w:val="10"/>
        </w:rPr>
        <w:t xml:space="preserve">　</w:t>
      </w:r>
      <w:proofErr w:type="gramStart"/>
      <w:r w:rsidR="00EE7DE6" w:rsidRPr="00E448DC">
        <w:rPr>
          <w:rFonts w:hint="eastAsia"/>
          <w:spacing w:val="10"/>
        </w:rPr>
        <w:t>114</w:t>
      </w:r>
      <w:proofErr w:type="gramEnd"/>
      <w:r w:rsidR="00EE7DE6" w:rsidRPr="00E448DC">
        <w:rPr>
          <w:rFonts w:hint="eastAsia"/>
          <w:spacing w:val="10"/>
        </w:rPr>
        <w:t>年度</w:t>
      </w:r>
      <w:r w:rsidR="00EE7DE6" w:rsidRPr="00D52D41">
        <w:rPr>
          <w:rFonts w:hint="eastAsia"/>
          <w:spacing w:val="6"/>
        </w:rPr>
        <w:t>固定資產建設改良擴充預算數1,130萬元，連同</w:t>
      </w:r>
      <w:proofErr w:type="gramStart"/>
      <w:r w:rsidR="00EE7DE6" w:rsidRPr="00D52D41">
        <w:rPr>
          <w:rFonts w:hint="eastAsia"/>
          <w:spacing w:val="6"/>
        </w:rPr>
        <w:t>113</w:t>
      </w:r>
      <w:proofErr w:type="gramEnd"/>
      <w:r w:rsidR="00EE7DE6" w:rsidRPr="00D52D41">
        <w:rPr>
          <w:rFonts w:hint="eastAsia"/>
          <w:spacing w:val="6"/>
        </w:rPr>
        <w:t>年度轉入數3,269萬餘元，合計可用預算數4,399萬餘元，</w:t>
      </w:r>
      <w:proofErr w:type="gramStart"/>
      <w:r w:rsidR="00EE7DE6" w:rsidRPr="00D52D41">
        <w:rPr>
          <w:rFonts w:hint="eastAsia"/>
          <w:spacing w:val="6"/>
        </w:rPr>
        <w:t>均屬一般</w:t>
      </w:r>
      <w:proofErr w:type="gramEnd"/>
      <w:r w:rsidR="00EE7DE6" w:rsidRPr="00D52D41">
        <w:rPr>
          <w:rFonts w:hint="eastAsia"/>
          <w:spacing w:val="6"/>
        </w:rPr>
        <w:t>建築及設備。決算支用數3,292萬餘元，較可用預算數減少1,107萬餘元，約25.16％，主要</w:t>
      </w:r>
      <w:proofErr w:type="gramStart"/>
      <w:r w:rsidR="00EE7DE6" w:rsidRPr="00D52D41">
        <w:rPr>
          <w:rFonts w:hint="eastAsia"/>
          <w:spacing w:val="6"/>
        </w:rPr>
        <w:t>係冷鏈</w:t>
      </w:r>
      <w:proofErr w:type="gramEnd"/>
      <w:r w:rsidR="00EE7DE6" w:rsidRPr="00D52D41">
        <w:rPr>
          <w:rFonts w:hint="eastAsia"/>
          <w:spacing w:val="6"/>
        </w:rPr>
        <w:t>保藏系統相關工程及廠區柏油路整修工程，因未獲中央</w:t>
      </w:r>
      <w:proofErr w:type="gramStart"/>
      <w:r w:rsidR="00EE7DE6" w:rsidRPr="00D52D41">
        <w:rPr>
          <w:rFonts w:hint="eastAsia"/>
          <w:spacing w:val="6"/>
        </w:rPr>
        <w:t>補助或尚無</w:t>
      </w:r>
      <w:proofErr w:type="gramEnd"/>
      <w:r w:rsidR="00EE7DE6" w:rsidRPr="00D52D41">
        <w:rPr>
          <w:rFonts w:hint="eastAsia"/>
          <w:spacing w:val="6"/>
        </w:rPr>
        <w:t>迫切須予改善，致未予執行所致</w:t>
      </w:r>
      <w:r w:rsidRPr="00D52D41">
        <w:rPr>
          <w:rFonts w:hint="eastAsia"/>
          <w:spacing w:val="6"/>
        </w:rPr>
        <w:t>。</w:t>
      </w:r>
    </w:p>
    <w:p w:rsidR="007A4558" w:rsidRPr="002B632A" w:rsidRDefault="007A4558" w:rsidP="00811E0F">
      <w:pPr>
        <w:pStyle w:val="14"/>
        <w:spacing w:before="50" w:line="570" w:lineRule="exact"/>
        <w:ind w:left="0" w:firstLineChars="350" w:firstLine="1009"/>
        <w:rPr>
          <w:spacing w:val="4"/>
        </w:rPr>
      </w:pPr>
      <w:r w:rsidRPr="002B632A">
        <w:rPr>
          <w:noProof/>
          <w:spacing w:val="4"/>
        </w:rPr>
        <w:t>2.</w:t>
      </w:r>
      <w:r w:rsidRPr="002B632A">
        <w:rPr>
          <w:rFonts w:hint="eastAsia"/>
          <w:spacing w:val="4"/>
          <w:sz w:val="24"/>
        </w:rPr>
        <w:t xml:space="preserve">　</w:t>
      </w:r>
      <w:r w:rsidRPr="002B632A">
        <w:rPr>
          <w:rFonts w:hint="eastAsia"/>
          <w:noProof/>
          <w:spacing w:val="4"/>
        </w:rPr>
        <w:t>預算執行情形之審核</w:t>
      </w:r>
    </w:p>
    <w:p w:rsidR="007A4558" w:rsidRPr="00E448DC" w:rsidRDefault="00EE7DE6" w:rsidP="00811E0F">
      <w:pPr>
        <w:pStyle w:val="afff0"/>
        <w:spacing w:line="570" w:lineRule="exact"/>
        <w:ind w:firstLine="520"/>
        <w:rPr>
          <w:spacing w:val="10"/>
        </w:rPr>
      </w:pPr>
      <w:proofErr w:type="gramStart"/>
      <w:r w:rsidRPr="00E448DC">
        <w:rPr>
          <w:rFonts w:hint="eastAsia"/>
          <w:spacing w:val="10"/>
        </w:rPr>
        <w:t>114</w:t>
      </w:r>
      <w:proofErr w:type="gramEnd"/>
      <w:r w:rsidRPr="00E448DC">
        <w:rPr>
          <w:rFonts w:hint="eastAsia"/>
          <w:spacing w:val="10"/>
        </w:rPr>
        <w:t>年度</w:t>
      </w:r>
      <w:r w:rsidRPr="00D52D41">
        <w:rPr>
          <w:rFonts w:hint="eastAsia"/>
          <w:spacing w:val="6"/>
        </w:rPr>
        <w:t>決算審核結果，營業利益115萬餘元，營業外利益133萬餘元，稅前淨利249萬餘元，經減除所得稅費用65萬餘元後，審定本期淨利為183萬餘元</w:t>
      </w:r>
      <w:r w:rsidR="007A4558" w:rsidRPr="00D52D41">
        <w:rPr>
          <w:rFonts w:hint="eastAsia"/>
          <w:spacing w:val="6"/>
        </w:rPr>
        <w:t>。</w:t>
      </w:r>
    </w:p>
    <w:p w:rsidR="007A4558" w:rsidRPr="00E448DC" w:rsidRDefault="00EE7DE6" w:rsidP="002C1312">
      <w:pPr>
        <w:pStyle w:val="afff0"/>
        <w:spacing w:line="600" w:lineRule="exact"/>
        <w:ind w:firstLine="512"/>
        <w:rPr>
          <w:spacing w:val="8"/>
        </w:rPr>
      </w:pPr>
      <w:r w:rsidRPr="00E448DC">
        <w:rPr>
          <w:rFonts w:hint="eastAsia"/>
          <w:spacing w:val="8"/>
        </w:rPr>
        <w:lastRenderedPageBreak/>
        <w:t>上述</w:t>
      </w:r>
      <w:r w:rsidRPr="00D52D41">
        <w:rPr>
          <w:rFonts w:hint="eastAsia"/>
          <w:spacing w:val="8"/>
        </w:rPr>
        <w:t>營業利益較預算數增加</w:t>
      </w:r>
      <w:r w:rsidRPr="00D52D41">
        <w:rPr>
          <w:spacing w:val="8"/>
        </w:rPr>
        <w:t>38</w:t>
      </w:r>
      <w:r w:rsidRPr="00D52D41">
        <w:rPr>
          <w:rFonts w:hint="eastAsia"/>
          <w:spacing w:val="8"/>
        </w:rPr>
        <w:t>萬餘元，稅前淨利亦較預算數增加</w:t>
      </w:r>
      <w:r w:rsidRPr="00D52D41">
        <w:rPr>
          <w:spacing w:val="8"/>
        </w:rPr>
        <w:t>28</w:t>
      </w:r>
      <w:r w:rsidRPr="00D52D41">
        <w:rPr>
          <w:rFonts w:hint="eastAsia"/>
          <w:spacing w:val="8"/>
        </w:rPr>
        <w:t>萬餘元，主要係政府補助收入較預計增加所致</w:t>
      </w:r>
      <w:r w:rsidR="007A4558" w:rsidRPr="00E448DC">
        <w:rPr>
          <w:rFonts w:hint="eastAsia"/>
          <w:spacing w:val="8"/>
        </w:rPr>
        <w:t>。</w:t>
      </w:r>
    </w:p>
    <w:p w:rsidR="007A4558" w:rsidRPr="002B632A" w:rsidRDefault="007A4558" w:rsidP="002C1312">
      <w:pPr>
        <w:pStyle w:val="14"/>
        <w:spacing w:before="120" w:line="600" w:lineRule="exact"/>
        <w:ind w:left="0" w:firstLineChars="350" w:firstLine="1009"/>
        <w:rPr>
          <w:noProof/>
          <w:spacing w:val="4"/>
        </w:rPr>
      </w:pPr>
      <w:r w:rsidRPr="002B632A">
        <w:rPr>
          <w:noProof/>
          <w:spacing w:val="4"/>
        </w:rPr>
        <w:t>3.</w:t>
      </w:r>
      <w:r w:rsidRPr="002B632A">
        <w:rPr>
          <w:rFonts w:hint="eastAsia"/>
          <w:spacing w:val="4"/>
        </w:rPr>
        <w:t xml:space="preserve">　</w:t>
      </w:r>
      <w:r w:rsidRPr="002B632A">
        <w:rPr>
          <w:rFonts w:hint="eastAsia"/>
          <w:noProof/>
          <w:spacing w:val="4"/>
        </w:rPr>
        <w:t>盈虧撥補之審定</w:t>
      </w:r>
    </w:p>
    <w:p w:rsidR="007A4558" w:rsidRPr="00E448DC" w:rsidRDefault="007A4558" w:rsidP="002C1312">
      <w:pPr>
        <w:pStyle w:val="afff0"/>
        <w:spacing w:beforeLines="50" w:before="120" w:line="600" w:lineRule="exact"/>
        <w:ind w:firstLineChars="450" w:firstLine="1189"/>
        <w:rPr>
          <w:spacing w:val="12"/>
        </w:rPr>
      </w:pPr>
      <w:r w:rsidRPr="00E448DC">
        <w:rPr>
          <w:rFonts w:ascii="新細明體" w:eastAsia="新細明體" w:hAnsi="新細明體" w:hint="eastAsia"/>
          <w:b/>
          <w:spacing w:val="12"/>
        </w:rPr>
        <w:t>（</w:t>
      </w:r>
      <w:r w:rsidRPr="00E448DC">
        <w:rPr>
          <w:b/>
          <w:spacing w:val="12"/>
        </w:rPr>
        <w:t>1</w:t>
      </w:r>
      <w:r w:rsidRPr="00E448DC">
        <w:rPr>
          <w:rFonts w:ascii="新細明體" w:eastAsia="新細明體" w:hAnsi="新細明體" w:hint="eastAsia"/>
          <w:b/>
          <w:spacing w:val="12"/>
        </w:rPr>
        <w:t>）</w:t>
      </w:r>
      <w:r w:rsidRPr="00E448DC">
        <w:rPr>
          <w:rFonts w:hint="eastAsia"/>
          <w:b/>
          <w:spacing w:val="12"/>
        </w:rPr>
        <w:t xml:space="preserve">　</w:t>
      </w:r>
      <w:r w:rsidRPr="00E448DC">
        <w:rPr>
          <w:rFonts w:hint="eastAsia"/>
          <w:b/>
          <w:bCs/>
          <w:spacing w:val="12"/>
        </w:rPr>
        <w:t>盈虧之審定</w:t>
      </w:r>
      <w:r w:rsidRPr="00E448DC">
        <w:rPr>
          <w:rFonts w:hint="eastAsia"/>
          <w:b/>
          <w:spacing w:val="12"/>
        </w:rPr>
        <w:t xml:space="preserve">　</w:t>
      </w:r>
      <w:proofErr w:type="gramStart"/>
      <w:r w:rsidR="00EE7DE6" w:rsidRPr="00E448DC">
        <w:rPr>
          <w:rFonts w:hint="eastAsia"/>
          <w:spacing w:val="12"/>
        </w:rPr>
        <w:t>114</w:t>
      </w:r>
      <w:proofErr w:type="gramEnd"/>
      <w:r w:rsidR="00EE7DE6" w:rsidRPr="00E448DC">
        <w:rPr>
          <w:rFonts w:hint="eastAsia"/>
          <w:spacing w:val="12"/>
        </w:rPr>
        <w:t>年度</w:t>
      </w:r>
      <w:r w:rsidR="00EE7DE6" w:rsidRPr="00D52D41">
        <w:rPr>
          <w:rFonts w:hint="eastAsia"/>
          <w:spacing w:val="8"/>
        </w:rPr>
        <w:t>原編決算稅前淨利249萬235元，新竹縣政府彙編決算照數核定，</w:t>
      </w:r>
      <w:proofErr w:type="gramStart"/>
      <w:r w:rsidR="00EE7DE6" w:rsidRPr="00D52D41">
        <w:rPr>
          <w:rFonts w:hint="eastAsia"/>
          <w:spacing w:val="8"/>
        </w:rPr>
        <w:t>經本室審核</w:t>
      </w:r>
      <w:proofErr w:type="gramEnd"/>
      <w:r w:rsidR="00EE7DE6" w:rsidRPr="00D52D41">
        <w:rPr>
          <w:rFonts w:hint="eastAsia"/>
          <w:spacing w:val="8"/>
        </w:rPr>
        <w:t>結果，尚無不合，審定114度決算稅前淨利亦為249萬235元，減除所得稅費用65萬6,284元，本期淨利183萬3,951元</w:t>
      </w:r>
      <w:r w:rsidRPr="00E448DC">
        <w:rPr>
          <w:rFonts w:hint="eastAsia"/>
          <w:spacing w:val="12"/>
        </w:rPr>
        <w:t>。</w:t>
      </w:r>
    </w:p>
    <w:p w:rsidR="007A4558" w:rsidRPr="00E448DC" w:rsidRDefault="007A4558" w:rsidP="002C1312">
      <w:pPr>
        <w:pStyle w:val="afff0"/>
        <w:spacing w:beforeLines="50" w:before="120" w:line="600" w:lineRule="exact"/>
        <w:ind w:firstLineChars="450" w:firstLine="1189"/>
        <w:rPr>
          <w:spacing w:val="12"/>
        </w:rPr>
      </w:pPr>
      <w:r w:rsidRPr="00E448DC">
        <w:rPr>
          <w:rFonts w:ascii="新細明體" w:eastAsia="新細明體" w:hAnsi="新細明體" w:hint="eastAsia"/>
          <w:b/>
          <w:spacing w:val="12"/>
        </w:rPr>
        <w:t>（</w:t>
      </w:r>
      <w:r w:rsidRPr="00E448DC">
        <w:rPr>
          <w:b/>
          <w:spacing w:val="12"/>
        </w:rPr>
        <w:t>2</w:t>
      </w:r>
      <w:r w:rsidRPr="00E448DC">
        <w:rPr>
          <w:rFonts w:ascii="新細明體" w:eastAsia="新細明體" w:hAnsi="新細明體" w:hint="eastAsia"/>
          <w:b/>
          <w:spacing w:val="12"/>
        </w:rPr>
        <w:t>）</w:t>
      </w:r>
      <w:r w:rsidRPr="00E448DC">
        <w:rPr>
          <w:rFonts w:hint="eastAsia"/>
          <w:b/>
          <w:spacing w:val="18"/>
        </w:rPr>
        <w:t xml:space="preserve">　</w:t>
      </w:r>
      <w:r w:rsidRPr="00E448DC">
        <w:rPr>
          <w:rFonts w:hint="eastAsia"/>
          <w:b/>
          <w:bCs/>
          <w:spacing w:val="18"/>
        </w:rPr>
        <w:t>課稅所得之審定</w:t>
      </w:r>
      <w:r w:rsidRPr="00E448DC">
        <w:rPr>
          <w:rFonts w:hint="eastAsia"/>
          <w:spacing w:val="18"/>
        </w:rPr>
        <w:t xml:space="preserve">　</w:t>
      </w:r>
      <w:r w:rsidR="00EE7DE6" w:rsidRPr="00E448DC">
        <w:rPr>
          <w:rFonts w:hint="eastAsia"/>
          <w:spacing w:val="18"/>
        </w:rPr>
        <w:t>上列</w:t>
      </w:r>
      <w:r w:rsidR="00EE7DE6" w:rsidRPr="00D52D41">
        <w:rPr>
          <w:rFonts w:hint="eastAsia"/>
          <w:spacing w:val="8"/>
        </w:rPr>
        <w:t>稅前淨利，依新竹縣政府核定</w:t>
      </w:r>
      <w:proofErr w:type="gramStart"/>
      <w:r w:rsidR="00EE7DE6" w:rsidRPr="00D52D41">
        <w:rPr>
          <w:rFonts w:hint="eastAsia"/>
          <w:spacing w:val="8"/>
        </w:rPr>
        <w:t>及本室審核</w:t>
      </w:r>
      <w:proofErr w:type="gramEnd"/>
      <w:r w:rsidR="00EE7DE6" w:rsidRPr="00D52D41">
        <w:rPr>
          <w:rFonts w:hint="eastAsia"/>
          <w:spacing w:val="8"/>
        </w:rPr>
        <w:t>結果，照稅法規定，課稅所得為328萬9,655元，應繳納所得稅為65萬7,931元</w:t>
      </w:r>
      <w:r w:rsidRPr="00E448DC">
        <w:rPr>
          <w:rFonts w:hint="eastAsia"/>
          <w:spacing w:val="12"/>
        </w:rPr>
        <w:t>。</w:t>
      </w:r>
    </w:p>
    <w:p w:rsidR="007A4558" w:rsidRPr="00E448DC" w:rsidRDefault="007A4558" w:rsidP="002C1312">
      <w:pPr>
        <w:pStyle w:val="afff0"/>
        <w:spacing w:beforeLines="50" w:before="120" w:line="600" w:lineRule="exact"/>
        <w:ind w:firstLineChars="450" w:firstLine="1225"/>
        <w:rPr>
          <w:spacing w:val="16"/>
        </w:rPr>
      </w:pPr>
      <w:r w:rsidRPr="00E448DC">
        <w:rPr>
          <w:rFonts w:ascii="新細明體" w:eastAsia="新細明體" w:hAnsi="新細明體" w:hint="eastAsia"/>
          <w:b/>
          <w:spacing w:val="16"/>
        </w:rPr>
        <w:t>（</w:t>
      </w:r>
      <w:r w:rsidRPr="00E448DC">
        <w:rPr>
          <w:b/>
          <w:spacing w:val="16"/>
        </w:rPr>
        <w:t>3</w:t>
      </w:r>
      <w:r w:rsidRPr="00E448DC">
        <w:rPr>
          <w:rFonts w:hint="eastAsia"/>
          <w:b/>
          <w:spacing w:val="16"/>
        </w:rPr>
        <w:t xml:space="preserve">）　</w:t>
      </w:r>
      <w:r w:rsidRPr="00E448DC">
        <w:rPr>
          <w:rFonts w:hint="eastAsia"/>
          <w:b/>
          <w:bCs/>
          <w:spacing w:val="16"/>
        </w:rPr>
        <w:t>盈虧撥補</w:t>
      </w:r>
      <w:r w:rsidRPr="00E448DC">
        <w:rPr>
          <w:rFonts w:hint="eastAsia"/>
          <w:spacing w:val="16"/>
        </w:rPr>
        <w:t xml:space="preserve">　</w:t>
      </w:r>
      <w:proofErr w:type="gramStart"/>
      <w:r w:rsidR="00EE7DE6" w:rsidRPr="00E448DC">
        <w:rPr>
          <w:rFonts w:hint="eastAsia"/>
          <w:spacing w:val="16"/>
        </w:rPr>
        <w:t>114</w:t>
      </w:r>
      <w:proofErr w:type="gramEnd"/>
      <w:r w:rsidR="00EE7DE6" w:rsidRPr="00E448DC">
        <w:rPr>
          <w:rFonts w:hint="eastAsia"/>
          <w:spacing w:val="16"/>
        </w:rPr>
        <w:t>年度</w:t>
      </w:r>
      <w:r w:rsidR="00EE7DE6" w:rsidRPr="00D52D41">
        <w:rPr>
          <w:rFonts w:hint="eastAsia"/>
          <w:spacing w:val="12"/>
        </w:rPr>
        <w:t>審定本期淨利183萬3,951元，連同累積盈餘5,816萬3,156元，合計5,999萬7,107元，依法分配如次：A.提列法定公積18萬3,395元；B.分配新竹縣政府股息紅利55萬185元；C.未分配盈餘5,926萬3,527元，留待以後年度分配</w:t>
      </w:r>
      <w:r w:rsidRPr="00E448DC">
        <w:rPr>
          <w:rFonts w:hint="eastAsia"/>
          <w:spacing w:val="16"/>
        </w:rPr>
        <w:t>。</w:t>
      </w:r>
    </w:p>
    <w:p w:rsidR="007A4558" w:rsidRPr="002B632A" w:rsidRDefault="007A4558" w:rsidP="002C1312">
      <w:pPr>
        <w:pStyle w:val="14"/>
        <w:spacing w:line="600" w:lineRule="exact"/>
        <w:ind w:left="0" w:firstLineChars="350" w:firstLine="1009"/>
        <w:rPr>
          <w:noProof/>
          <w:spacing w:val="4"/>
        </w:rPr>
      </w:pPr>
      <w:r w:rsidRPr="002B632A">
        <w:rPr>
          <w:noProof/>
          <w:spacing w:val="4"/>
        </w:rPr>
        <w:t>4.</w:t>
      </w:r>
      <w:r w:rsidRPr="002B632A">
        <w:rPr>
          <w:rFonts w:hint="eastAsia"/>
          <w:spacing w:val="4"/>
        </w:rPr>
        <w:t xml:space="preserve">　</w:t>
      </w:r>
      <w:r w:rsidRPr="002B632A">
        <w:rPr>
          <w:rFonts w:hint="eastAsia"/>
          <w:noProof/>
          <w:spacing w:val="4"/>
        </w:rPr>
        <w:t>現金流量之查核</w:t>
      </w:r>
    </w:p>
    <w:p w:rsidR="007A4558" w:rsidRPr="00E448DC" w:rsidRDefault="00EE7DE6" w:rsidP="002C1312">
      <w:pPr>
        <w:pStyle w:val="afff0"/>
        <w:spacing w:beforeLines="50" w:before="120" w:line="600" w:lineRule="exact"/>
        <w:ind w:firstLine="536"/>
        <w:rPr>
          <w:spacing w:val="14"/>
        </w:rPr>
      </w:pPr>
      <w:proofErr w:type="gramStart"/>
      <w:r w:rsidRPr="00E448DC">
        <w:rPr>
          <w:rFonts w:hint="eastAsia"/>
          <w:spacing w:val="14"/>
        </w:rPr>
        <w:t>114</w:t>
      </w:r>
      <w:proofErr w:type="gramEnd"/>
      <w:r w:rsidRPr="00E448DC">
        <w:rPr>
          <w:rFonts w:hint="eastAsia"/>
          <w:spacing w:val="14"/>
        </w:rPr>
        <w:t>年度期初現金及約當現金1億7,281萬餘元，經營業、投資及籌資活動結果，現金及約當現金淨增986萬餘元，期末現金及約當現金為1億8,268萬餘元。其現金及約當現金</w:t>
      </w:r>
      <w:proofErr w:type="gramStart"/>
      <w:r w:rsidRPr="00E448DC">
        <w:rPr>
          <w:rFonts w:hint="eastAsia"/>
          <w:spacing w:val="14"/>
        </w:rPr>
        <w:t>淨增數與</w:t>
      </w:r>
      <w:proofErr w:type="gramEnd"/>
      <w:r w:rsidRPr="00E448DC">
        <w:rPr>
          <w:rFonts w:hint="eastAsia"/>
          <w:spacing w:val="14"/>
        </w:rPr>
        <w:t>預算淨減數1,290萬元，相距2,276萬餘元，主要係獲各級政府撥入之補助款增加，隨之遞延收入較預計增加所致。又營業活動之淨現金流出4,978萬餘元，主要係償還應付工程款；投資活動之淨現金流出3,277萬餘元，</w:t>
      </w:r>
      <w:proofErr w:type="gramStart"/>
      <w:r w:rsidRPr="00E448DC">
        <w:rPr>
          <w:rFonts w:hint="eastAsia"/>
          <w:spacing w:val="14"/>
        </w:rPr>
        <w:t>主要係購建</w:t>
      </w:r>
      <w:proofErr w:type="gramEnd"/>
      <w:r w:rsidRPr="00E448DC">
        <w:rPr>
          <w:rFonts w:hint="eastAsia"/>
          <w:spacing w:val="14"/>
        </w:rPr>
        <w:t>不動產、廠房及設備；籌資活動之淨現金流入9,242萬餘元，主要係獲各級政府</w:t>
      </w:r>
      <w:proofErr w:type="gramStart"/>
      <w:r w:rsidRPr="00E448DC">
        <w:rPr>
          <w:rFonts w:hint="eastAsia"/>
          <w:spacing w:val="14"/>
        </w:rPr>
        <w:t>撥入屬遞延</w:t>
      </w:r>
      <w:proofErr w:type="gramEnd"/>
      <w:r w:rsidRPr="00E448DC">
        <w:rPr>
          <w:rFonts w:hint="eastAsia"/>
          <w:spacing w:val="14"/>
        </w:rPr>
        <w:t>性質之補助款</w:t>
      </w:r>
      <w:r w:rsidR="007A4558" w:rsidRPr="00E448DC">
        <w:rPr>
          <w:rFonts w:hint="eastAsia"/>
          <w:spacing w:val="14"/>
        </w:rPr>
        <w:t>。</w:t>
      </w:r>
    </w:p>
    <w:p w:rsidR="007A4558" w:rsidRPr="00E448DC" w:rsidRDefault="00EE7DE6" w:rsidP="002C1312">
      <w:pPr>
        <w:pStyle w:val="afff0"/>
        <w:spacing w:beforeLines="50" w:before="120" w:line="600" w:lineRule="exact"/>
        <w:ind w:firstLine="536"/>
        <w:rPr>
          <w:spacing w:val="14"/>
        </w:rPr>
      </w:pPr>
      <w:r w:rsidRPr="00E448DC">
        <w:rPr>
          <w:rFonts w:hint="eastAsia"/>
          <w:spacing w:val="14"/>
        </w:rPr>
        <w:t>茲將</w:t>
      </w:r>
      <w:r w:rsidRPr="00D52D41">
        <w:rPr>
          <w:rFonts w:hint="eastAsia"/>
          <w:spacing w:val="10"/>
        </w:rPr>
        <w:t>新竹肉品市場股份有限公司</w:t>
      </w:r>
      <w:proofErr w:type="gramStart"/>
      <w:r w:rsidRPr="00D52D41">
        <w:rPr>
          <w:rFonts w:hint="eastAsia"/>
          <w:spacing w:val="10"/>
        </w:rPr>
        <w:t>114</w:t>
      </w:r>
      <w:proofErr w:type="gramEnd"/>
      <w:r w:rsidRPr="00D52D41">
        <w:rPr>
          <w:rFonts w:hint="eastAsia"/>
          <w:spacing w:val="10"/>
        </w:rPr>
        <w:t>年度損益計算、盈虧撥補審定數額、盈虧審定後現金流量與資產負債情形，分別列表如次</w:t>
      </w:r>
      <w:r w:rsidR="007A4558" w:rsidRPr="00E448DC">
        <w:rPr>
          <w:rFonts w:hint="eastAsia"/>
          <w:spacing w:val="14"/>
        </w:rPr>
        <w:t>：</w:t>
      </w:r>
    </w:p>
    <w:tbl>
      <w:tblPr>
        <w:tblW w:w="10206" w:type="dxa"/>
        <w:jc w:val="center"/>
        <w:tblLayout w:type="fixed"/>
        <w:tblCellMar>
          <w:left w:w="28" w:type="dxa"/>
          <w:right w:w="28" w:type="dxa"/>
        </w:tblCellMar>
        <w:tblLook w:val="0000" w:firstRow="0" w:lastRow="0" w:firstColumn="0" w:lastColumn="0" w:noHBand="0" w:noVBand="0"/>
      </w:tblPr>
      <w:tblGrid>
        <w:gridCol w:w="2932"/>
        <w:gridCol w:w="1259"/>
        <w:gridCol w:w="1259"/>
        <w:gridCol w:w="1259"/>
        <w:gridCol w:w="1259"/>
        <w:gridCol w:w="1399"/>
        <w:gridCol w:w="839"/>
      </w:tblGrid>
      <w:tr w:rsidR="002C29CA" w:rsidRPr="00514173" w:rsidTr="002C29CA">
        <w:trPr>
          <w:trHeight w:val="907"/>
          <w:tblHeader/>
          <w:jc w:val="center"/>
        </w:trPr>
        <w:tc>
          <w:tcPr>
            <w:tcW w:w="10206" w:type="dxa"/>
            <w:gridSpan w:val="7"/>
            <w:tcBorders>
              <w:bottom w:val="single" w:sz="4" w:space="0" w:color="auto"/>
            </w:tcBorders>
          </w:tcPr>
          <w:p w:rsidR="002C29CA" w:rsidRPr="00514173" w:rsidRDefault="002C29CA" w:rsidP="002C29CA">
            <w:pPr>
              <w:snapToGrid w:val="0"/>
              <w:spacing w:before="60" w:after="60" w:line="320" w:lineRule="atLeast"/>
              <w:jc w:val="center"/>
              <w:rPr>
                <w:rFonts w:eastAsia="標楷體"/>
                <w:b/>
                <w:sz w:val="36"/>
                <w:szCs w:val="36"/>
                <w:u w:val="single"/>
              </w:rPr>
            </w:pPr>
            <w:r w:rsidRPr="00514173">
              <w:lastRenderedPageBreak/>
              <w:br w:type="page"/>
            </w:r>
            <w:r w:rsidRPr="00514173">
              <w:rPr>
                <w:rFonts w:eastAsia="標楷體" w:hint="eastAsia"/>
                <w:b/>
                <w:sz w:val="36"/>
                <w:szCs w:val="36"/>
                <w:u w:val="single"/>
              </w:rPr>
              <w:t>新竹肉品市場股份有限公司損益計算審定表</w:t>
            </w:r>
          </w:p>
          <w:p w:rsidR="002C29CA" w:rsidRPr="00514173" w:rsidRDefault="002C29CA" w:rsidP="002C29CA">
            <w:pPr>
              <w:tabs>
                <w:tab w:val="left" w:pos="3231"/>
                <w:tab w:val="left" w:pos="7462"/>
              </w:tabs>
              <w:snapToGrid w:val="0"/>
              <w:spacing w:before="20" w:after="20" w:line="280" w:lineRule="atLeast"/>
              <w:jc w:val="right"/>
              <w:rPr>
                <w:rFonts w:eastAsia="標楷體"/>
                <w:b/>
                <w:sz w:val="32"/>
                <w:u w:val="single"/>
              </w:rPr>
            </w:pPr>
            <w:r w:rsidRPr="00514173">
              <w:rPr>
                <w:rFonts w:eastAsia="標楷體"/>
                <w:spacing w:val="60"/>
              </w:rPr>
              <w:tab/>
            </w:r>
            <w:r w:rsidRPr="00514173">
              <w:rPr>
                <w:rFonts w:eastAsia="標楷體" w:hint="eastAsia"/>
              </w:rPr>
              <w:t>中華民國</w:t>
            </w:r>
            <w:r w:rsidRPr="00514173">
              <w:rPr>
                <w:rFonts w:ascii="標楷體" w:eastAsia="標楷體" w:hAnsi="標楷體" w:hint="eastAsia"/>
              </w:rPr>
              <w:t>1</w:t>
            </w:r>
            <w:r>
              <w:rPr>
                <w:rFonts w:ascii="標楷體" w:eastAsia="標楷體" w:hAnsi="標楷體"/>
              </w:rPr>
              <w:t>1</w:t>
            </w:r>
            <w:r>
              <w:rPr>
                <w:rFonts w:ascii="標楷體" w:eastAsia="標楷體" w:hAnsi="標楷體" w:hint="eastAsia"/>
              </w:rPr>
              <w:t>4</w:t>
            </w:r>
            <w:r w:rsidRPr="00514173">
              <w:rPr>
                <w:rFonts w:ascii="標楷體" w:eastAsia="標楷體" w:hAnsi="標楷體" w:hint="eastAsia"/>
              </w:rPr>
              <w:t>度</w:t>
            </w:r>
            <w:r w:rsidRPr="00514173">
              <w:rPr>
                <w:rFonts w:eastAsia="標楷體" w:hint="eastAsia"/>
              </w:rPr>
              <w:tab/>
            </w:r>
            <w:r w:rsidRPr="00514173">
              <w:rPr>
                <w:rFonts w:eastAsia="標楷體" w:hint="eastAsia"/>
                <w:sz w:val="20"/>
              </w:rPr>
              <w:t>單位：新臺幣元</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2932" w:type="dxa"/>
            <w:vMerge w:val="restart"/>
            <w:tcBorders>
              <w:top w:val="single" w:sz="4" w:space="0" w:color="auto"/>
              <w:left w:val="nil"/>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eastAsia="標楷體"/>
                <w:sz w:val="20"/>
              </w:rPr>
            </w:pPr>
            <w:r w:rsidRPr="00514173">
              <w:rPr>
                <w:rFonts w:eastAsia="標楷體" w:hint="eastAsia"/>
                <w:sz w:val="20"/>
              </w:rPr>
              <w:t>科目</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eastAsia="標楷體"/>
                <w:spacing w:val="-20"/>
                <w:sz w:val="20"/>
              </w:rPr>
            </w:pPr>
            <w:r w:rsidRPr="00514173">
              <w:rPr>
                <w:rFonts w:eastAsia="標楷體" w:hint="eastAsia"/>
                <w:spacing w:val="-20"/>
                <w:sz w:val="20"/>
              </w:rPr>
              <w:t>預算數</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eastAsia="標楷體"/>
                <w:sz w:val="20"/>
              </w:rPr>
            </w:pPr>
            <w:r w:rsidRPr="00514173">
              <w:rPr>
                <w:rFonts w:eastAsia="標楷體" w:hint="eastAsia"/>
                <w:sz w:val="20"/>
              </w:rPr>
              <w:t>決算數</w:t>
            </w:r>
          </w:p>
        </w:tc>
        <w:tc>
          <w:tcPr>
            <w:tcW w:w="1259" w:type="dxa"/>
            <w:vMerge w:val="restart"/>
            <w:tcBorders>
              <w:top w:val="single" w:sz="4" w:space="0" w:color="auto"/>
              <w:left w:val="single" w:sz="4" w:space="0" w:color="auto"/>
              <w:right w:val="single" w:sz="4" w:space="0" w:color="auto"/>
            </w:tcBorders>
            <w:vAlign w:val="center"/>
          </w:tcPr>
          <w:p w:rsidR="002C29CA" w:rsidRPr="00AA38BD" w:rsidRDefault="002C29CA" w:rsidP="002C29CA">
            <w:pPr>
              <w:spacing w:line="240" w:lineRule="auto"/>
              <w:ind w:left="113" w:right="113"/>
              <w:jc w:val="distribute"/>
              <w:rPr>
                <w:rFonts w:eastAsia="標楷體"/>
                <w:sz w:val="20"/>
              </w:rPr>
            </w:pPr>
            <w:r w:rsidRPr="00AA38BD">
              <w:rPr>
                <w:rFonts w:eastAsia="標楷體" w:hint="eastAsia"/>
                <w:sz w:val="20"/>
              </w:rPr>
              <w:t>修正數</w:t>
            </w:r>
          </w:p>
        </w:tc>
        <w:tc>
          <w:tcPr>
            <w:tcW w:w="1259" w:type="dxa"/>
            <w:vMerge w:val="restart"/>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ascii="標楷體" w:eastAsia="標楷體" w:hAnsi="標楷體"/>
                <w:spacing w:val="-10"/>
                <w:sz w:val="20"/>
              </w:rPr>
            </w:pPr>
            <w:r w:rsidRPr="00514173">
              <w:rPr>
                <w:rFonts w:ascii="標楷體" w:eastAsia="標楷體" w:hAnsi="標楷體" w:hint="eastAsia"/>
                <w:spacing w:val="-10"/>
                <w:sz w:val="20"/>
              </w:rPr>
              <w:t>審定數</w:t>
            </w:r>
          </w:p>
        </w:tc>
        <w:tc>
          <w:tcPr>
            <w:tcW w:w="2238" w:type="dxa"/>
            <w:gridSpan w:val="2"/>
            <w:tcBorders>
              <w:top w:val="single" w:sz="4" w:space="0" w:color="auto"/>
              <w:left w:val="single" w:sz="4" w:space="0" w:color="auto"/>
              <w:bottom w:val="single" w:sz="4" w:space="0" w:color="auto"/>
              <w:right w:val="nil"/>
            </w:tcBorders>
            <w:vAlign w:val="center"/>
          </w:tcPr>
          <w:p w:rsidR="002C29CA" w:rsidRPr="00514173" w:rsidRDefault="002C29CA" w:rsidP="002C29CA">
            <w:pPr>
              <w:spacing w:line="240" w:lineRule="auto"/>
              <w:ind w:left="113" w:right="113"/>
              <w:contextualSpacing/>
              <w:jc w:val="distribute"/>
              <w:rPr>
                <w:rFonts w:eastAsia="標楷體"/>
                <w:sz w:val="20"/>
              </w:rPr>
            </w:pPr>
            <w:r w:rsidRPr="00514173">
              <w:rPr>
                <w:rFonts w:eastAsia="標楷體" w:hint="eastAsia"/>
                <w:sz w:val="20"/>
              </w:rPr>
              <w:t>審定數與預算數</w:t>
            </w:r>
            <w:r w:rsidRPr="00514173">
              <w:rPr>
                <w:rFonts w:eastAsia="標楷體"/>
                <w:sz w:val="20"/>
              </w:rPr>
              <w:br/>
            </w:r>
            <w:r w:rsidRPr="00514173">
              <w:rPr>
                <w:rFonts w:eastAsia="標楷體" w:hint="eastAsia"/>
                <w:sz w:val="20"/>
              </w:rPr>
              <w:t>比較增減</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tblHeader/>
          <w:jc w:val="center"/>
        </w:trPr>
        <w:tc>
          <w:tcPr>
            <w:tcW w:w="2932" w:type="dxa"/>
            <w:vMerge/>
            <w:tcBorders>
              <w:top w:val="single" w:sz="4" w:space="0" w:color="auto"/>
              <w:left w:val="nil"/>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eastAsia="標楷體"/>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eastAsia="標楷體"/>
                <w:spacing w:val="-20"/>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eastAsia="標楷體"/>
                <w:sz w:val="20"/>
              </w:rPr>
            </w:pPr>
          </w:p>
        </w:tc>
        <w:tc>
          <w:tcPr>
            <w:tcW w:w="1259" w:type="dxa"/>
            <w:vMerge/>
            <w:tcBorders>
              <w:left w:val="single" w:sz="4" w:space="0" w:color="auto"/>
              <w:bottom w:val="single" w:sz="4" w:space="0" w:color="auto"/>
              <w:right w:val="single" w:sz="4" w:space="0" w:color="auto"/>
            </w:tcBorders>
          </w:tcPr>
          <w:p w:rsidR="002C29CA" w:rsidRPr="00514173" w:rsidRDefault="002C29CA" w:rsidP="002C29CA">
            <w:pPr>
              <w:spacing w:line="240" w:lineRule="auto"/>
              <w:ind w:left="113" w:right="113"/>
              <w:jc w:val="distribute"/>
              <w:rPr>
                <w:rFonts w:ascii="標楷體" w:eastAsia="標楷體" w:hAnsi="標楷體"/>
                <w:spacing w:val="-10"/>
                <w:sz w:val="20"/>
              </w:rPr>
            </w:pPr>
          </w:p>
        </w:tc>
        <w:tc>
          <w:tcPr>
            <w:tcW w:w="1259" w:type="dxa"/>
            <w:vMerge/>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ascii="標楷體" w:eastAsia="標楷體" w:hAnsi="標楷體"/>
                <w:spacing w:val="-10"/>
                <w:sz w:val="20"/>
              </w:rPr>
            </w:pPr>
          </w:p>
        </w:tc>
        <w:tc>
          <w:tcPr>
            <w:tcW w:w="1399" w:type="dxa"/>
            <w:tcBorders>
              <w:top w:val="single" w:sz="4" w:space="0" w:color="auto"/>
              <w:left w:val="single" w:sz="4" w:space="0" w:color="auto"/>
              <w:bottom w:val="single" w:sz="4" w:space="0" w:color="auto"/>
              <w:right w:val="nil"/>
            </w:tcBorders>
            <w:vAlign w:val="center"/>
          </w:tcPr>
          <w:p w:rsidR="002C29CA" w:rsidRPr="00514173" w:rsidRDefault="002C29CA" w:rsidP="002C29CA">
            <w:pPr>
              <w:spacing w:line="240" w:lineRule="auto"/>
              <w:ind w:left="113" w:right="113"/>
              <w:jc w:val="distribute"/>
              <w:rPr>
                <w:rFonts w:eastAsia="標楷體"/>
                <w:sz w:val="20"/>
              </w:rPr>
            </w:pPr>
            <w:r w:rsidRPr="00514173">
              <w:rPr>
                <w:rFonts w:eastAsia="標楷體" w:hint="eastAsia"/>
                <w:sz w:val="20"/>
              </w:rPr>
              <w:t>金額</w:t>
            </w:r>
          </w:p>
        </w:tc>
        <w:tc>
          <w:tcPr>
            <w:tcW w:w="839" w:type="dxa"/>
            <w:tcBorders>
              <w:top w:val="single" w:sz="4" w:space="0" w:color="auto"/>
              <w:left w:val="single" w:sz="4" w:space="0" w:color="auto"/>
              <w:bottom w:val="single" w:sz="4" w:space="0" w:color="auto"/>
              <w:right w:val="nil"/>
            </w:tcBorders>
            <w:vAlign w:val="center"/>
          </w:tcPr>
          <w:p w:rsidR="002C29CA" w:rsidRPr="00514173" w:rsidRDefault="002C29CA" w:rsidP="002C29CA">
            <w:pPr>
              <w:spacing w:line="240" w:lineRule="auto"/>
              <w:ind w:left="113" w:right="113"/>
              <w:jc w:val="distribute"/>
              <w:rPr>
                <w:rFonts w:eastAsia="標楷體"/>
                <w:sz w:val="20"/>
              </w:rPr>
            </w:pPr>
            <w:r w:rsidRPr="00514173">
              <w:rPr>
                <w:rFonts w:eastAsia="標楷體" w:hint="eastAsia"/>
                <w:sz w:val="20"/>
              </w:rPr>
              <w:t>％</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single" w:sz="4" w:space="0" w:color="auto"/>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b/>
                <w:sz w:val="20"/>
              </w:rPr>
            </w:pPr>
            <w:r w:rsidRPr="00564638">
              <w:rPr>
                <w:rFonts w:eastAsia="標楷體" w:hint="eastAsia"/>
                <w:b/>
                <w:sz w:val="20"/>
              </w:rPr>
              <w:t>營業收入</w:t>
            </w:r>
          </w:p>
        </w:tc>
        <w:tc>
          <w:tcPr>
            <w:tcW w:w="1259" w:type="dxa"/>
            <w:tcBorders>
              <w:top w:val="single" w:sz="4" w:space="0" w:color="auto"/>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67,857,000</w:t>
            </w:r>
          </w:p>
        </w:tc>
        <w:tc>
          <w:tcPr>
            <w:tcW w:w="1259" w:type="dxa"/>
            <w:tcBorders>
              <w:top w:val="single" w:sz="4" w:space="0" w:color="auto"/>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74,978,178</w:t>
            </w:r>
          </w:p>
        </w:tc>
        <w:tc>
          <w:tcPr>
            <w:tcW w:w="1259" w:type="dxa"/>
            <w:tcBorders>
              <w:top w:val="single" w:sz="4" w:space="0" w:color="auto"/>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single" w:sz="4" w:space="0" w:color="auto"/>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74,978,178</w:t>
            </w:r>
          </w:p>
        </w:tc>
        <w:tc>
          <w:tcPr>
            <w:tcW w:w="1399" w:type="dxa"/>
            <w:tcBorders>
              <w:top w:val="single" w:sz="4" w:space="0" w:color="auto"/>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7,121,178</w:t>
            </w:r>
          </w:p>
        </w:tc>
        <w:tc>
          <w:tcPr>
            <w:tcW w:w="839" w:type="dxa"/>
            <w:tcBorders>
              <w:top w:val="single" w:sz="4" w:space="0" w:color="auto"/>
              <w:left w:val="single" w:sz="4" w:space="0" w:color="auto"/>
              <w:bottom w:val="nil"/>
              <w:right w:val="nil"/>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10.49</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2"/>
              <w:jc w:val="distribute"/>
              <w:rPr>
                <w:rFonts w:eastAsia="標楷體"/>
                <w:sz w:val="18"/>
                <w:szCs w:val="18"/>
              </w:rPr>
            </w:pPr>
            <w:r w:rsidRPr="00564638">
              <w:rPr>
                <w:rFonts w:eastAsia="標楷體" w:hint="eastAsia"/>
                <w:sz w:val="18"/>
                <w:szCs w:val="18"/>
              </w:rPr>
              <w:t>銷貨收入</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2,443,000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2,158,702</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2,158,702</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- 284,298</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- 11.64</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2"/>
              <w:jc w:val="distribute"/>
              <w:rPr>
                <w:rFonts w:eastAsia="標楷體"/>
                <w:sz w:val="18"/>
                <w:szCs w:val="18"/>
              </w:rPr>
            </w:pPr>
            <w:r w:rsidRPr="00564638">
              <w:rPr>
                <w:rFonts w:eastAsia="標楷體" w:hint="eastAsia"/>
                <w:sz w:val="18"/>
                <w:szCs w:val="18"/>
              </w:rPr>
              <w:t>勞務收入</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50,151,000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46,548,692</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46,548,692</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- 3,602,308</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- 7.18</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2"/>
              <w:jc w:val="distribute"/>
              <w:rPr>
                <w:rFonts w:eastAsia="標楷體"/>
                <w:sz w:val="18"/>
                <w:szCs w:val="18"/>
              </w:rPr>
            </w:pPr>
            <w:r w:rsidRPr="00564638">
              <w:rPr>
                <w:rFonts w:eastAsia="標楷體" w:hint="eastAsia"/>
                <w:sz w:val="18"/>
                <w:szCs w:val="18"/>
              </w:rPr>
              <w:t>其他營業收入</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15,263,000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26,270,784</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26,270,784</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11,007,784</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72.12</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b/>
                <w:sz w:val="20"/>
              </w:rPr>
            </w:pPr>
            <w:r w:rsidRPr="00564638">
              <w:rPr>
                <w:rFonts w:eastAsia="標楷體" w:hint="eastAsia"/>
                <w:b/>
                <w:sz w:val="20"/>
              </w:rPr>
              <w:t>營業成本</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67,079,000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73,818,350</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73,818,350</w:t>
            </w:r>
          </w:p>
        </w:tc>
        <w:tc>
          <w:tcPr>
            <w:tcW w:w="139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6,739,350</w:t>
            </w:r>
          </w:p>
        </w:tc>
        <w:tc>
          <w:tcPr>
            <w:tcW w:w="839" w:type="dxa"/>
            <w:tcBorders>
              <w:top w:val="nil"/>
              <w:left w:val="single" w:sz="4" w:space="0" w:color="auto"/>
              <w:bottom w:val="nil"/>
              <w:right w:val="nil"/>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10.05</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2"/>
              <w:jc w:val="distribute"/>
              <w:rPr>
                <w:rFonts w:eastAsia="標楷體"/>
                <w:sz w:val="18"/>
                <w:szCs w:val="18"/>
              </w:rPr>
            </w:pPr>
            <w:r w:rsidRPr="00564638">
              <w:rPr>
                <w:rFonts w:eastAsia="標楷體" w:hint="eastAsia"/>
                <w:sz w:val="18"/>
                <w:szCs w:val="18"/>
              </w:rPr>
              <w:t>銷貨成本</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1,873,000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1,867,116</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1,867,116</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- 5,884</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- 0.31</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2"/>
              <w:jc w:val="distribute"/>
              <w:rPr>
                <w:rFonts w:eastAsia="標楷體"/>
                <w:sz w:val="18"/>
                <w:szCs w:val="18"/>
              </w:rPr>
            </w:pPr>
            <w:r w:rsidRPr="00564638">
              <w:rPr>
                <w:rFonts w:eastAsia="標楷體" w:hint="eastAsia"/>
                <w:sz w:val="18"/>
                <w:szCs w:val="18"/>
              </w:rPr>
              <w:t>勞務成本</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64,895,000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71,643,749</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71,643,749</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6,748,749</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10.40</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2"/>
              <w:jc w:val="distribute"/>
              <w:rPr>
                <w:rFonts w:eastAsia="標楷體"/>
                <w:sz w:val="18"/>
                <w:szCs w:val="18"/>
              </w:rPr>
            </w:pPr>
            <w:r w:rsidRPr="00564638">
              <w:rPr>
                <w:rFonts w:eastAsia="標楷體" w:hint="eastAsia"/>
                <w:sz w:val="18"/>
                <w:szCs w:val="18"/>
              </w:rPr>
              <w:t>其他營業成本</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311,000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307,485</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307,485</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- 3,515</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- 1.13</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b/>
                <w:bCs/>
                <w:sz w:val="20"/>
              </w:rPr>
            </w:pPr>
            <w:r w:rsidRPr="00564638">
              <w:rPr>
                <w:rFonts w:eastAsia="標楷體" w:hint="eastAsia"/>
                <w:b/>
                <w:bCs/>
                <w:sz w:val="20"/>
              </w:rPr>
              <w:t>營業毛利</w:t>
            </w:r>
            <w:r>
              <w:rPr>
                <w:rFonts w:ascii="標楷體" w:eastAsia="標楷體" w:hAnsi="標楷體" w:hint="eastAsia"/>
                <w:b/>
                <w:bCs/>
                <w:sz w:val="20"/>
              </w:rPr>
              <w:t>（</w:t>
            </w:r>
            <w:r w:rsidRPr="00564638">
              <w:rPr>
                <w:rFonts w:eastAsia="標楷體" w:hint="eastAsia"/>
                <w:b/>
                <w:bCs/>
                <w:sz w:val="20"/>
              </w:rPr>
              <w:t>毛損</w:t>
            </w:r>
            <w:r>
              <w:rPr>
                <w:rFonts w:ascii="標楷體" w:eastAsia="標楷體" w:hAnsi="標楷體" w:hint="eastAsia"/>
                <w:b/>
                <w:bCs/>
                <w:sz w:val="20"/>
              </w:rPr>
              <w:t>）</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778,000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1,159,828</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1,159,828</w:t>
            </w:r>
          </w:p>
        </w:tc>
        <w:tc>
          <w:tcPr>
            <w:tcW w:w="139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381,828</w:t>
            </w:r>
          </w:p>
        </w:tc>
        <w:tc>
          <w:tcPr>
            <w:tcW w:w="839" w:type="dxa"/>
            <w:tcBorders>
              <w:top w:val="nil"/>
              <w:left w:val="single" w:sz="4" w:space="0" w:color="auto"/>
              <w:bottom w:val="nil"/>
              <w:right w:val="nil"/>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49.08</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b/>
                <w:bCs/>
                <w:sz w:val="20"/>
              </w:rPr>
            </w:pPr>
            <w:r w:rsidRPr="00564638">
              <w:rPr>
                <w:rFonts w:eastAsia="標楷體" w:hint="eastAsia"/>
                <w:b/>
                <w:bCs/>
                <w:sz w:val="20"/>
              </w:rPr>
              <w:t>營業利益</w:t>
            </w:r>
            <w:r>
              <w:rPr>
                <w:rFonts w:ascii="標楷體" w:eastAsia="標楷體" w:hAnsi="標楷體" w:hint="eastAsia"/>
                <w:b/>
                <w:bCs/>
                <w:sz w:val="20"/>
              </w:rPr>
              <w:t>（</w:t>
            </w:r>
            <w:r w:rsidRPr="00564638">
              <w:rPr>
                <w:rFonts w:ascii="標楷體" w:eastAsia="標楷體" w:hAnsi="標楷體" w:hint="eastAsia"/>
                <w:b/>
                <w:bCs/>
                <w:sz w:val="20"/>
              </w:rPr>
              <w:t>損失</w:t>
            </w:r>
            <w:r>
              <w:rPr>
                <w:rFonts w:ascii="標楷體" w:eastAsia="標楷體" w:hAnsi="標楷體" w:hint="eastAsia"/>
                <w:b/>
                <w:bCs/>
                <w:sz w:val="20"/>
              </w:rPr>
              <w:t>）</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778,000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1,159,828</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1,159,828</w:t>
            </w:r>
          </w:p>
        </w:tc>
        <w:tc>
          <w:tcPr>
            <w:tcW w:w="139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381,828</w:t>
            </w:r>
          </w:p>
        </w:tc>
        <w:tc>
          <w:tcPr>
            <w:tcW w:w="839" w:type="dxa"/>
            <w:tcBorders>
              <w:top w:val="nil"/>
              <w:left w:val="single" w:sz="4" w:space="0" w:color="auto"/>
              <w:bottom w:val="nil"/>
              <w:right w:val="nil"/>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49.08</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b/>
                <w:bCs/>
                <w:sz w:val="20"/>
              </w:rPr>
            </w:pPr>
            <w:r w:rsidRPr="00564638">
              <w:rPr>
                <w:rFonts w:eastAsia="標楷體" w:hint="eastAsia"/>
                <w:b/>
                <w:bCs/>
                <w:sz w:val="20"/>
              </w:rPr>
              <w:t>營業外收入</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2,503,000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3,092,787</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3,092,787</w:t>
            </w:r>
          </w:p>
        </w:tc>
        <w:tc>
          <w:tcPr>
            <w:tcW w:w="139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589,787</w:t>
            </w:r>
          </w:p>
        </w:tc>
        <w:tc>
          <w:tcPr>
            <w:tcW w:w="839" w:type="dxa"/>
            <w:tcBorders>
              <w:top w:val="nil"/>
              <w:left w:val="single" w:sz="4" w:space="0" w:color="auto"/>
              <w:bottom w:val="nil"/>
              <w:right w:val="nil"/>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23.56</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0"/>
              <w:jc w:val="distribute"/>
              <w:rPr>
                <w:rFonts w:eastAsia="標楷體"/>
                <w:sz w:val="18"/>
                <w:szCs w:val="18"/>
              </w:rPr>
            </w:pPr>
            <w:r w:rsidRPr="00564638">
              <w:rPr>
                <w:rFonts w:eastAsia="標楷體" w:hint="eastAsia"/>
                <w:sz w:val="18"/>
                <w:szCs w:val="18"/>
              </w:rPr>
              <w:t>財務收入</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1,903,000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2,275,808</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2,275,808</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372,808</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19.59</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2"/>
              <w:jc w:val="distribute"/>
              <w:rPr>
                <w:rFonts w:eastAsia="標楷體"/>
                <w:sz w:val="18"/>
                <w:szCs w:val="18"/>
              </w:rPr>
            </w:pPr>
            <w:r w:rsidRPr="00564638">
              <w:rPr>
                <w:rFonts w:eastAsia="標楷體" w:hint="eastAsia"/>
                <w:sz w:val="18"/>
                <w:szCs w:val="18"/>
              </w:rPr>
              <w:t>其他營業外收入</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600,000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816,979</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816,979</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216,979</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36.16</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sz w:val="18"/>
                <w:szCs w:val="18"/>
              </w:rPr>
            </w:pPr>
            <w:r w:rsidRPr="00564638">
              <w:rPr>
                <w:rFonts w:eastAsia="標楷體" w:hint="eastAsia"/>
                <w:b/>
                <w:bCs/>
                <w:sz w:val="20"/>
              </w:rPr>
              <w:t>營業外費用</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1,072,000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1,762,380</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1,762,380</w:t>
            </w:r>
          </w:p>
        </w:tc>
        <w:tc>
          <w:tcPr>
            <w:tcW w:w="1399" w:type="dxa"/>
            <w:tcBorders>
              <w:top w:val="nil"/>
              <w:left w:val="single" w:sz="4" w:space="0" w:color="auto"/>
              <w:bottom w:val="nil"/>
              <w:right w:val="single" w:sz="4" w:space="0" w:color="auto"/>
            </w:tcBorders>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690,380</w:t>
            </w:r>
          </w:p>
        </w:tc>
        <w:tc>
          <w:tcPr>
            <w:tcW w:w="839" w:type="dxa"/>
            <w:tcBorders>
              <w:top w:val="nil"/>
              <w:left w:val="single" w:sz="4" w:space="0" w:color="auto"/>
              <w:bottom w:val="nil"/>
              <w:right w:val="nil"/>
            </w:tcBorders>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64.40</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Chars="100" w:left="240" w:right="42"/>
              <w:jc w:val="distribute"/>
              <w:rPr>
                <w:rFonts w:eastAsia="標楷體"/>
                <w:sz w:val="18"/>
                <w:szCs w:val="18"/>
              </w:rPr>
            </w:pPr>
            <w:r w:rsidRPr="00564638">
              <w:rPr>
                <w:rFonts w:eastAsia="標楷體" w:hint="eastAsia"/>
                <w:sz w:val="18"/>
                <w:szCs w:val="18"/>
              </w:rPr>
              <w:t>其他營業外費用</w:t>
            </w:r>
          </w:p>
        </w:tc>
        <w:tc>
          <w:tcPr>
            <w:tcW w:w="1259" w:type="dxa"/>
            <w:tcBorders>
              <w:top w:val="nil"/>
              <w:left w:val="nil"/>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1,072,000</w:t>
            </w:r>
          </w:p>
        </w:tc>
        <w:tc>
          <w:tcPr>
            <w:tcW w:w="1259" w:type="dxa"/>
            <w:tcBorders>
              <w:top w:val="nil"/>
              <w:left w:val="single" w:sz="4" w:space="0" w:color="auto"/>
              <w:bottom w:val="nil"/>
              <w:right w:val="single" w:sz="4" w:space="0" w:color="auto"/>
            </w:tcBorders>
            <w:vAlign w:val="center"/>
          </w:tcPr>
          <w:p w:rsidR="002C29CA" w:rsidRPr="003A59A8" w:rsidRDefault="002C29CA" w:rsidP="00E1345E">
            <w:pPr>
              <w:autoSpaceDE w:val="0"/>
              <w:autoSpaceDN w:val="0"/>
              <w:spacing w:line="240" w:lineRule="auto"/>
              <w:ind w:left="57" w:right="40"/>
              <w:jc w:val="right"/>
              <w:rPr>
                <w:rFonts w:ascii="細明體" w:hAnsi="細明體"/>
                <w:sz w:val="18"/>
              </w:rPr>
            </w:pPr>
            <w:r w:rsidRPr="003A59A8">
              <w:rPr>
                <w:rFonts w:ascii="細明體" w:hAnsi="細明體"/>
                <w:noProof/>
                <w:sz w:val="18"/>
              </w:rPr>
              <w:t>1,762,380</w:t>
            </w:r>
          </w:p>
        </w:tc>
        <w:tc>
          <w:tcPr>
            <w:tcW w:w="1259" w:type="dxa"/>
            <w:tcBorders>
              <w:top w:val="nil"/>
              <w:left w:val="single" w:sz="4" w:space="0" w:color="auto"/>
              <w:bottom w:val="nil"/>
              <w:right w:val="single" w:sz="4" w:space="0" w:color="auto"/>
            </w:tcBorders>
            <w:vAlign w:val="center"/>
          </w:tcPr>
          <w:p w:rsidR="002C29CA" w:rsidRPr="00564638" w:rsidRDefault="002C29CA" w:rsidP="00E1345E">
            <w:pPr>
              <w:autoSpaceDE w:val="0"/>
              <w:autoSpaceDN w:val="0"/>
              <w:spacing w:line="240" w:lineRule="auto"/>
              <w:ind w:right="40"/>
              <w:jc w:val="right"/>
              <w:rPr>
                <w:rFonts w:ascii="細明體" w:hAnsi="細明體"/>
                <w:noProof/>
                <w:sz w:val="18"/>
                <w:szCs w:val="18"/>
              </w:rPr>
            </w:pPr>
            <w:r w:rsidRPr="00564638">
              <w:rPr>
                <w:rFonts w:ascii="細明體" w:hAnsi="細明體" w:hint="eastAsia"/>
                <w:noProof/>
                <w:sz w:val="18"/>
                <w:szCs w:val="18"/>
              </w:rPr>
              <w:t>－</w:t>
            </w:r>
          </w:p>
        </w:tc>
        <w:tc>
          <w:tcPr>
            <w:tcW w:w="125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1,762,380</w:t>
            </w:r>
          </w:p>
        </w:tc>
        <w:tc>
          <w:tcPr>
            <w:tcW w:w="1399" w:type="dxa"/>
            <w:tcBorders>
              <w:top w:val="nil"/>
              <w:left w:val="single" w:sz="4" w:space="0" w:color="auto"/>
              <w:bottom w:val="nil"/>
              <w:right w:val="single" w:sz="4" w:space="0" w:color="auto"/>
            </w:tcBorders>
            <w:vAlign w:val="center"/>
          </w:tcPr>
          <w:p w:rsidR="002C29CA" w:rsidRPr="00275B06" w:rsidRDefault="002C29CA" w:rsidP="00E1345E">
            <w:pPr>
              <w:autoSpaceDE w:val="0"/>
              <w:autoSpaceDN w:val="0"/>
              <w:spacing w:line="240" w:lineRule="auto"/>
              <w:ind w:right="40"/>
              <w:jc w:val="right"/>
              <w:rPr>
                <w:rFonts w:ascii="新細明體" w:hAnsi="新細明體"/>
                <w:sz w:val="18"/>
              </w:rPr>
            </w:pPr>
            <w:r w:rsidRPr="00D128AE">
              <w:rPr>
                <w:rFonts w:ascii="新細明體" w:hAnsi="新細明體"/>
                <w:noProof/>
                <w:sz w:val="18"/>
              </w:rPr>
              <w:t>690,380</w:t>
            </w:r>
          </w:p>
        </w:tc>
        <w:tc>
          <w:tcPr>
            <w:tcW w:w="839" w:type="dxa"/>
            <w:tcBorders>
              <w:top w:val="nil"/>
              <w:left w:val="single" w:sz="4" w:space="0" w:color="auto"/>
              <w:bottom w:val="nil"/>
              <w:right w:val="nil"/>
            </w:tcBorders>
            <w:vAlign w:val="center"/>
          </w:tcPr>
          <w:p w:rsidR="002C29CA" w:rsidRPr="00275B06" w:rsidRDefault="002C29CA" w:rsidP="00E1345E">
            <w:pPr>
              <w:autoSpaceDE w:val="0"/>
              <w:autoSpaceDN w:val="0"/>
              <w:spacing w:line="240" w:lineRule="auto"/>
              <w:ind w:left="57" w:right="40"/>
              <w:jc w:val="right"/>
              <w:rPr>
                <w:rFonts w:ascii="新細明體" w:hAnsi="新細明體"/>
                <w:sz w:val="18"/>
              </w:rPr>
            </w:pPr>
            <w:r w:rsidRPr="00D128AE">
              <w:rPr>
                <w:rFonts w:ascii="新細明體" w:hAnsi="新細明體"/>
                <w:noProof/>
                <w:sz w:val="18"/>
              </w:rPr>
              <w:t>64.40</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b/>
                <w:bCs/>
                <w:sz w:val="20"/>
              </w:rPr>
            </w:pPr>
            <w:r w:rsidRPr="00564638">
              <w:rPr>
                <w:rFonts w:eastAsia="標楷體" w:hint="eastAsia"/>
                <w:b/>
                <w:bCs/>
                <w:sz w:val="20"/>
              </w:rPr>
              <w:t>營業外利益</w:t>
            </w:r>
            <w:r>
              <w:rPr>
                <w:rFonts w:ascii="標楷體" w:eastAsia="標楷體" w:hAnsi="標楷體" w:hint="eastAsia"/>
                <w:b/>
                <w:bCs/>
                <w:sz w:val="20"/>
              </w:rPr>
              <w:t>（</w:t>
            </w:r>
            <w:r w:rsidRPr="00564638">
              <w:rPr>
                <w:rFonts w:ascii="標楷體" w:eastAsia="標楷體" w:hAnsi="標楷體" w:hint="eastAsia"/>
                <w:b/>
                <w:bCs/>
                <w:sz w:val="20"/>
              </w:rPr>
              <w:t>損失</w:t>
            </w:r>
            <w:r>
              <w:rPr>
                <w:rFonts w:ascii="標楷體" w:eastAsia="標楷體" w:hAnsi="標楷體" w:hint="eastAsia"/>
                <w:b/>
                <w:bCs/>
                <w:sz w:val="20"/>
              </w:rPr>
              <w:t>）</w:t>
            </w:r>
          </w:p>
        </w:tc>
        <w:tc>
          <w:tcPr>
            <w:tcW w:w="1259" w:type="dxa"/>
            <w:tcBorders>
              <w:top w:val="nil"/>
              <w:bottom w:val="nil"/>
            </w:tcBorders>
            <w:shd w:val="clear" w:color="auto" w:fill="auto"/>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1,431,000</w:t>
            </w:r>
          </w:p>
        </w:tc>
        <w:tc>
          <w:tcPr>
            <w:tcW w:w="1259" w:type="dxa"/>
            <w:tcBorders>
              <w:top w:val="nil"/>
              <w:bottom w:val="nil"/>
            </w:tcBorders>
            <w:shd w:val="clear" w:color="auto" w:fill="auto"/>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1,330,407</w:t>
            </w:r>
          </w:p>
        </w:tc>
        <w:tc>
          <w:tcPr>
            <w:tcW w:w="1259" w:type="dxa"/>
            <w:tcBorders>
              <w:top w:val="nil"/>
              <w:bottom w:val="nil"/>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nil"/>
              <w:bottom w:val="nil"/>
            </w:tcBorders>
            <w:shd w:val="clear" w:color="auto" w:fill="auto"/>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1,330,407</w:t>
            </w:r>
          </w:p>
        </w:tc>
        <w:tc>
          <w:tcPr>
            <w:tcW w:w="1399" w:type="dxa"/>
            <w:tcBorders>
              <w:top w:val="nil"/>
              <w:bottom w:val="nil"/>
            </w:tcBorders>
            <w:shd w:val="clear" w:color="auto" w:fill="auto"/>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- 100,593</w:t>
            </w:r>
          </w:p>
        </w:tc>
        <w:tc>
          <w:tcPr>
            <w:tcW w:w="839" w:type="dxa"/>
            <w:tcBorders>
              <w:top w:val="nil"/>
              <w:bottom w:val="nil"/>
              <w:right w:val="nil"/>
            </w:tcBorders>
            <w:shd w:val="clear" w:color="auto" w:fill="auto"/>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- 7.03</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b/>
                <w:bCs/>
                <w:sz w:val="20"/>
              </w:rPr>
            </w:pPr>
            <w:r w:rsidRPr="00564638">
              <w:rPr>
                <w:rFonts w:eastAsia="標楷體" w:hint="eastAsia"/>
                <w:b/>
                <w:bCs/>
                <w:sz w:val="20"/>
              </w:rPr>
              <w:t>稅前淨利</w:t>
            </w:r>
            <w:r>
              <w:rPr>
                <w:rFonts w:ascii="標楷體" w:eastAsia="標楷體" w:hAnsi="標楷體" w:hint="eastAsia"/>
                <w:b/>
                <w:bCs/>
                <w:sz w:val="20"/>
              </w:rPr>
              <w:t>（</w:t>
            </w:r>
            <w:r w:rsidRPr="00564638">
              <w:rPr>
                <w:rFonts w:ascii="標楷體" w:eastAsia="標楷體" w:hAnsi="標楷體" w:hint="eastAsia"/>
                <w:b/>
                <w:bCs/>
                <w:sz w:val="20"/>
              </w:rPr>
              <w:t>淨</w:t>
            </w:r>
            <w:r w:rsidRPr="00564638">
              <w:rPr>
                <w:rFonts w:eastAsia="標楷體" w:hint="eastAsia"/>
                <w:b/>
                <w:bCs/>
                <w:sz w:val="20"/>
              </w:rPr>
              <w:t>損</w:t>
            </w:r>
            <w:r>
              <w:rPr>
                <w:rFonts w:ascii="標楷體" w:eastAsia="標楷體" w:hAnsi="標楷體" w:hint="eastAsia"/>
                <w:b/>
                <w:bCs/>
                <w:sz w:val="20"/>
              </w:rPr>
              <w:t>）</w:t>
            </w:r>
          </w:p>
        </w:tc>
        <w:tc>
          <w:tcPr>
            <w:tcW w:w="1259" w:type="dxa"/>
            <w:tcBorders>
              <w:top w:val="nil"/>
              <w:bottom w:val="nil"/>
            </w:tcBorders>
            <w:shd w:val="clear" w:color="auto" w:fill="auto"/>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2,209,000</w:t>
            </w:r>
          </w:p>
        </w:tc>
        <w:tc>
          <w:tcPr>
            <w:tcW w:w="1259" w:type="dxa"/>
            <w:tcBorders>
              <w:top w:val="nil"/>
              <w:bottom w:val="nil"/>
            </w:tcBorders>
            <w:shd w:val="clear" w:color="auto" w:fill="auto"/>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2,490,235</w:t>
            </w:r>
          </w:p>
        </w:tc>
        <w:tc>
          <w:tcPr>
            <w:tcW w:w="1259" w:type="dxa"/>
            <w:tcBorders>
              <w:top w:val="nil"/>
              <w:bottom w:val="nil"/>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nil"/>
              <w:bottom w:val="nil"/>
            </w:tcBorders>
            <w:shd w:val="clear" w:color="auto" w:fill="auto"/>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2,490,235</w:t>
            </w:r>
          </w:p>
        </w:tc>
        <w:tc>
          <w:tcPr>
            <w:tcW w:w="1399" w:type="dxa"/>
            <w:tcBorders>
              <w:top w:val="nil"/>
              <w:bottom w:val="nil"/>
            </w:tcBorders>
            <w:shd w:val="clear" w:color="auto" w:fill="auto"/>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281,235</w:t>
            </w:r>
          </w:p>
        </w:tc>
        <w:tc>
          <w:tcPr>
            <w:tcW w:w="839" w:type="dxa"/>
            <w:tcBorders>
              <w:top w:val="nil"/>
              <w:bottom w:val="nil"/>
              <w:right w:val="nil"/>
            </w:tcBorders>
            <w:shd w:val="clear" w:color="auto" w:fill="auto"/>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12.73</w:t>
            </w:r>
          </w:p>
        </w:tc>
      </w:tr>
      <w:tr w:rsidR="002C29CA" w:rsidRPr="00F213BE"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nil"/>
              <w:right w:val="single" w:sz="4" w:space="0" w:color="auto"/>
            </w:tcBorders>
            <w:vAlign w:val="center"/>
          </w:tcPr>
          <w:p w:rsidR="002C29CA" w:rsidRPr="00564638" w:rsidRDefault="002C29CA" w:rsidP="003C74B3">
            <w:pPr>
              <w:spacing w:line="240" w:lineRule="auto"/>
              <w:ind w:left="14" w:right="42"/>
              <w:jc w:val="distribute"/>
              <w:rPr>
                <w:rFonts w:eastAsia="標楷體"/>
                <w:b/>
                <w:bCs/>
                <w:sz w:val="20"/>
              </w:rPr>
            </w:pPr>
            <w:r w:rsidRPr="00564638">
              <w:rPr>
                <w:rFonts w:eastAsia="標楷體" w:hint="eastAsia"/>
                <w:b/>
                <w:bCs/>
                <w:sz w:val="20"/>
              </w:rPr>
              <w:t>所得稅費用</w:t>
            </w:r>
            <w:r>
              <w:rPr>
                <w:rFonts w:ascii="標楷體" w:eastAsia="標楷體" w:hAnsi="標楷體" w:hint="eastAsia"/>
                <w:b/>
                <w:bCs/>
                <w:sz w:val="20"/>
              </w:rPr>
              <w:t>（</w:t>
            </w:r>
            <w:r w:rsidRPr="00564638">
              <w:rPr>
                <w:rFonts w:eastAsia="標楷體" w:hint="eastAsia"/>
                <w:b/>
                <w:bCs/>
                <w:sz w:val="20"/>
              </w:rPr>
              <w:t>利益</w:t>
            </w:r>
            <w:r>
              <w:rPr>
                <w:rFonts w:ascii="標楷體" w:eastAsia="標楷體" w:hAnsi="標楷體" w:hint="eastAsia"/>
                <w:b/>
                <w:bCs/>
                <w:sz w:val="20"/>
              </w:rPr>
              <w:t>）</w:t>
            </w:r>
            <w:r w:rsidRPr="00564638">
              <w:rPr>
                <w:rFonts w:eastAsia="標楷體" w:hint="eastAsia"/>
                <w:b/>
                <w:bCs/>
                <w:sz w:val="20"/>
              </w:rPr>
              <w:t xml:space="preserve"> </w:t>
            </w:r>
          </w:p>
        </w:tc>
        <w:tc>
          <w:tcPr>
            <w:tcW w:w="1259" w:type="dxa"/>
            <w:tcBorders>
              <w:top w:val="nil"/>
              <w:bottom w:val="nil"/>
            </w:tcBorders>
            <w:shd w:val="clear" w:color="auto" w:fill="auto"/>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642,000</w:t>
            </w:r>
          </w:p>
        </w:tc>
        <w:tc>
          <w:tcPr>
            <w:tcW w:w="1259" w:type="dxa"/>
            <w:tcBorders>
              <w:top w:val="nil"/>
              <w:bottom w:val="nil"/>
            </w:tcBorders>
            <w:shd w:val="clear" w:color="auto" w:fill="auto"/>
            <w:vAlign w:val="center"/>
          </w:tcPr>
          <w:p w:rsidR="002C29CA" w:rsidRPr="003A59A8" w:rsidRDefault="002C29CA" w:rsidP="00E1345E">
            <w:pPr>
              <w:autoSpaceDE w:val="0"/>
              <w:autoSpaceDN w:val="0"/>
              <w:spacing w:line="240" w:lineRule="auto"/>
              <w:ind w:left="57" w:right="40"/>
              <w:jc w:val="right"/>
              <w:rPr>
                <w:rFonts w:ascii="細明體" w:hAnsi="細明體"/>
                <w:b/>
                <w:sz w:val="18"/>
              </w:rPr>
            </w:pPr>
            <w:r w:rsidRPr="003A59A8">
              <w:rPr>
                <w:rFonts w:ascii="細明體" w:hAnsi="細明體"/>
                <w:b/>
                <w:noProof/>
                <w:sz w:val="18"/>
              </w:rPr>
              <w:t>656,284</w:t>
            </w:r>
          </w:p>
        </w:tc>
        <w:tc>
          <w:tcPr>
            <w:tcW w:w="1259" w:type="dxa"/>
            <w:tcBorders>
              <w:top w:val="nil"/>
              <w:bottom w:val="nil"/>
            </w:tcBorders>
            <w:vAlign w:val="center"/>
          </w:tcPr>
          <w:p w:rsidR="002C29CA" w:rsidRPr="00564638" w:rsidRDefault="002C29CA" w:rsidP="00E1345E">
            <w:pPr>
              <w:autoSpaceDE w:val="0"/>
              <w:autoSpaceDN w:val="0"/>
              <w:spacing w:line="240" w:lineRule="auto"/>
              <w:ind w:right="40"/>
              <w:jc w:val="right"/>
              <w:rPr>
                <w:rFonts w:ascii="細明體" w:hAnsi="細明體"/>
                <w:b/>
                <w:noProof/>
                <w:sz w:val="18"/>
                <w:szCs w:val="18"/>
              </w:rPr>
            </w:pPr>
            <w:r w:rsidRPr="00564638">
              <w:rPr>
                <w:rFonts w:ascii="細明體" w:hAnsi="細明體" w:hint="eastAsia"/>
                <w:b/>
                <w:noProof/>
                <w:sz w:val="18"/>
                <w:szCs w:val="18"/>
              </w:rPr>
              <w:t>－</w:t>
            </w:r>
          </w:p>
        </w:tc>
        <w:tc>
          <w:tcPr>
            <w:tcW w:w="1259" w:type="dxa"/>
            <w:tcBorders>
              <w:top w:val="nil"/>
              <w:bottom w:val="nil"/>
            </w:tcBorders>
            <w:shd w:val="clear" w:color="auto" w:fill="auto"/>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656,284</w:t>
            </w:r>
          </w:p>
        </w:tc>
        <w:tc>
          <w:tcPr>
            <w:tcW w:w="1399" w:type="dxa"/>
            <w:tcBorders>
              <w:top w:val="nil"/>
              <w:bottom w:val="nil"/>
            </w:tcBorders>
            <w:shd w:val="clear" w:color="auto" w:fill="auto"/>
            <w:vAlign w:val="center"/>
          </w:tcPr>
          <w:p w:rsidR="002C29CA" w:rsidRPr="004F0D2F" w:rsidRDefault="002C29CA" w:rsidP="00E1345E">
            <w:pPr>
              <w:autoSpaceDE w:val="0"/>
              <w:autoSpaceDN w:val="0"/>
              <w:spacing w:line="240" w:lineRule="auto"/>
              <w:ind w:right="40"/>
              <w:jc w:val="right"/>
              <w:rPr>
                <w:rFonts w:ascii="新細明體" w:hAnsi="新細明體"/>
                <w:b/>
                <w:sz w:val="18"/>
              </w:rPr>
            </w:pPr>
            <w:r w:rsidRPr="004F0D2F">
              <w:rPr>
                <w:rFonts w:ascii="新細明體" w:hAnsi="新細明體"/>
                <w:b/>
                <w:noProof/>
                <w:sz w:val="18"/>
              </w:rPr>
              <w:t>14,284</w:t>
            </w:r>
          </w:p>
        </w:tc>
        <w:tc>
          <w:tcPr>
            <w:tcW w:w="839" w:type="dxa"/>
            <w:tcBorders>
              <w:top w:val="nil"/>
              <w:bottom w:val="nil"/>
              <w:right w:val="nil"/>
            </w:tcBorders>
            <w:shd w:val="clear" w:color="auto" w:fill="auto"/>
            <w:vAlign w:val="center"/>
          </w:tcPr>
          <w:p w:rsidR="002C29CA" w:rsidRPr="004F0D2F" w:rsidRDefault="002C29CA" w:rsidP="00E1345E">
            <w:pPr>
              <w:autoSpaceDE w:val="0"/>
              <w:autoSpaceDN w:val="0"/>
              <w:spacing w:line="240" w:lineRule="auto"/>
              <w:ind w:left="57" w:right="40"/>
              <w:jc w:val="right"/>
              <w:rPr>
                <w:rFonts w:ascii="新細明體" w:hAnsi="新細明體"/>
                <w:b/>
                <w:sz w:val="18"/>
              </w:rPr>
            </w:pPr>
            <w:r w:rsidRPr="004F0D2F">
              <w:rPr>
                <w:rFonts w:ascii="新細明體" w:hAnsi="新細明體"/>
                <w:b/>
                <w:noProof/>
                <w:sz w:val="18"/>
              </w:rPr>
              <w:t>2.22</w:t>
            </w:r>
          </w:p>
        </w:tc>
      </w:tr>
      <w:tr w:rsidR="002C29CA" w:rsidRPr="005940B1"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98"/>
          <w:jc w:val="center"/>
        </w:trPr>
        <w:tc>
          <w:tcPr>
            <w:tcW w:w="2932" w:type="dxa"/>
            <w:tcBorders>
              <w:top w:val="nil"/>
              <w:left w:val="nil"/>
              <w:bottom w:val="single" w:sz="4" w:space="0" w:color="auto"/>
              <w:right w:val="single" w:sz="4" w:space="0" w:color="auto"/>
            </w:tcBorders>
            <w:vAlign w:val="center"/>
          </w:tcPr>
          <w:p w:rsidR="002C29CA" w:rsidRPr="005940B1" w:rsidRDefault="002C29CA" w:rsidP="003C74B3">
            <w:pPr>
              <w:spacing w:line="240" w:lineRule="auto"/>
              <w:ind w:left="14" w:right="42"/>
              <w:jc w:val="distribute"/>
              <w:rPr>
                <w:rFonts w:eastAsia="標楷體"/>
                <w:b/>
                <w:bCs/>
                <w:sz w:val="20"/>
              </w:rPr>
            </w:pPr>
            <w:r w:rsidRPr="005940B1">
              <w:rPr>
                <w:rFonts w:eastAsia="標楷體" w:hint="eastAsia"/>
                <w:b/>
                <w:bCs/>
                <w:sz w:val="20"/>
              </w:rPr>
              <w:t>本期淨利</w:t>
            </w:r>
            <w:r w:rsidRPr="005940B1">
              <w:rPr>
                <w:rFonts w:ascii="標楷體" w:eastAsia="標楷體" w:hAnsi="標楷體" w:hint="eastAsia"/>
                <w:b/>
                <w:bCs/>
                <w:sz w:val="20"/>
              </w:rPr>
              <w:t>（淨</w:t>
            </w:r>
            <w:r w:rsidRPr="005940B1">
              <w:rPr>
                <w:rFonts w:eastAsia="標楷體" w:hint="eastAsia"/>
                <w:b/>
                <w:bCs/>
                <w:sz w:val="20"/>
              </w:rPr>
              <w:t>損</w:t>
            </w:r>
            <w:r w:rsidRPr="005940B1">
              <w:rPr>
                <w:rFonts w:ascii="標楷體" w:eastAsia="標楷體" w:hAnsi="標楷體" w:hint="eastAsia"/>
                <w:b/>
                <w:bCs/>
                <w:sz w:val="20"/>
              </w:rPr>
              <w:t>）</w:t>
            </w:r>
          </w:p>
        </w:tc>
        <w:tc>
          <w:tcPr>
            <w:tcW w:w="1259" w:type="dxa"/>
            <w:tcBorders>
              <w:top w:val="nil"/>
              <w:left w:val="nil"/>
              <w:bottom w:val="single" w:sz="4" w:space="0" w:color="auto"/>
              <w:right w:val="single" w:sz="4" w:space="0" w:color="auto"/>
            </w:tcBorders>
            <w:vAlign w:val="center"/>
          </w:tcPr>
          <w:p w:rsidR="002C29CA" w:rsidRPr="005940B1" w:rsidRDefault="002C29CA" w:rsidP="00E1345E">
            <w:pPr>
              <w:autoSpaceDE w:val="0"/>
              <w:autoSpaceDN w:val="0"/>
              <w:spacing w:line="240" w:lineRule="auto"/>
              <w:ind w:left="57" w:right="40"/>
              <w:jc w:val="right"/>
              <w:rPr>
                <w:rFonts w:ascii="細明體" w:hAnsi="細明體"/>
                <w:b/>
                <w:sz w:val="18"/>
              </w:rPr>
            </w:pPr>
            <w:r w:rsidRPr="005940B1">
              <w:rPr>
                <w:rFonts w:ascii="細明體" w:hAnsi="細明體"/>
                <w:b/>
                <w:noProof/>
                <w:sz w:val="18"/>
              </w:rPr>
              <w:t>1,567,000</w:t>
            </w:r>
          </w:p>
        </w:tc>
        <w:tc>
          <w:tcPr>
            <w:tcW w:w="1259" w:type="dxa"/>
            <w:tcBorders>
              <w:top w:val="nil"/>
              <w:left w:val="single" w:sz="4" w:space="0" w:color="auto"/>
              <w:bottom w:val="single" w:sz="4" w:space="0" w:color="auto"/>
              <w:right w:val="single" w:sz="4" w:space="0" w:color="auto"/>
            </w:tcBorders>
            <w:vAlign w:val="center"/>
          </w:tcPr>
          <w:p w:rsidR="002C29CA" w:rsidRPr="005940B1" w:rsidRDefault="002C29CA" w:rsidP="00E1345E">
            <w:pPr>
              <w:autoSpaceDE w:val="0"/>
              <w:autoSpaceDN w:val="0"/>
              <w:spacing w:line="240" w:lineRule="auto"/>
              <w:ind w:left="57" w:right="40"/>
              <w:jc w:val="right"/>
              <w:rPr>
                <w:rFonts w:ascii="細明體" w:hAnsi="細明體"/>
                <w:b/>
                <w:sz w:val="18"/>
              </w:rPr>
            </w:pPr>
            <w:r w:rsidRPr="005940B1">
              <w:rPr>
                <w:rFonts w:ascii="細明體" w:hAnsi="細明體"/>
                <w:b/>
                <w:noProof/>
                <w:sz w:val="18"/>
              </w:rPr>
              <w:t>1,833,951</w:t>
            </w:r>
          </w:p>
        </w:tc>
        <w:tc>
          <w:tcPr>
            <w:tcW w:w="1259" w:type="dxa"/>
            <w:tcBorders>
              <w:top w:val="nil"/>
              <w:left w:val="single" w:sz="4" w:space="0" w:color="auto"/>
              <w:bottom w:val="single" w:sz="4" w:space="0" w:color="auto"/>
              <w:right w:val="single" w:sz="4" w:space="0" w:color="auto"/>
            </w:tcBorders>
            <w:vAlign w:val="center"/>
          </w:tcPr>
          <w:p w:rsidR="002C29CA" w:rsidRPr="005940B1" w:rsidRDefault="002C29CA" w:rsidP="00E1345E">
            <w:pPr>
              <w:autoSpaceDE w:val="0"/>
              <w:autoSpaceDN w:val="0"/>
              <w:spacing w:line="240" w:lineRule="auto"/>
              <w:ind w:right="40"/>
              <w:jc w:val="right"/>
              <w:rPr>
                <w:rFonts w:ascii="細明體" w:hAnsi="細明體"/>
                <w:b/>
                <w:noProof/>
                <w:sz w:val="18"/>
                <w:szCs w:val="18"/>
              </w:rPr>
            </w:pPr>
            <w:r w:rsidRPr="005940B1">
              <w:rPr>
                <w:rFonts w:ascii="細明體" w:hAnsi="細明體" w:hint="eastAsia"/>
                <w:b/>
                <w:noProof/>
                <w:sz w:val="18"/>
                <w:szCs w:val="18"/>
              </w:rPr>
              <w:t>－</w:t>
            </w:r>
          </w:p>
        </w:tc>
        <w:tc>
          <w:tcPr>
            <w:tcW w:w="1259" w:type="dxa"/>
            <w:tcBorders>
              <w:top w:val="nil"/>
              <w:left w:val="single" w:sz="4" w:space="0" w:color="auto"/>
              <w:bottom w:val="single" w:sz="4" w:space="0" w:color="auto"/>
              <w:right w:val="single" w:sz="4" w:space="0" w:color="auto"/>
            </w:tcBorders>
            <w:vAlign w:val="center"/>
          </w:tcPr>
          <w:p w:rsidR="002C29CA" w:rsidRPr="005940B1" w:rsidRDefault="002C29CA" w:rsidP="00E1345E">
            <w:pPr>
              <w:autoSpaceDE w:val="0"/>
              <w:autoSpaceDN w:val="0"/>
              <w:spacing w:line="240" w:lineRule="auto"/>
              <w:ind w:left="57" w:right="40"/>
              <w:jc w:val="right"/>
              <w:rPr>
                <w:rFonts w:ascii="新細明體" w:hAnsi="新細明體"/>
                <w:b/>
                <w:sz w:val="18"/>
              </w:rPr>
            </w:pPr>
            <w:r w:rsidRPr="005940B1">
              <w:rPr>
                <w:rFonts w:ascii="新細明體" w:hAnsi="新細明體"/>
                <w:b/>
                <w:noProof/>
                <w:sz w:val="18"/>
              </w:rPr>
              <w:t>1,833,951</w:t>
            </w:r>
          </w:p>
        </w:tc>
        <w:tc>
          <w:tcPr>
            <w:tcW w:w="1399" w:type="dxa"/>
            <w:tcBorders>
              <w:top w:val="nil"/>
              <w:left w:val="single" w:sz="4" w:space="0" w:color="auto"/>
              <w:bottom w:val="single" w:sz="4" w:space="0" w:color="auto"/>
              <w:right w:val="single" w:sz="4" w:space="0" w:color="auto"/>
            </w:tcBorders>
            <w:vAlign w:val="center"/>
          </w:tcPr>
          <w:p w:rsidR="002C29CA" w:rsidRPr="005940B1" w:rsidRDefault="002C29CA" w:rsidP="00E1345E">
            <w:pPr>
              <w:autoSpaceDE w:val="0"/>
              <w:autoSpaceDN w:val="0"/>
              <w:spacing w:line="240" w:lineRule="auto"/>
              <w:ind w:right="40"/>
              <w:jc w:val="right"/>
              <w:rPr>
                <w:rFonts w:ascii="新細明體" w:hAnsi="新細明體"/>
                <w:b/>
                <w:sz w:val="18"/>
              </w:rPr>
            </w:pPr>
            <w:r w:rsidRPr="005940B1">
              <w:rPr>
                <w:rFonts w:ascii="新細明體" w:hAnsi="新細明體"/>
                <w:b/>
                <w:noProof/>
                <w:sz w:val="18"/>
              </w:rPr>
              <w:t>266,951</w:t>
            </w:r>
          </w:p>
        </w:tc>
        <w:tc>
          <w:tcPr>
            <w:tcW w:w="839" w:type="dxa"/>
            <w:tcBorders>
              <w:top w:val="nil"/>
              <w:left w:val="single" w:sz="4" w:space="0" w:color="auto"/>
              <w:bottom w:val="single" w:sz="4" w:space="0" w:color="auto"/>
              <w:right w:val="nil"/>
            </w:tcBorders>
            <w:vAlign w:val="center"/>
          </w:tcPr>
          <w:p w:rsidR="002C29CA" w:rsidRPr="005940B1" w:rsidRDefault="002C29CA" w:rsidP="00E1345E">
            <w:pPr>
              <w:autoSpaceDE w:val="0"/>
              <w:autoSpaceDN w:val="0"/>
              <w:spacing w:line="240" w:lineRule="auto"/>
              <w:ind w:left="57" w:right="40"/>
              <w:jc w:val="right"/>
              <w:rPr>
                <w:rFonts w:ascii="新細明體" w:hAnsi="新細明體"/>
                <w:b/>
                <w:sz w:val="18"/>
              </w:rPr>
            </w:pPr>
            <w:r w:rsidRPr="005940B1">
              <w:rPr>
                <w:rFonts w:ascii="新細明體" w:hAnsi="新細明體"/>
                <w:b/>
                <w:noProof/>
                <w:sz w:val="18"/>
              </w:rPr>
              <w:t>17.04</w:t>
            </w:r>
          </w:p>
        </w:tc>
      </w:tr>
    </w:tbl>
    <w:p w:rsidR="007A4558" w:rsidRPr="00B90C16" w:rsidRDefault="007A4558" w:rsidP="007A4558">
      <w:pPr>
        <w:spacing w:line="240" w:lineRule="exact"/>
        <w:ind w:left="554" w:hangingChars="308" w:hanging="554"/>
        <w:contextualSpacing/>
        <w:jc w:val="both"/>
        <w:rPr>
          <w:rFonts w:ascii="標楷體" w:eastAsia="標楷體" w:hAnsi="標楷體"/>
          <w:sz w:val="18"/>
        </w:rPr>
      </w:pPr>
      <w:proofErr w:type="gramStart"/>
      <w:r w:rsidRPr="00B90C16">
        <w:rPr>
          <w:rFonts w:ascii="標楷體" w:eastAsia="標楷體" w:hAnsi="標楷體" w:hint="eastAsia"/>
          <w:sz w:val="18"/>
        </w:rPr>
        <w:t>註</w:t>
      </w:r>
      <w:proofErr w:type="gramEnd"/>
      <w:r w:rsidRPr="00B90C16">
        <w:rPr>
          <w:rFonts w:ascii="標楷體" w:eastAsia="標楷體" w:hAnsi="標楷體" w:hint="eastAsia"/>
          <w:sz w:val="18"/>
        </w:rPr>
        <w:t>：</w:t>
      </w:r>
      <w:r w:rsidRPr="00B90C16">
        <w:rPr>
          <w:rFonts w:ascii="標楷體" w:eastAsia="標楷體" w:hAnsi="標楷體"/>
          <w:sz w:val="18"/>
        </w:rPr>
        <w:t>1.</w:t>
      </w:r>
      <w:r w:rsidR="002C29CA" w:rsidRPr="00B90C16">
        <w:rPr>
          <w:rFonts w:ascii="標楷體" w:eastAsia="標楷體" w:hAnsi="標楷體" w:hint="eastAsia"/>
          <w:sz w:val="18"/>
        </w:rPr>
        <w:t>新竹肉品市場公司本期淨利1,833,951元，除以加權平均流通在外普通股股數1,000股後，基本每股盈餘1,833.95元</w:t>
      </w:r>
      <w:r w:rsidRPr="00B90C16">
        <w:rPr>
          <w:rFonts w:ascii="標楷體" w:eastAsia="標楷體" w:hAnsi="標楷體" w:hint="eastAsia"/>
          <w:sz w:val="18"/>
        </w:rPr>
        <w:t>。</w:t>
      </w:r>
    </w:p>
    <w:p w:rsidR="007A4558" w:rsidRPr="002B632A" w:rsidRDefault="007A4558" w:rsidP="00B90C16">
      <w:pPr>
        <w:spacing w:line="240" w:lineRule="exact"/>
        <w:ind w:leftChars="148" w:left="531" w:rightChars="5" w:right="12" w:hangingChars="98" w:hanging="176"/>
        <w:contextualSpacing/>
        <w:jc w:val="both"/>
        <w:rPr>
          <w:rFonts w:ascii="標楷體" w:eastAsia="標楷體" w:hAnsi="標楷體"/>
          <w:bCs/>
          <w:sz w:val="20"/>
        </w:rPr>
      </w:pPr>
      <w:r w:rsidRPr="00B90C16">
        <w:rPr>
          <w:rFonts w:ascii="標楷體" w:eastAsia="標楷體" w:hAnsi="標楷體" w:hint="eastAsia"/>
          <w:sz w:val="18"/>
        </w:rPr>
        <w:t>2.</w:t>
      </w:r>
      <w:r w:rsidR="002C29CA" w:rsidRPr="00B90C16">
        <w:rPr>
          <w:rFonts w:ascii="標楷體" w:eastAsia="標楷體" w:hAnsi="標楷體" w:cstheme="minorBidi" w:hint="eastAsia"/>
          <w:kern w:val="2"/>
          <w:sz w:val="18"/>
        </w:rPr>
        <w:t>稅前淨利2,490,235元，加計退休金超限數等項目之差異數799,420元後，課稅所得為3,289,655元。應繳納所得稅657,931元，扣除以前年度所得稅調整1,647元，所得稅費用為656,284元</w:t>
      </w:r>
      <w:r w:rsidRPr="00B90C16">
        <w:rPr>
          <w:rFonts w:ascii="標楷體" w:eastAsia="標楷體" w:hAnsi="標楷體" w:hint="eastAsia"/>
          <w:bCs/>
          <w:sz w:val="18"/>
        </w:rPr>
        <w:t>。</w:t>
      </w:r>
      <w:r w:rsidRPr="002B632A">
        <w:rPr>
          <w:rFonts w:ascii="標楷體" w:eastAsia="標楷體" w:hAnsi="標楷體"/>
          <w:bCs/>
          <w:sz w:val="20"/>
        </w:rPr>
        <w:br w:type="page"/>
      </w:r>
    </w:p>
    <w:tbl>
      <w:tblPr>
        <w:tblW w:w="10206" w:type="dxa"/>
        <w:jc w:val="center"/>
        <w:tblLayout w:type="fixed"/>
        <w:tblCellMar>
          <w:left w:w="28" w:type="dxa"/>
          <w:right w:w="28" w:type="dxa"/>
        </w:tblCellMar>
        <w:tblLook w:val="0000" w:firstRow="0" w:lastRow="0" w:firstColumn="0" w:lastColumn="0" w:noHBand="0" w:noVBand="0"/>
      </w:tblPr>
      <w:tblGrid>
        <w:gridCol w:w="2378"/>
        <w:gridCol w:w="1391"/>
        <w:gridCol w:w="1392"/>
        <w:gridCol w:w="1392"/>
        <w:gridCol w:w="1392"/>
        <w:gridCol w:w="1366"/>
        <w:gridCol w:w="895"/>
      </w:tblGrid>
      <w:tr w:rsidR="002C29CA" w:rsidRPr="003057C9" w:rsidTr="00C52FD1">
        <w:trPr>
          <w:trHeight w:hRule="exact" w:val="907"/>
          <w:jc w:val="center"/>
        </w:trPr>
        <w:tc>
          <w:tcPr>
            <w:tcW w:w="10206" w:type="dxa"/>
            <w:gridSpan w:val="7"/>
            <w:tcBorders>
              <w:bottom w:val="single" w:sz="4" w:space="0" w:color="auto"/>
            </w:tcBorders>
          </w:tcPr>
          <w:p w:rsidR="002C29CA" w:rsidRPr="00F437E0" w:rsidRDefault="002C29CA" w:rsidP="002C29CA">
            <w:pPr>
              <w:snapToGrid w:val="0"/>
              <w:spacing w:after="60" w:line="240" w:lineRule="auto"/>
              <w:jc w:val="center"/>
              <w:rPr>
                <w:rFonts w:eastAsia="標楷體"/>
                <w:b/>
                <w:color w:val="000000"/>
                <w:sz w:val="36"/>
                <w:szCs w:val="36"/>
                <w:u w:val="single"/>
              </w:rPr>
            </w:pPr>
            <w:r w:rsidRPr="00F437E0">
              <w:rPr>
                <w:rFonts w:eastAsia="標楷體" w:hint="eastAsia"/>
                <w:b/>
                <w:color w:val="000000"/>
                <w:sz w:val="36"/>
                <w:szCs w:val="36"/>
                <w:u w:val="single"/>
              </w:rPr>
              <w:lastRenderedPageBreak/>
              <w:t>新竹</w:t>
            </w:r>
            <w:r>
              <w:rPr>
                <w:rFonts w:eastAsia="標楷體" w:hint="eastAsia"/>
                <w:b/>
                <w:color w:val="000000"/>
                <w:sz w:val="36"/>
                <w:szCs w:val="36"/>
                <w:u w:val="single"/>
              </w:rPr>
              <w:t>肉品市場</w:t>
            </w:r>
            <w:r w:rsidRPr="00F437E0">
              <w:rPr>
                <w:rFonts w:eastAsia="標楷體" w:hint="eastAsia"/>
                <w:b/>
                <w:color w:val="000000"/>
                <w:sz w:val="36"/>
                <w:szCs w:val="36"/>
                <w:u w:val="single"/>
              </w:rPr>
              <w:t>股份</w:t>
            </w:r>
            <w:r w:rsidRPr="000B1E57">
              <w:rPr>
                <w:rFonts w:eastAsia="標楷體" w:hint="eastAsia"/>
                <w:b/>
                <w:sz w:val="36"/>
                <w:szCs w:val="36"/>
                <w:u w:val="single"/>
              </w:rPr>
              <w:t>有限公司盈虧</w:t>
            </w:r>
            <w:r w:rsidRPr="00F437E0">
              <w:rPr>
                <w:rFonts w:eastAsia="標楷體" w:hint="eastAsia"/>
                <w:b/>
                <w:color w:val="000000"/>
                <w:sz w:val="36"/>
                <w:szCs w:val="36"/>
                <w:u w:val="single"/>
              </w:rPr>
              <w:t>撥補審定表</w:t>
            </w:r>
          </w:p>
          <w:p w:rsidR="002C29CA" w:rsidRPr="00F437E0" w:rsidRDefault="002C29CA" w:rsidP="002C29CA">
            <w:pPr>
              <w:tabs>
                <w:tab w:val="left" w:pos="3801"/>
                <w:tab w:val="left" w:pos="4947"/>
                <w:tab w:val="left" w:pos="8477"/>
              </w:tabs>
              <w:snapToGrid w:val="0"/>
              <w:spacing w:before="120" w:after="20" w:line="240" w:lineRule="exact"/>
              <w:jc w:val="right"/>
              <w:rPr>
                <w:rFonts w:eastAsia="標楷體"/>
                <w:b/>
                <w:color w:val="000000"/>
                <w:sz w:val="32"/>
                <w:u w:val="single"/>
              </w:rPr>
            </w:pPr>
            <w:r w:rsidRPr="003F1A34">
              <w:rPr>
                <w:rFonts w:eastAsia="標楷體"/>
                <w:color w:val="000000"/>
                <w:spacing w:val="60"/>
              </w:rPr>
              <w:tab/>
            </w:r>
            <w:r w:rsidRPr="003F1A34">
              <w:rPr>
                <w:rFonts w:eastAsia="標楷體" w:hint="eastAsia"/>
                <w:color w:val="000000"/>
              </w:rPr>
              <w:t>中華民國</w:t>
            </w:r>
            <w:proofErr w:type="gramStart"/>
            <w:r w:rsidRPr="003F1A34">
              <w:rPr>
                <w:rFonts w:ascii="標楷體" w:eastAsia="標楷體" w:hAnsi="標楷體" w:hint="eastAsia"/>
                <w:color w:val="000000"/>
              </w:rPr>
              <w:t>1</w:t>
            </w:r>
            <w:r>
              <w:rPr>
                <w:rFonts w:ascii="標楷體" w:eastAsia="標楷體" w:hAnsi="標楷體"/>
                <w:color w:val="000000"/>
              </w:rPr>
              <w:t>1</w:t>
            </w:r>
            <w:r>
              <w:rPr>
                <w:rFonts w:ascii="標楷體" w:eastAsia="標楷體" w:hAnsi="標楷體" w:hint="eastAsia"/>
                <w:color w:val="000000"/>
              </w:rPr>
              <w:t>4</w:t>
            </w:r>
            <w:proofErr w:type="gramEnd"/>
            <w:r w:rsidRPr="003F1A34">
              <w:rPr>
                <w:rFonts w:eastAsia="標楷體" w:hint="eastAsia"/>
                <w:color w:val="000000"/>
              </w:rPr>
              <w:t>年度</w:t>
            </w:r>
            <w:r w:rsidRPr="003F1A34">
              <w:rPr>
                <w:rFonts w:eastAsia="標楷體" w:hint="eastAsia"/>
                <w:color w:val="000000"/>
              </w:rPr>
              <w:tab/>
            </w:r>
            <w:r w:rsidRPr="003F1A34">
              <w:rPr>
                <w:rFonts w:eastAsia="標楷體" w:hint="eastAsia"/>
                <w:color w:val="000000"/>
                <w:sz w:val="20"/>
              </w:rPr>
              <w:t>單位：新臺幣元</w:t>
            </w:r>
          </w:p>
        </w:tc>
      </w:tr>
      <w:tr w:rsidR="002C29CA" w:rsidRPr="003057C9" w:rsidTr="00C52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378" w:type="dxa"/>
            <w:vMerge w:val="restart"/>
            <w:tcBorders>
              <w:top w:val="single" w:sz="4" w:space="0" w:color="auto"/>
              <w:left w:val="nil"/>
              <w:bottom w:val="nil"/>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r w:rsidRPr="002C29CA">
              <w:rPr>
                <w:rFonts w:eastAsia="標楷體" w:hint="eastAsia"/>
                <w:color w:val="000000"/>
                <w:sz w:val="20"/>
              </w:rPr>
              <w:t>項目</w:t>
            </w:r>
          </w:p>
        </w:tc>
        <w:tc>
          <w:tcPr>
            <w:tcW w:w="1391" w:type="dxa"/>
            <w:vMerge w:val="restart"/>
            <w:tcBorders>
              <w:top w:val="single" w:sz="4" w:space="0" w:color="auto"/>
              <w:left w:val="single" w:sz="4" w:space="0" w:color="auto"/>
              <w:bottom w:val="nil"/>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r w:rsidRPr="002C29CA">
              <w:rPr>
                <w:rFonts w:eastAsia="標楷體" w:hint="eastAsia"/>
                <w:color w:val="000000"/>
                <w:sz w:val="20"/>
              </w:rPr>
              <w:t>預算數</w:t>
            </w:r>
          </w:p>
        </w:tc>
        <w:tc>
          <w:tcPr>
            <w:tcW w:w="1392" w:type="dxa"/>
            <w:vMerge w:val="restart"/>
            <w:tcBorders>
              <w:top w:val="single" w:sz="4" w:space="0" w:color="auto"/>
              <w:left w:val="single" w:sz="4" w:space="0" w:color="auto"/>
              <w:bottom w:val="nil"/>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r w:rsidRPr="002C29CA">
              <w:rPr>
                <w:rFonts w:eastAsia="標楷體" w:hint="eastAsia"/>
                <w:color w:val="000000"/>
                <w:sz w:val="20"/>
              </w:rPr>
              <w:t>決算數</w:t>
            </w:r>
          </w:p>
        </w:tc>
        <w:tc>
          <w:tcPr>
            <w:tcW w:w="1392" w:type="dxa"/>
            <w:vMerge w:val="restart"/>
            <w:tcBorders>
              <w:top w:val="single" w:sz="4" w:space="0" w:color="auto"/>
              <w:left w:val="single" w:sz="4" w:space="0" w:color="auto"/>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r w:rsidRPr="002C29CA">
              <w:rPr>
                <w:rFonts w:eastAsia="標楷體" w:hint="eastAsia"/>
                <w:color w:val="000000"/>
                <w:sz w:val="20"/>
              </w:rPr>
              <w:t>修正數</w:t>
            </w:r>
          </w:p>
        </w:tc>
        <w:tc>
          <w:tcPr>
            <w:tcW w:w="1392" w:type="dxa"/>
            <w:vMerge w:val="restart"/>
            <w:tcBorders>
              <w:top w:val="single" w:sz="4" w:space="0" w:color="auto"/>
              <w:left w:val="single" w:sz="4" w:space="0" w:color="auto"/>
              <w:bottom w:val="nil"/>
              <w:right w:val="single" w:sz="4" w:space="0" w:color="auto"/>
            </w:tcBorders>
            <w:vAlign w:val="center"/>
          </w:tcPr>
          <w:p w:rsidR="002C29CA" w:rsidRPr="002C29CA" w:rsidRDefault="002C29CA" w:rsidP="00C52FD1">
            <w:pPr>
              <w:spacing w:line="240" w:lineRule="auto"/>
              <w:ind w:left="113" w:right="113"/>
              <w:jc w:val="distribute"/>
              <w:rPr>
                <w:rFonts w:ascii="標楷體" w:eastAsia="標楷體" w:hAnsi="標楷體"/>
                <w:color w:val="000000"/>
                <w:sz w:val="20"/>
              </w:rPr>
            </w:pPr>
            <w:r w:rsidRPr="002C29CA">
              <w:rPr>
                <w:rFonts w:ascii="標楷體" w:eastAsia="標楷體" w:hAnsi="標楷體" w:hint="eastAsia"/>
                <w:color w:val="000000"/>
                <w:sz w:val="20"/>
              </w:rPr>
              <w:t>審定數</w:t>
            </w:r>
          </w:p>
        </w:tc>
        <w:tc>
          <w:tcPr>
            <w:tcW w:w="2261" w:type="dxa"/>
            <w:gridSpan w:val="2"/>
            <w:tcBorders>
              <w:top w:val="single" w:sz="4" w:space="0" w:color="auto"/>
              <w:left w:val="single" w:sz="4" w:space="0" w:color="auto"/>
              <w:bottom w:val="single" w:sz="4" w:space="0" w:color="auto"/>
              <w:right w:val="nil"/>
            </w:tcBorders>
            <w:vAlign w:val="center"/>
          </w:tcPr>
          <w:p w:rsidR="002C29CA" w:rsidRPr="002C29CA" w:rsidRDefault="002C29CA" w:rsidP="00C52FD1">
            <w:pPr>
              <w:spacing w:line="240" w:lineRule="auto"/>
              <w:ind w:left="113" w:right="113"/>
              <w:jc w:val="distribute"/>
              <w:rPr>
                <w:rFonts w:eastAsia="標楷體"/>
                <w:color w:val="000000"/>
                <w:sz w:val="20"/>
              </w:rPr>
            </w:pPr>
            <w:r w:rsidRPr="002C29CA">
              <w:rPr>
                <w:rFonts w:eastAsia="標楷體" w:hint="eastAsia"/>
                <w:color w:val="000000"/>
                <w:sz w:val="20"/>
              </w:rPr>
              <w:t>審定數與預算數</w:t>
            </w:r>
          </w:p>
          <w:p w:rsidR="002C29CA" w:rsidRPr="002C29CA" w:rsidRDefault="002C29CA" w:rsidP="00C52FD1">
            <w:pPr>
              <w:spacing w:line="240" w:lineRule="auto"/>
              <w:ind w:left="113" w:right="113"/>
              <w:jc w:val="distribute"/>
              <w:rPr>
                <w:rFonts w:eastAsia="標楷體"/>
                <w:color w:val="000000"/>
                <w:sz w:val="20"/>
              </w:rPr>
            </w:pPr>
            <w:r w:rsidRPr="002C29CA">
              <w:rPr>
                <w:rFonts w:eastAsia="標楷體" w:hint="eastAsia"/>
                <w:color w:val="000000"/>
                <w:sz w:val="20"/>
              </w:rPr>
              <w:t>比較增減</w:t>
            </w:r>
          </w:p>
        </w:tc>
      </w:tr>
      <w:tr w:rsidR="002C29CA" w:rsidRPr="003057C9" w:rsidTr="00C52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378" w:type="dxa"/>
            <w:vMerge/>
            <w:tcBorders>
              <w:top w:val="nil"/>
              <w:left w:val="nil"/>
              <w:bottom w:val="single" w:sz="4" w:space="0" w:color="auto"/>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p>
        </w:tc>
        <w:tc>
          <w:tcPr>
            <w:tcW w:w="1391" w:type="dxa"/>
            <w:vMerge/>
            <w:tcBorders>
              <w:top w:val="nil"/>
              <w:left w:val="single" w:sz="4" w:space="0" w:color="auto"/>
              <w:bottom w:val="single" w:sz="4" w:space="0" w:color="auto"/>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p>
        </w:tc>
        <w:tc>
          <w:tcPr>
            <w:tcW w:w="1392" w:type="dxa"/>
            <w:vMerge/>
            <w:tcBorders>
              <w:top w:val="nil"/>
              <w:left w:val="single" w:sz="4" w:space="0" w:color="auto"/>
              <w:bottom w:val="single" w:sz="4" w:space="0" w:color="auto"/>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p>
        </w:tc>
        <w:tc>
          <w:tcPr>
            <w:tcW w:w="1392" w:type="dxa"/>
            <w:vMerge/>
            <w:tcBorders>
              <w:left w:val="single" w:sz="4" w:space="0" w:color="auto"/>
              <w:bottom w:val="single" w:sz="4" w:space="0" w:color="auto"/>
              <w:right w:val="single" w:sz="4" w:space="0" w:color="auto"/>
            </w:tcBorders>
          </w:tcPr>
          <w:p w:rsidR="002C29CA" w:rsidRPr="002C29CA" w:rsidRDefault="002C29CA" w:rsidP="00C52FD1">
            <w:pPr>
              <w:spacing w:line="240" w:lineRule="auto"/>
              <w:ind w:left="113" w:right="113"/>
              <w:jc w:val="distribute"/>
              <w:rPr>
                <w:rFonts w:eastAsia="標楷體"/>
                <w:color w:val="000000"/>
                <w:sz w:val="20"/>
              </w:rPr>
            </w:pPr>
          </w:p>
        </w:tc>
        <w:tc>
          <w:tcPr>
            <w:tcW w:w="1392" w:type="dxa"/>
            <w:vMerge/>
            <w:tcBorders>
              <w:top w:val="nil"/>
              <w:left w:val="single" w:sz="4" w:space="0" w:color="auto"/>
              <w:bottom w:val="single" w:sz="4" w:space="0" w:color="auto"/>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p>
        </w:tc>
        <w:tc>
          <w:tcPr>
            <w:tcW w:w="1366" w:type="dxa"/>
            <w:tcBorders>
              <w:top w:val="single" w:sz="4" w:space="0" w:color="auto"/>
              <w:left w:val="single" w:sz="4" w:space="0" w:color="auto"/>
              <w:bottom w:val="single" w:sz="4" w:space="0" w:color="auto"/>
              <w:right w:val="single" w:sz="4" w:space="0" w:color="auto"/>
            </w:tcBorders>
            <w:vAlign w:val="center"/>
          </w:tcPr>
          <w:p w:rsidR="002C29CA" w:rsidRPr="002C29CA" w:rsidRDefault="002C29CA" w:rsidP="00C52FD1">
            <w:pPr>
              <w:spacing w:line="240" w:lineRule="auto"/>
              <w:ind w:left="113" w:right="113"/>
              <w:jc w:val="distribute"/>
              <w:rPr>
                <w:rFonts w:eastAsia="標楷體"/>
                <w:color w:val="000000"/>
                <w:sz w:val="20"/>
              </w:rPr>
            </w:pPr>
            <w:r w:rsidRPr="002C29CA">
              <w:rPr>
                <w:rFonts w:eastAsia="標楷體" w:hint="eastAsia"/>
                <w:color w:val="000000"/>
                <w:sz w:val="20"/>
              </w:rPr>
              <w:t>金額</w:t>
            </w:r>
          </w:p>
        </w:tc>
        <w:tc>
          <w:tcPr>
            <w:tcW w:w="895" w:type="dxa"/>
            <w:tcBorders>
              <w:top w:val="single" w:sz="4" w:space="0" w:color="auto"/>
              <w:left w:val="single" w:sz="4" w:space="0" w:color="auto"/>
              <w:bottom w:val="single" w:sz="4" w:space="0" w:color="auto"/>
              <w:right w:val="nil"/>
            </w:tcBorders>
            <w:vAlign w:val="center"/>
          </w:tcPr>
          <w:p w:rsidR="002C29CA" w:rsidRPr="002C29CA" w:rsidRDefault="002C29CA" w:rsidP="00C52FD1">
            <w:pPr>
              <w:spacing w:line="240" w:lineRule="auto"/>
              <w:ind w:left="113" w:right="113"/>
              <w:jc w:val="center"/>
              <w:rPr>
                <w:rFonts w:eastAsia="標楷體"/>
                <w:color w:val="000000"/>
                <w:sz w:val="20"/>
              </w:rPr>
            </w:pPr>
            <w:r w:rsidRPr="002C29CA">
              <w:rPr>
                <w:rFonts w:eastAsia="標楷體" w:hint="eastAsia"/>
                <w:color w:val="000000"/>
                <w:sz w:val="20"/>
              </w:rPr>
              <w:t>％</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single" w:sz="4" w:space="0" w:color="auto"/>
              <w:left w:val="nil"/>
              <w:bottom w:val="nil"/>
              <w:right w:val="single" w:sz="4" w:space="0" w:color="auto"/>
            </w:tcBorders>
            <w:vAlign w:val="center"/>
          </w:tcPr>
          <w:p w:rsidR="002C29CA" w:rsidRPr="00C05AF5" w:rsidRDefault="002C29CA" w:rsidP="003C74B3">
            <w:pPr>
              <w:spacing w:line="240" w:lineRule="auto"/>
              <w:ind w:left="11" w:right="40"/>
              <w:jc w:val="distribute"/>
              <w:rPr>
                <w:rFonts w:ascii="標楷體" w:eastAsia="標楷體" w:hAnsi="標楷體"/>
                <w:b/>
                <w:sz w:val="20"/>
              </w:rPr>
            </w:pPr>
            <w:r w:rsidRPr="00C05AF5">
              <w:rPr>
                <w:rFonts w:ascii="標楷體" w:eastAsia="標楷體" w:hAnsi="標楷體" w:hint="eastAsia"/>
                <w:b/>
                <w:sz w:val="20"/>
              </w:rPr>
              <w:t>盈餘之部</w:t>
            </w:r>
          </w:p>
        </w:tc>
        <w:tc>
          <w:tcPr>
            <w:tcW w:w="1391" w:type="dxa"/>
            <w:tcBorders>
              <w:top w:val="single" w:sz="4" w:space="0" w:color="auto"/>
              <w:left w:val="nil"/>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b/>
                <w:sz w:val="18"/>
              </w:rPr>
            </w:pPr>
            <w:r w:rsidRPr="003A59A8">
              <w:rPr>
                <w:rFonts w:ascii="細明體" w:hAnsi="細明體"/>
                <w:b/>
                <w:noProof/>
                <w:sz w:val="18"/>
              </w:rPr>
              <w:t>59,666,000</w:t>
            </w:r>
          </w:p>
        </w:tc>
        <w:tc>
          <w:tcPr>
            <w:tcW w:w="1392" w:type="dxa"/>
            <w:tcBorders>
              <w:top w:val="single" w:sz="4" w:space="0" w:color="auto"/>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b/>
                <w:sz w:val="18"/>
              </w:rPr>
            </w:pPr>
            <w:r w:rsidRPr="003A59A8">
              <w:rPr>
                <w:rFonts w:ascii="細明體" w:hAnsi="細明體"/>
                <w:b/>
                <w:noProof/>
                <w:sz w:val="18"/>
              </w:rPr>
              <w:t>59,997,107</w:t>
            </w:r>
          </w:p>
        </w:tc>
        <w:tc>
          <w:tcPr>
            <w:tcW w:w="1392" w:type="dxa"/>
            <w:tcBorders>
              <w:top w:val="single" w:sz="4" w:space="0" w:color="auto"/>
              <w:left w:val="single" w:sz="4" w:space="0" w:color="auto"/>
              <w:bottom w:val="nil"/>
              <w:right w:val="single" w:sz="4" w:space="0" w:color="auto"/>
            </w:tcBorders>
            <w:vAlign w:val="center"/>
          </w:tcPr>
          <w:p w:rsidR="002C29CA" w:rsidRPr="00C05AF5" w:rsidRDefault="002C29CA" w:rsidP="003C74B3">
            <w:pPr>
              <w:snapToGrid w:val="0"/>
              <w:spacing w:line="240" w:lineRule="auto"/>
              <w:jc w:val="right"/>
              <w:rPr>
                <w:rFonts w:ascii="細明體" w:hAnsi="細明體"/>
                <w:b/>
                <w:sz w:val="18"/>
                <w:szCs w:val="18"/>
              </w:rPr>
            </w:pPr>
            <w:r w:rsidRPr="00C05AF5">
              <w:rPr>
                <w:rFonts w:ascii="細明體" w:hAnsi="細明體" w:hint="eastAsia"/>
                <w:b/>
                <w:sz w:val="18"/>
                <w:szCs w:val="18"/>
              </w:rPr>
              <w:t>－</w:t>
            </w:r>
          </w:p>
        </w:tc>
        <w:tc>
          <w:tcPr>
            <w:tcW w:w="1392" w:type="dxa"/>
            <w:tcBorders>
              <w:top w:val="single" w:sz="4" w:space="0" w:color="auto"/>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b/>
                <w:sz w:val="18"/>
              </w:rPr>
            </w:pPr>
            <w:r w:rsidRPr="003A59A8">
              <w:rPr>
                <w:rFonts w:ascii="細明體" w:hAnsi="細明體"/>
                <w:b/>
                <w:noProof/>
                <w:sz w:val="18"/>
              </w:rPr>
              <w:t>59,997,107</w:t>
            </w:r>
          </w:p>
        </w:tc>
        <w:tc>
          <w:tcPr>
            <w:tcW w:w="1366" w:type="dxa"/>
            <w:tcBorders>
              <w:top w:val="single" w:sz="4" w:space="0" w:color="auto"/>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b/>
                <w:sz w:val="18"/>
              </w:rPr>
            </w:pPr>
            <w:r w:rsidRPr="003A59A8">
              <w:rPr>
                <w:rFonts w:ascii="細明體" w:hAnsi="細明體"/>
                <w:b/>
                <w:noProof/>
                <w:sz w:val="18"/>
              </w:rPr>
              <w:t>331,107</w:t>
            </w:r>
          </w:p>
        </w:tc>
        <w:tc>
          <w:tcPr>
            <w:tcW w:w="895" w:type="dxa"/>
            <w:tcBorders>
              <w:top w:val="single" w:sz="4" w:space="0" w:color="auto"/>
              <w:left w:val="single" w:sz="4" w:space="0" w:color="auto"/>
              <w:bottom w:val="nil"/>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b/>
                <w:sz w:val="18"/>
              </w:rPr>
            </w:pPr>
            <w:r w:rsidRPr="003A59A8">
              <w:rPr>
                <w:rFonts w:ascii="細明體" w:hAnsi="細明體"/>
                <w:b/>
                <w:noProof/>
                <w:sz w:val="18"/>
              </w:rPr>
              <w:t>0.55</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nil"/>
              <w:left w:val="nil"/>
              <w:bottom w:val="nil"/>
              <w:right w:val="single" w:sz="4" w:space="0" w:color="auto"/>
            </w:tcBorders>
            <w:vAlign w:val="center"/>
          </w:tcPr>
          <w:p w:rsidR="002C29CA" w:rsidRPr="00C05AF5" w:rsidRDefault="002C29CA" w:rsidP="003C74B3">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本期淨利</w:t>
            </w:r>
          </w:p>
        </w:tc>
        <w:tc>
          <w:tcPr>
            <w:tcW w:w="1391" w:type="dxa"/>
            <w:tcBorders>
              <w:top w:val="nil"/>
              <w:left w:val="nil"/>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1,567,000</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1,833,951</w:t>
            </w:r>
          </w:p>
        </w:tc>
        <w:tc>
          <w:tcPr>
            <w:tcW w:w="1392" w:type="dxa"/>
            <w:tcBorders>
              <w:top w:val="nil"/>
              <w:left w:val="single" w:sz="4" w:space="0" w:color="auto"/>
              <w:bottom w:val="nil"/>
              <w:right w:val="single" w:sz="4" w:space="0" w:color="auto"/>
            </w:tcBorders>
            <w:vAlign w:val="center"/>
          </w:tcPr>
          <w:p w:rsidR="002C29CA" w:rsidRPr="00C05AF5" w:rsidRDefault="002C29CA" w:rsidP="003C74B3">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1,833,951</w:t>
            </w:r>
          </w:p>
        </w:tc>
        <w:tc>
          <w:tcPr>
            <w:tcW w:w="1366"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sz w:val="18"/>
              </w:rPr>
            </w:pPr>
            <w:r w:rsidRPr="003A59A8">
              <w:rPr>
                <w:rFonts w:ascii="細明體" w:hAnsi="細明體"/>
                <w:noProof/>
                <w:sz w:val="18"/>
              </w:rPr>
              <w:t>266,951</w:t>
            </w:r>
          </w:p>
        </w:tc>
        <w:tc>
          <w:tcPr>
            <w:tcW w:w="895" w:type="dxa"/>
            <w:tcBorders>
              <w:top w:val="nil"/>
              <w:left w:val="single" w:sz="4" w:space="0" w:color="auto"/>
              <w:bottom w:val="nil"/>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17.04</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nil"/>
              <w:left w:val="nil"/>
              <w:bottom w:val="nil"/>
              <w:right w:val="single" w:sz="4" w:space="0" w:color="auto"/>
            </w:tcBorders>
            <w:vAlign w:val="center"/>
          </w:tcPr>
          <w:p w:rsidR="002C29CA" w:rsidRPr="00C05AF5" w:rsidRDefault="002C29CA" w:rsidP="003C74B3">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累積盈餘</w:t>
            </w:r>
          </w:p>
        </w:tc>
        <w:tc>
          <w:tcPr>
            <w:tcW w:w="1391" w:type="dxa"/>
            <w:tcBorders>
              <w:top w:val="nil"/>
              <w:left w:val="nil"/>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58,099,000</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58,163,156</w:t>
            </w:r>
          </w:p>
        </w:tc>
        <w:tc>
          <w:tcPr>
            <w:tcW w:w="1392" w:type="dxa"/>
            <w:tcBorders>
              <w:top w:val="nil"/>
              <w:left w:val="single" w:sz="4" w:space="0" w:color="auto"/>
              <w:bottom w:val="nil"/>
              <w:right w:val="single" w:sz="4" w:space="0" w:color="auto"/>
            </w:tcBorders>
            <w:vAlign w:val="center"/>
          </w:tcPr>
          <w:p w:rsidR="002C29CA" w:rsidRPr="00C05AF5" w:rsidRDefault="002C29CA" w:rsidP="003C74B3">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58,163,156</w:t>
            </w:r>
          </w:p>
        </w:tc>
        <w:tc>
          <w:tcPr>
            <w:tcW w:w="1366"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sz w:val="18"/>
              </w:rPr>
            </w:pPr>
            <w:r w:rsidRPr="003A59A8">
              <w:rPr>
                <w:rFonts w:ascii="細明體" w:hAnsi="細明體"/>
                <w:noProof/>
                <w:sz w:val="18"/>
              </w:rPr>
              <w:t>64,156</w:t>
            </w:r>
          </w:p>
        </w:tc>
        <w:tc>
          <w:tcPr>
            <w:tcW w:w="895" w:type="dxa"/>
            <w:tcBorders>
              <w:top w:val="nil"/>
              <w:left w:val="single" w:sz="4" w:space="0" w:color="auto"/>
              <w:bottom w:val="nil"/>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0.11</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nil"/>
              <w:left w:val="nil"/>
              <w:bottom w:val="nil"/>
              <w:right w:val="single" w:sz="4" w:space="0" w:color="auto"/>
            </w:tcBorders>
            <w:vAlign w:val="center"/>
          </w:tcPr>
          <w:p w:rsidR="002C29CA" w:rsidRPr="00C05AF5" w:rsidRDefault="002C29CA" w:rsidP="003C74B3">
            <w:pPr>
              <w:spacing w:line="240" w:lineRule="auto"/>
              <w:ind w:left="14" w:right="42"/>
              <w:jc w:val="distribute"/>
              <w:rPr>
                <w:rFonts w:ascii="標楷體" w:eastAsia="標楷體" w:hAnsi="標楷體"/>
                <w:b/>
                <w:sz w:val="20"/>
              </w:rPr>
            </w:pPr>
            <w:r w:rsidRPr="00C05AF5">
              <w:rPr>
                <w:rFonts w:ascii="標楷體" w:eastAsia="標楷體" w:hAnsi="標楷體" w:hint="eastAsia"/>
                <w:b/>
                <w:sz w:val="20"/>
              </w:rPr>
              <w:t>分配之部</w:t>
            </w:r>
          </w:p>
        </w:tc>
        <w:tc>
          <w:tcPr>
            <w:tcW w:w="1391" w:type="dxa"/>
            <w:tcBorders>
              <w:top w:val="nil"/>
              <w:left w:val="nil"/>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b/>
                <w:sz w:val="18"/>
              </w:rPr>
            </w:pPr>
            <w:r w:rsidRPr="003A59A8">
              <w:rPr>
                <w:rFonts w:ascii="細明體" w:hAnsi="細明體"/>
                <w:b/>
                <w:noProof/>
                <w:sz w:val="18"/>
              </w:rPr>
              <w:t>59,666,000</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b/>
                <w:sz w:val="18"/>
              </w:rPr>
            </w:pPr>
            <w:r w:rsidRPr="003A59A8">
              <w:rPr>
                <w:rFonts w:ascii="細明體" w:hAnsi="細明體"/>
                <w:b/>
                <w:noProof/>
                <w:sz w:val="18"/>
              </w:rPr>
              <w:t>59,997,107</w:t>
            </w:r>
          </w:p>
        </w:tc>
        <w:tc>
          <w:tcPr>
            <w:tcW w:w="1392" w:type="dxa"/>
            <w:tcBorders>
              <w:top w:val="nil"/>
              <w:left w:val="single" w:sz="4" w:space="0" w:color="auto"/>
              <w:bottom w:val="nil"/>
              <w:right w:val="single" w:sz="4" w:space="0" w:color="auto"/>
            </w:tcBorders>
            <w:vAlign w:val="center"/>
          </w:tcPr>
          <w:p w:rsidR="002C29CA" w:rsidRPr="00C05AF5" w:rsidRDefault="002C29CA" w:rsidP="003C74B3">
            <w:pPr>
              <w:snapToGrid w:val="0"/>
              <w:spacing w:line="240" w:lineRule="auto"/>
              <w:jc w:val="right"/>
              <w:rPr>
                <w:rFonts w:ascii="細明體" w:hAnsi="細明體"/>
                <w:b/>
                <w:sz w:val="18"/>
                <w:szCs w:val="18"/>
              </w:rPr>
            </w:pPr>
            <w:r w:rsidRPr="00C05AF5">
              <w:rPr>
                <w:rFonts w:ascii="細明體" w:hAnsi="細明體" w:hint="eastAsia"/>
                <w:b/>
                <w:sz w:val="18"/>
                <w:szCs w:val="18"/>
              </w:rPr>
              <w:t>－</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b/>
                <w:sz w:val="18"/>
              </w:rPr>
            </w:pPr>
            <w:r w:rsidRPr="003A59A8">
              <w:rPr>
                <w:rFonts w:ascii="細明體" w:hAnsi="細明體"/>
                <w:b/>
                <w:noProof/>
                <w:sz w:val="18"/>
              </w:rPr>
              <w:t>59,997,107</w:t>
            </w:r>
          </w:p>
        </w:tc>
        <w:tc>
          <w:tcPr>
            <w:tcW w:w="1366"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b/>
                <w:sz w:val="18"/>
              </w:rPr>
            </w:pPr>
            <w:r w:rsidRPr="003A59A8">
              <w:rPr>
                <w:rFonts w:ascii="細明體" w:hAnsi="細明體"/>
                <w:b/>
                <w:noProof/>
                <w:sz w:val="18"/>
              </w:rPr>
              <w:t>331,107</w:t>
            </w:r>
          </w:p>
        </w:tc>
        <w:tc>
          <w:tcPr>
            <w:tcW w:w="895" w:type="dxa"/>
            <w:tcBorders>
              <w:top w:val="nil"/>
              <w:left w:val="single" w:sz="4" w:space="0" w:color="auto"/>
              <w:bottom w:val="nil"/>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b/>
                <w:sz w:val="18"/>
              </w:rPr>
            </w:pPr>
            <w:r w:rsidRPr="003A59A8">
              <w:rPr>
                <w:rFonts w:ascii="細明體" w:hAnsi="細明體"/>
                <w:b/>
                <w:noProof/>
                <w:sz w:val="18"/>
              </w:rPr>
              <w:t>0.55</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nil"/>
              <w:left w:val="nil"/>
              <w:bottom w:val="nil"/>
              <w:right w:val="single" w:sz="4" w:space="0" w:color="auto"/>
            </w:tcBorders>
            <w:vAlign w:val="center"/>
          </w:tcPr>
          <w:p w:rsidR="002C29CA" w:rsidRPr="00C05AF5" w:rsidRDefault="002C29CA" w:rsidP="003C74B3">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地方政府所得者</w:t>
            </w:r>
          </w:p>
        </w:tc>
        <w:tc>
          <w:tcPr>
            <w:tcW w:w="1391" w:type="dxa"/>
            <w:tcBorders>
              <w:top w:val="nil"/>
              <w:left w:val="nil"/>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470,000</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550,185</w:t>
            </w:r>
          </w:p>
        </w:tc>
        <w:tc>
          <w:tcPr>
            <w:tcW w:w="1392" w:type="dxa"/>
            <w:tcBorders>
              <w:top w:val="nil"/>
              <w:left w:val="single" w:sz="4" w:space="0" w:color="auto"/>
              <w:bottom w:val="nil"/>
              <w:right w:val="single" w:sz="4" w:space="0" w:color="auto"/>
            </w:tcBorders>
            <w:vAlign w:val="center"/>
          </w:tcPr>
          <w:p w:rsidR="002C29CA" w:rsidRPr="00C05AF5" w:rsidRDefault="002C29CA" w:rsidP="003C74B3">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550,185</w:t>
            </w:r>
          </w:p>
        </w:tc>
        <w:tc>
          <w:tcPr>
            <w:tcW w:w="1366"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sz w:val="18"/>
              </w:rPr>
            </w:pPr>
            <w:r w:rsidRPr="003A59A8">
              <w:rPr>
                <w:rFonts w:ascii="細明體" w:hAnsi="細明體"/>
                <w:noProof/>
                <w:sz w:val="18"/>
              </w:rPr>
              <w:t>80,185</w:t>
            </w:r>
          </w:p>
        </w:tc>
        <w:tc>
          <w:tcPr>
            <w:tcW w:w="895" w:type="dxa"/>
            <w:tcBorders>
              <w:top w:val="nil"/>
              <w:left w:val="single" w:sz="4" w:space="0" w:color="auto"/>
              <w:bottom w:val="nil"/>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17.06</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nil"/>
              <w:left w:val="nil"/>
              <w:bottom w:val="nil"/>
              <w:right w:val="single" w:sz="4" w:space="0" w:color="auto"/>
            </w:tcBorders>
            <w:vAlign w:val="center"/>
          </w:tcPr>
          <w:p w:rsidR="002C29CA" w:rsidRPr="00C05AF5" w:rsidRDefault="002C29CA" w:rsidP="003C74B3">
            <w:pPr>
              <w:spacing w:line="240" w:lineRule="auto"/>
              <w:ind w:leftChars="100" w:left="240" w:right="42" w:firstLineChars="127" w:firstLine="229"/>
              <w:jc w:val="distribute"/>
              <w:rPr>
                <w:rFonts w:ascii="標楷體" w:eastAsia="標楷體" w:hAnsi="標楷體"/>
                <w:sz w:val="18"/>
                <w:szCs w:val="18"/>
              </w:rPr>
            </w:pPr>
            <w:r w:rsidRPr="00C05AF5">
              <w:rPr>
                <w:rFonts w:ascii="標楷體" w:eastAsia="標楷體" w:hAnsi="標楷體" w:hint="eastAsia"/>
                <w:sz w:val="18"/>
                <w:szCs w:val="18"/>
              </w:rPr>
              <w:t>股</w:t>
            </w:r>
            <w:r>
              <w:rPr>
                <w:rFonts w:ascii="標楷體" w:eastAsia="標楷體" w:hAnsi="標楷體" w:hint="eastAsia"/>
                <w:sz w:val="18"/>
                <w:szCs w:val="18"/>
              </w:rPr>
              <w:t>（</w:t>
            </w:r>
            <w:r w:rsidRPr="00C05AF5">
              <w:rPr>
                <w:rFonts w:ascii="標楷體" w:eastAsia="標楷體" w:hAnsi="標楷體" w:hint="eastAsia"/>
                <w:sz w:val="18"/>
                <w:szCs w:val="18"/>
              </w:rPr>
              <w:t>官</w:t>
            </w:r>
            <w:r>
              <w:rPr>
                <w:rFonts w:ascii="標楷體" w:eastAsia="標楷體" w:hAnsi="標楷體" w:hint="eastAsia"/>
                <w:sz w:val="18"/>
                <w:szCs w:val="18"/>
              </w:rPr>
              <w:t>）</w:t>
            </w:r>
            <w:r w:rsidRPr="00C05AF5">
              <w:rPr>
                <w:rFonts w:ascii="標楷體" w:eastAsia="標楷體" w:hAnsi="標楷體" w:hint="eastAsia"/>
                <w:sz w:val="18"/>
                <w:szCs w:val="18"/>
              </w:rPr>
              <w:t>息紅利</w:t>
            </w:r>
          </w:p>
        </w:tc>
        <w:tc>
          <w:tcPr>
            <w:tcW w:w="1391" w:type="dxa"/>
            <w:tcBorders>
              <w:top w:val="nil"/>
              <w:left w:val="nil"/>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470,000</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550,185</w:t>
            </w:r>
          </w:p>
        </w:tc>
        <w:tc>
          <w:tcPr>
            <w:tcW w:w="1392" w:type="dxa"/>
            <w:tcBorders>
              <w:top w:val="nil"/>
              <w:left w:val="single" w:sz="4" w:space="0" w:color="auto"/>
              <w:bottom w:val="nil"/>
              <w:right w:val="single" w:sz="4" w:space="0" w:color="auto"/>
            </w:tcBorders>
            <w:vAlign w:val="center"/>
          </w:tcPr>
          <w:p w:rsidR="002C29CA" w:rsidRPr="00C05AF5" w:rsidRDefault="002C29CA" w:rsidP="003C74B3">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550,185</w:t>
            </w:r>
          </w:p>
        </w:tc>
        <w:tc>
          <w:tcPr>
            <w:tcW w:w="1366"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sz w:val="18"/>
              </w:rPr>
            </w:pPr>
            <w:r w:rsidRPr="003A59A8">
              <w:rPr>
                <w:rFonts w:ascii="細明體" w:hAnsi="細明體"/>
                <w:noProof/>
                <w:sz w:val="18"/>
              </w:rPr>
              <w:t>80,185</w:t>
            </w:r>
          </w:p>
        </w:tc>
        <w:tc>
          <w:tcPr>
            <w:tcW w:w="895" w:type="dxa"/>
            <w:tcBorders>
              <w:top w:val="nil"/>
              <w:left w:val="single" w:sz="4" w:space="0" w:color="auto"/>
              <w:bottom w:val="nil"/>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17.06</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nil"/>
              <w:left w:val="nil"/>
              <w:bottom w:val="nil"/>
              <w:right w:val="single" w:sz="4" w:space="0" w:color="auto"/>
            </w:tcBorders>
            <w:vAlign w:val="center"/>
          </w:tcPr>
          <w:p w:rsidR="002C29CA" w:rsidRPr="00C05AF5" w:rsidRDefault="002C29CA" w:rsidP="003C74B3">
            <w:pPr>
              <w:spacing w:line="240" w:lineRule="auto"/>
              <w:ind w:leftChars="100" w:left="240" w:right="42"/>
              <w:jc w:val="distribute"/>
              <w:rPr>
                <w:rFonts w:ascii="標楷體" w:eastAsia="標楷體" w:hAnsi="標楷體"/>
                <w:sz w:val="18"/>
                <w:szCs w:val="18"/>
              </w:rPr>
            </w:pPr>
            <w:r w:rsidRPr="00C05AF5">
              <w:rPr>
                <w:rFonts w:ascii="標楷體" w:eastAsia="標楷體" w:hAnsi="標楷體" w:hint="eastAsia"/>
                <w:sz w:val="18"/>
                <w:szCs w:val="18"/>
              </w:rPr>
              <w:t>留存事業機關者</w:t>
            </w:r>
          </w:p>
        </w:tc>
        <w:tc>
          <w:tcPr>
            <w:tcW w:w="1391" w:type="dxa"/>
            <w:tcBorders>
              <w:top w:val="nil"/>
              <w:left w:val="nil"/>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59,196,000</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59,446,922</w:t>
            </w:r>
          </w:p>
        </w:tc>
        <w:tc>
          <w:tcPr>
            <w:tcW w:w="1392" w:type="dxa"/>
            <w:tcBorders>
              <w:top w:val="nil"/>
              <w:left w:val="single" w:sz="4" w:space="0" w:color="auto"/>
              <w:bottom w:val="nil"/>
              <w:right w:val="single" w:sz="4" w:space="0" w:color="auto"/>
            </w:tcBorders>
            <w:vAlign w:val="center"/>
          </w:tcPr>
          <w:p w:rsidR="002C29CA" w:rsidRPr="00C05AF5" w:rsidRDefault="002C29CA" w:rsidP="003C74B3">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59,446,922</w:t>
            </w:r>
          </w:p>
        </w:tc>
        <w:tc>
          <w:tcPr>
            <w:tcW w:w="1366"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sz w:val="18"/>
              </w:rPr>
            </w:pPr>
            <w:r w:rsidRPr="003A59A8">
              <w:rPr>
                <w:rFonts w:ascii="細明體" w:hAnsi="細明體"/>
                <w:noProof/>
                <w:sz w:val="18"/>
              </w:rPr>
              <w:t>250,922</w:t>
            </w:r>
          </w:p>
        </w:tc>
        <w:tc>
          <w:tcPr>
            <w:tcW w:w="895" w:type="dxa"/>
            <w:tcBorders>
              <w:top w:val="nil"/>
              <w:left w:val="single" w:sz="4" w:space="0" w:color="auto"/>
              <w:bottom w:val="nil"/>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0.42</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nil"/>
              <w:left w:val="nil"/>
              <w:bottom w:val="nil"/>
              <w:right w:val="single" w:sz="4" w:space="0" w:color="auto"/>
            </w:tcBorders>
            <w:vAlign w:val="center"/>
          </w:tcPr>
          <w:p w:rsidR="002C29CA" w:rsidRPr="00C05AF5" w:rsidRDefault="002C29CA" w:rsidP="003C74B3">
            <w:pPr>
              <w:spacing w:line="240" w:lineRule="auto"/>
              <w:ind w:leftChars="100" w:left="240" w:right="42" w:firstLineChars="127" w:firstLine="229"/>
              <w:jc w:val="distribute"/>
              <w:rPr>
                <w:rFonts w:ascii="標楷體" w:eastAsia="標楷體" w:hAnsi="標楷體"/>
                <w:sz w:val="18"/>
                <w:szCs w:val="18"/>
              </w:rPr>
            </w:pPr>
            <w:r w:rsidRPr="00C05AF5">
              <w:rPr>
                <w:rFonts w:ascii="標楷體" w:eastAsia="標楷體" w:hAnsi="標楷體" w:hint="eastAsia"/>
                <w:sz w:val="18"/>
                <w:szCs w:val="18"/>
              </w:rPr>
              <w:t>法定公積</w:t>
            </w:r>
          </w:p>
        </w:tc>
        <w:tc>
          <w:tcPr>
            <w:tcW w:w="1391" w:type="dxa"/>
            <w:tcBorders>
              <w:top w:val="nil"/>
              <w:left w:val="nil"/>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157,000</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183,395</w:t>
            </w:r>
          </w:p>
        </w:tc>
        <w:tc>
          <w:tcPr>
            <w:tcW w:w="1392" w:type="dxa"/>
            <w:tcBorders>
              <w:top w:val="nil"/>
              <w:left w:val="single" w:sz="4" w:space="0" w:color="auto"/>
              <w:bottom w:val="nil"/>
              <w:right w:val="single" w:sz="4" w:space="0" w:color="auto"/>
            </w:tcBorders>
            <w:vAlign w:val="center"/>
          </w:tcPr>
          <w:p w:rsidR="002C29CA" w:rsidRPr="00C05AF5" w:rsidRDefault="002C29CA" w:rsidP="003C74B3">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183,395</w:t>
            </w:r>
          </w:p>
        </w:tc>
        <w:tc>
          <w:tcPr>
            <w:tcW w:w="1366" w:type="dxa"/>
            <w:tcBorders>
              <w:top w:val="nil"/>
              <w:left w:val="single" w:sz="4" w:space="0" w:color="auto"/>
              <w:bottom w:val="nil"/>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sz w:val="18"/>
              </w:rPr>
            </w:pPr>
            <w:r w:rsidRPr="003A59A8">
              <w:rPr>
                <w:rFonts w:ascii="細明體" w:hAnsi="細明體"/>
                <w:noProof/>
                <w:sz w:val="18"/>
              </w:rPr>
              <w:t>26,395</w:t>
            </w:r>
          </w:p>
        </w:tc>
        <w:tc>
          <w:tcPr>
            <w:tcW w:w="895" w:type="dxa"/>
            <w:tcBorders>
              <w:top w:val="nil"/>
              <w:left w:val="single" w:sz="4" w:space="0" w:color="auto"/>
              <w:bottom w:val="nil"/>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16.81</w:t>
            </w:r>
          </w:p>
        </w:tc>
      </w:tr>
      <w:tr w:rsidR="002C29CA" w:rsidRPr="00C05AF5"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1315"/>
          <w:jc w:val="center"/>
        </w:trPr>
        <w:tc>
          <w:tcPr>
            <w:tcW w:w="2378" w:type="dxa"/>
            <w:tcBorders>
              <w:top w:val="nil"/>
              <w:left w:val="nil"/>
              <w:bottom w:val="single" w:sz="4" w:space="0" w:color="auto"/>
              <w:right w:val="single" w:sz="4" w:space="0" w:color="auto"/>
            </w:tcBorders>
            <w:vAlign w:val="center"/>
          </w:tcPr>
          <w:p w:rsidR="002C29CA" w:rsidRPr="00C05AF5" w:rsidRDefault="002C29CA" w:rsidP="003C74B3">
            <w:pPr>
              <w:spacing w:line="240" w:lineRule="auto"/>
              <w:ind w:leftChars="100" w:left="240" w:right="42" w:firstLineChars="127" w:firstLine="229"/>
              <w:jc w:val="distribute"/>
              <w:rPr>
                <w:rFonts w:ascii="標楷體" w:eastAsia="標楷體" w:hAnsi="標楷體"/>
                <w:sz w:val="18"/>
                <w:szCs w:val="18"/>
              </w:rPr>
            </w:pPr>
            <w:r w:rsidRPr="00C05AF5">
              <w:rPr>
                <w:rFonts w:ascii="標楷體" w:eastAsia="標楷體" w:hAnsi="標楷體" w:hint="eastAsia"/>
                <w:sz w:val="18"/>
                <w:szCs w:val="18"/>
              </w:rPr>
              <w:t>未分配盈餘</w:t>
            </w:r>
          </w:p>
        </w:tc>
        <w:tc>
          <w:tcPr>
            <w:tcW w:w="1391" w:type="dxa"/>
            <w:tcBorders>
              <w:top w:val="nil"/>
              <w:left w:val="nil"/>
              <w:bottom w:val="single" w:sz="4" w:space="0" w:color="auto"/>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59,039,000</w:t>
            </w:r>
          </w:p>
        </w:tc>
        <w:tc>
          <w:tcPr>
            <w:tcW w:w="1392" w:type="dxa"/>
            <w:tcBorders>
              <w:top w:val="nil"/>
              <w:left w:val="single" w:sz="4" w:space="0" w:color="auto"/>
              <w:bottom w:val="single" w:sz="4" w:space="0" w:color="auto"/>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59,263,527</w:t>
            </w:r>
          </w:p>
        </w:tc>
        <w:tc>
          <w:tcPr>
            <w:tcW w:w="1392" w:type="dxa"/>
            <w:tcBorders>
              <w:top w:val="nil"/>
              <w:left w:val="single" w:sz="4" w:space="0" w:color="auto"/>
              <w:bottom w:val="single" w:sz="4" w:space="0" w:color="auto"/>
              <w:right w:val="single" w:sz="4" w:space="0" w:color="auto"/>
            </w:tcBorders>
            <w:vAlign w:val="center"/>
          </w:tcPr>
          <w:p w:rsidR="002C29CA" w:rsidRPr="00C05AF5" w:rsidRDefault="002C29CA" w:rsidP="003C74B3">
            <w:pPr>
              <w:snapToGrid w:val="0"/>
              <w:spacing w:line="240" w:lineRule="auto"/>
              <w:jc w:val="right"/>
              <w:rPr>
                <w:rFonts w:ascii="細明體" w:hAnsi="細明體"/>
                <w:sz w:val="18"/>
                <w:szCs w:val="18"/>
              </w:rPr>
            </w:pPr>
            <w:r w:rsidRPr="00C05AF5">
              <w:rPr>
                <w:rFonts w:ascii="細明體" w:hAnsi="細明體" w:hint="eastAsia"/>
                <w:sz w:val="18"/>
                <w:szCs w:val="18"/>
              </w:rPr>
              <w:t>－</w:t>
            </w:r>
          </w:p>
        </w:tc>
        <w:tc>
          <w:tcPr>
            <w:tcW w:w="1392" w:type="dxa"/>
            <w:tcBorders>
              <w:top w:val="nil"/>
              <w:left w:val="single" w:sz="4" w:space="0" w:color="auto"/>
              <w:bottom w:val="single" w:sz="4" w:space="0" w:color="auto"/>
              <w:right w:val="single" w:sz="4" w:space="0" w:color="auto"/>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59,263,527</w:t>
            </w:r>
          </w:p>
        </w:tc>
        <w:tc>
          <w:tcPr>
            <w:tcW w:w="1366" w:type="dxa"/>
            <w:tcBorders>
              <w:top w:val="nil"/>
              <w:left w:val="single" w:sz="4" w:space="0" w:color="auto"/>
              <w:bottom w:val="single" w:sz="4" w:space="0" w:color="auto"/>
              <w:right w:val="single" w:sz="4" w:space="0" w:color="auto"/>
            </w:tcBorders>
            <w:vAlign w:val="center"/>
          </w:tcPr>
          <w:p w:rsidR="002C29CA" w:rsidRPr="003A59A8" w:rsidRDefault="002C29CA" w:rsidP="003C74B3">
            <w:pPr>
              <w:autoSpaceDE w:val="0"/>
              <w:autoSpaceDN w:val="0"/>
              <w:spacing w:line="240" w:lineRule="auto"/>
              <w:ind w:right="28"/>
              <w:jc w:val="right"/>
              <w:rPr>
                <w:rFonts w:ascii="細明體" w:hAnsi="細明體"/>
                <w:sz w:val="18"/>
              </w:rPr>
            </w:pPr>
            <w:r w:rsidRPr="003A59A8">
              <w:rPr>
                <w:rFonts w:ascii="細明體" w:hAnsi="細明體"/>
                <w:noProof/>
                <w:sz w:val="18"/>
              </w:rPr>
              <w:t>224,527</w:t>
            </w:r>
          </w:p>
        </w:tc>
        <w:tc>
          <w:tcPr>
            <w:tcW w:w="895" w:type="dxa"/>
            <w:tcBorders>
              <w:top w:val="nil"/>
              <w:left w:val="single" w:sz="4" w:space="0" w:color="auto"/>
              <w:bottom w:val="single" w:sz="4" w:space="0" w:color="auto"/>
              <w:right w:val="nil"/>
            </w:tcBorders>
            <w:vAlign w:val="center"/>
          </w:tcPr>
          <w:p w:rsidR="002C29CA" w:rsidRPr="003A59A8" w:rsidRDefault="002C29CA" w:rsidP="003C74B3">
            <w:pPr>
              <w:autoSpaceDE w:val="0"/>
              <w:autoSpaceDN w:val="0"/>
              <w:spacing w:line="240" w:lineRule="auto"/>
              <w:ind w:left="57" w:right="57"/>
              <w:jc w:val="right"/>
              <w:rPr>
                <w:rFonts w:ascii="細明體" w:hAnsi="細明體"/>
                <w:sz w:val="18"/>
              </w:rPr>
            </w:pPr>
            <w:r w:rsidRPr="003A59A8">
              <w:rPr>
                <w:rFonts w:ascii="細明體" w:hAnsi="細明體"/>
                <w:noProof/>
                <w:sz w:val="18"/>
              </w:rPr>
              <w:t>0.38</w:t>
            </w:r>
          </w:p>
        </w:tc>
      </w:tr>
    </w:tbl>
    <w:p w:rsidR="007A4558" w:rsidRPr="00E1345E" w:rsidRDefault="007A4558" w:rsidP="007A4558">
      <w:pPr>
        <w:kinsoku w:val="0"/>
        <w:autoSpaceDE w:val="0"/>
        <w:autoSpaceDN w:val="0"/>
        <w:spacing w:line="240" w:lineRule="exact"/>
        <w:ind w:leftChars="-11" w:left="512" w:hangingChars="299" w:hanging="538"/>
        <w:contextualSpacing/>
        <w:jc w:val="both"/>
      </w:pPr>
      <w:proofErr w:type="gramStart"/>
      <w:r w:rsidRPr="00E1345E">
        <w:rPr>
          <w:rFonts w:ascii="標楷體" w:eastAsia="標楷體" w:hAnsi="標楷體" w:hint="eastAsia"/>
          <w:bCs/>
          <w:sz w:val="18"/>
        </w:rPr>
        <w:t>註</w:t>
      </w:r>
      <w:proofErr w:type="gramEnd"/>
      <w:r w:rsidRPr="00E1345E">
        <w:rPr>
          <w:rFonts w:ascii="標楷體" w:eastAsia="標楷體" w:hAnsi="標楷體" w:hint="eastAsia"/>
          <w:bCs/>
          <w:sz w:val="18"/>
        </w:rPr>
        <w:t>：</w:t>
      </w:r>
      <w:r w:rsidR="002C29CA" w:rsidRPr="00E1345E">
        <w:rPr>
          <w:rFonts w:ascii="標楷體" w:eastAsia="標楷體" w:hAnsi="標楷體" w:hint="eastAsia"/>
          <w:sz w:val="18"/>
        </w:rPr>
        <w:t>該公司決算未分配盈餘59,263,527元，係按新竹縣政府核定暫列，留待以後年度分配</w:t>
      </w:r>
      <w:r w:rsidRPr="00E1345E">
        <w:rPr>
          <w:rFonts w:ascii="標楷體" w:eastAsia="標楷體" w:hAnsi="標楷體" w:hint="eastAsia"/>
          <w:sz w:val="18"/>
        </w:rPr>
        <w:t>。</w:t>
      </w:r>
      <w:r w:rsidRPr="00E1345E">
        <w:br w:type="page"/>
      </w:r>
    </w:p>
    <w:tbl>
      <w:tblPr>
        <w:tblW w:w="10206" w:type="dxa"/>
        <w:jc w:val="center"/>
        <w:tblLayout w:type="fixed"/>
        <w:tblCellMar>
          <w:left w:w="28" w:type="dxa"/>
          <w:right w:w="28" w:type="dxa"/>
        </w:tblCellMar>
        <w:tblLook w:val="0000" w:firstRow="0" w:lastRow="0" w:firstColumn="0" w:lastColumn="0" w:noHBand="0" w:noVBand="0"/>
      </w:tblPr>
      <w:tblGrid>
        <w:gridCol w:w="4623"/>
        <w:gridCol w:w="1516"/>
        <w:gridCol w:w="1571"/>
        <w:gridCol w:w="1428"/>
        <w:gridCol w:w="1068"/>
      </w:tblGrid>
      <w:tr w:rsidR="002C29CA" w:rsidRPr="003057C9" w:rsidTr="002C29CA">
        <w:trPr>
          <w:trHeight w:val="907"/>
          <w:jc w:val="center"/>
        </w:trPr>
        <w:tc>
          <w:tcPr>
            <w:tcW w:w="10206" w:type="dxa"/>
            <w:gridSpan w:val="5"/>
            <w:tcBorders>
              <w:bottom w:val="single" w:sz="4" w:space="0" w:color="auto"/>
            </w:tcBorders>
          </w:tcPr>
          <w:p w:rsidR="002C29CA" w:rsidRPr="00BF2E66" w:rsidRDefault="002C29CA" w:rsidP="002C29CA">
            <w:pPr>
              <w:snapToGrid w:val="0"/>
              <w:spacing w:after="60" w:line="240" w:lineRule="auto"/>
              <w:jc w:val="center"/>
              <w:rPr>
                <w:rFonts w:eastAsia="標楷體"/>
                <w:b/>
                <w:color w:val="000000"/>
                <w:sz w:val="36"/>
                <w:szCs w:val="36"/>
                <w:u w:val="single"/>
              </w:rPr>
            </w:pPr>
            <w:r>
              <w:rPr>
                <w:rFonts w:eastAsia="標楷體" w:hint="eastAsia"/>
                <w:b/>
                <w:color w:val="000000"/>
                <w:sz w:val="36"/>
                <w:szCs w:val="36"/>
                <w:u w:val="single"/>
              </w:rPr>
              <w:lastRenderedPageBreak/>
              <w:t>新竹肉品市場</w:t>
            </w:r>
            <w:r w:rsidRPr="00031F11">
              <w:rPr>
                <w:rFonts w:ascii="標楷體" w:eastAsia="標楷體" w:hAnsi="標楷體" w:hint="eastAsia"/>
                <w:b/>
                <w:sz w:val="36"/>
                <w:szCs w:val="36"/>
                <w:u w:val="single"/>
              </w:rPr>
              <w:t>股份有限公司</w:t>
            </w:r>
            <w:r w:rsidRPr="00BF2E66">
              <w:rPr>
                <w:rFonts w:eastAsia="標楷體" w:hint="eastAsia"/>
                <w:b/>
                <w:color w:val="000000"/>
                <w:sz w:val="36"/>
                <w:szCs w:val="36"/>
                <w:u w:val="single"/>
              </w:rPr>
              <w:t>盈虧審定後</w:t>
            </w:r>
            <w:r w:rsidRPr="00C927BB">
              <w:rPr>
                <w:rFonts w:eastAsia="標楷體" w:hint="eastAsia"/>
                <w:b/>
                <w:sz w:val="36"/>
                <w:szCs w:val="36"/>
                <w:u w:val="single"/>
              </w:rPr>
              <w:t>現金</w:t>
            </w:r>
            <w:r w:rsidRPr="00BF2E66">
              <w:rPr>
                <w:rFonts w:eastAsia="標楷體" w:hint="eastAsia"/>
                <w:b/>
                <w:color w:val="000000"/>
                <w:sz w:val="36"/>
                <w:szCs w:val="36"/>
                <w:u w:val="single"/>
              </w:rPr>
              <w:t>流量表</w:t>
            </w:r>
          </w:p>
          <w:p w:rsidR="002C29CA" w:rsidRPr="00BF2E66" w:rsidRDefault="002C29CA" w:rsidP="002C29CA">
            <w:pPr>
              <w:tabs>
                <w:tab w:val="left" w:pos="3801"/>
                <w:tab w:val="left" w:pos="4947"/>
                <w:tab w:val="left" w:pos="8477"/>
              </w:tabs>
              <w:snapToGrid w:val="0"/>
              <w:spacing w:before="120" w:after="20" w:line="240" w:lineRule="exact"/>
              <w:jc w:val="right"/>
              <w:rPr>
                <w:rFonts w:eastAsia="標楷體"/>
                <w:b/>
                <w:color w:val="000000"/>
                <w:sz w:val="32"/>
                <w:u w:val="single"/>
              </w:rPr>
            </w:pPr>
            <w:r w:rsidRPr="00BF2E66">
              <w:rPr>
                <w:rFonts w:eastAsia="標楷體"/>
                <w:color w:val="000000"/>
                <w:spacing w:val="60"/>
              </w:rPr>
              <w:tab/>
            </w:r>
            <w:r w:rsidRPr="00BF2E66">
              <w:rPr>
                <w:rFonts w:eastAsia="標楷體" w:hint="eastAsia"/>
                <w:color w:val="000000"/>
              </w:rPr>
              <w:t>中華民國</w:t>
            </w:r>
            <w:proofErr w:type="gramStart"/>
            <w:r w:rsidRPr="00BF2E66">
              <w:rPr>
                <w:rFonts w:ascii="標楷體" w:eastAsia="標楷體" w:hAnsi="標楷體" w:hint="eastAsia"/>
                <w:color w:val="000000"/>
              </w:rPr>
              <w:t>1</w:t>
            </w:r>
            <w:r>
              <w:rPr>
                <w:rFonts w:ascii="標楷體" w:eastAsia="標楷體" w:hAnsi="標楷體"/>
                <w:color w:val="000000"/>
              </w:rPr>
              <w:t>1</w:t>
            </w:r>
            <w:r>
              <w:rPr>
                <w:rFonts w:ascii="標楷體" w:eastAsia="標楷體" w:hAnsi="標楷體" w:hint="eastAsia"/>
                <w:color w:val="000000"/>
              </w:rPr>
              <w:t>4</w:t>
            </w:r>
            <w:proofErr w:type="gramEnd"/>
            <w:r w:rsidRPr="00BF2E66">
              <w:rPr>
                <w:rFonts w:eastAsia="標楷體" w:hint="eastAsia"/>
                <w:color w:val="000000"/>
              </w:rPr>
              <w:t>年度</w:t>
            </w:r>
            <w:r w:rsidRPr="00BF2E66">
              <w:rPr>
                <w:rFonts w:eastAsia="標楷體" w:hint="eastAsia"/>
                <w:color w:val="000000"/>
              </w:rPr>
              <w:tab/>
            </w:r>
            <w:r w:rsidRPr="00BF2E66">
              <w:rPr>
                <w:rFonts w:eastAsia="標楷體" w:hint="eastAsia"/>
                <w:color w:val="000000"/>
                <w:sz w:val="20"/>
              </w:rPr>
              <w:t>單位：新臺幣元</w:t>
            </w:r>
          </w:p>
        </w:tc>
      </w:tr>
      <w:tr w:rsidR="002C29CA" w:rsidRPr="003057C9" w:rsidTr="00C52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vMerge w:val="restart"/>
            <w:tcBorders>
              <w:top w:val="single" w:sz="4" w:space="0" w:color="auto"/>
              <w:left w:val="nil"/>
              <w:bottom w:val="single" w:sz="4" w:space="0" w:color="auto"/>
              <w:right w:val="single" w:sz="4" w:space="0" w:color="auto"/>
            </w:tcBorders>
            <w:vAlign w:val="center"/>
          </w:tcPr>
          <w:p w:rsidR="002C29CA" w:rsidRPr="00BF2E66" w:rsidRDefault="002C29CA" w:rsidP="002C29CA">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項目</w:t>
            </w:r>
          </w:p>
        </w:tc>
        <w:tc>
          <w:tcPr>
            <w:tcW w:w="1516" w:type="dxa"/>
            <w:vMerge w:val="restart"/>
            <w:tcBorders>
              <w:top w:val="single" w:sz="4" w:space="0" w:color="auto"/>
              <w:left w:val="single" w:sz="4" w:space="0" w:color="auto"/>
              <w:bottom w:val="single" w:sz="4" w:space="0" w:color="auto"/>
              <w:right w:val="single" w:sz="4" w:space="0" w:color="auto"/>
            </w:tcBorders>
            <w:vAlign w:val="center"/>
          </w:tcPr>
          <w:p w:rsidR="002C29CA" w:rsidRPr="00BF2E66" w:rsidRDefault="002C29CA" w:rsidP="002C29CA">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預算數</w:t>
            </w:r>
          </w:p>
        </w:tc>
        <w:tc>
          <w:tcPr>
            <w:tcW w:w="1571" w:type="dxa"/>
            <w:vMerge w:val="restart"/>
            <w:tcBorders>
              <w:top w:val="single" w:sz="4" w:space="0" w:color="auto"/>
              <w:left w:val="single" w:sz="4" w:space="0" w:color="auto"/>
              <w:bottom w:val="single" w:sz="4" w:space="0" w:color="auto"/>
              <w:right w:val="single" w:sz="4" w:space="0" w:color="auto"/>
            </w:tcBorders>
            <w:vAlign w:val="center"/>
          </w:tcPr>
          <w:p w:rsidR="002C29CA" w:rsidRPr="00BF2E66" w:rsidRDefault="002C29CA" w:rsidP="002C29CA">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決算數</w:t>
            </w:r>
          </w:p>
        </w:tc>
        <w:tc>
          <w:tcPr>
            <w:tcW w:w="2496" w:type="dxa"/>
            <w:gridSpan w:val="2"/>
            <w:tcBorders>
              <w:top w:val="single" w:sz="4" w:space="0" w:color="auto"/>
              <w:left w:val="single" w:sz="4" w:space="0" w:color="auto"/>
              <w:bottom w:val="single" w:sz="4" w:space="0" w:color="auto"/>
              <w:right w:val="nil"/>
            </w:tcBorders>
            <w:vAlign w:val="center"/>
          </w:tcPr>
          <w:p w:rsidR="002C29CA" w:rsidRPr="00BF2E66" w:rsidRDefault="002C29CA" w:rsidP="002C29CA">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比較增減</w:t>
            </w:r>
          </w:p>
        </w:tc>
      </w:tr>
      <w:tr w:rsidR="002C29CA" w:rsidRPr="003057C9" w:rsidTr="00C52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82"/>
          <w:jc w:val="center"/>
        </w:trPr>
        <w:tc>
          <w:tcPr>
            <w:tcW w:w="4623" w:type="dxa"/>
            <w:vMerge/>
            <w:tcBorders>
              <w:top w:val="single" w:sz="4" w:space="0" w:color="auto"/>
              <w:left w:val="nil"/>
              <w:bottom w:val="single" w:sz="4" w:space="0" w:color="auto"/>
              <w:right w:val="single" w:sz="4" w:space="0" w:color="auto"/>
            </w:tcBorders>
            <w:vAlign w:val="center"/>
          </w:tcPr>
          <w:p w:rsidR="002C29CA" w:rsidRPr="00BF2E66" w:rsidRDefault="002C29CA" w:rsidP="002C29CA">
            <w:pPr>
              <w:spacing w:line="240" w:lineRule="auto"/>
              <w:ind w:left="113" w:right="113"/>
              <w:jc w:val="distribute"/>
              <w:rPr>
                <w:rFonts w:eastAsia="標楷體"/>
                <w:color w:val="000000"/>
                <w:spacing w:val="60"/>
                <w:sz w:val="20"/>
              </w:rPr>
            </w:pPr>
          </w:p>
        </w:tc>
        <w:tc>
          <w:tcPr>
            <w:tcW w:w="1516" w:type="dxa"/>
            <w:vMerge/>
            <w:tcBorders>
              <w:top w:val="single" w:sz="4" w:space="0" w:color="auto"/>
              <w:left w:val="single" w:sz="4" w:space="0" w:color="auto"/>
              <w:bottom w:val="single" w:sz="4" w:space="0" w:color="auto"/>
              <w:right w:val="single" w:sz="4" w:space="0" w:color="auto"/>
            </w:tcBorders>
            <w:vAlign w:val="center"/>
          </w:tcPr>
          <w:p w:rsidR="002C29CA" w:rsidRPr="00BF2E66" w:rsidRDefault="002C29CA" w:rsidP="002C29CA">
            <w:pPr>
              <w:spacing w:line="240" w:lineRule="auto"/>
              <w:ind w:left="113" w:right="113"/>
              <w:jc w:val="distribute"/>
              <w:rPr>
                <w:rFonts w:eastAsia="標楷體"/>
                <w:color w:val="000000"/>
                <w:spacing w:val="60"/>
                <w:sz w:val="20"/>
              </w:rPr>
            </w:pPr>
          </w:p>
        </w:tc>
        <w:tc>
          <w:tcPr>
            <w:tcW w:w="1571" w:type="dxa"/>
            <w:vMerge/>
            <w:tcBorders>
              <w:top w:val="single" w:sz="4" w:space="0" w:color="auto"/>
              <w:left w:val="single" w:sz="4" w:space="0" w:color="auto"/>
              <w:bottom w:val="single" w:sz="4" w:space="0" w:color="auto"/>
              <w:right w:val="single" w:sz="4" w:space="0" w:color="auto"/>
            </w:tcBorders>
            <w:vAlign w:val="center"/>
          </w:tcPr>
          <w:p w:rsidR="002C29CA" w:rsidRPr="00BF2E66" w:rsidRDefault="002C29CA" w:rsidP="002C29CA">
            <w:pPr>
              <w:spacing w:line="240" w:lineRule="auto"/>
              <w:ind w:left="113" w:right="113"/>
              <w:jc w:val="distribute"/>
              <w:rPr>
                <w:rFonts w:eastAsia="標楷體"/>
                <w:color w:val="000000"/>
                <w:spacing w:val="60"/>
                <w:sz w:val="20"/>
              </w:rPr>
            </w:pPr>
          </w:p>
        </w:tc>
        <w:tc>
          <w:tcPr>
            <w:tcW w:w="1428" w:type="dxa"/>
            <w:tcBorders>
              <w:top w:val="single" w:sz="4" w:space="0" w:color="auto"/>
              <w:left w:val="single" w:sz="4" w:space="0" w:color="auto"/>
              <w:bottom w:val="single" w:sz="4" w:space="0" w:color="auto"/>
              <w:right w:val="single" w:sz="4" w:space="0" w:color="auto"/>
            </w:tcBorders>
            <w:vAlign w:val="center"/>
          </w:tcPr>
          <w:p w:rsidR="002C29CA" w:rsidRPr="00BF2E66" w:rsidRDefault="002C29CA" w:rsidP="002C29CA">
            <w:pPr>
              <w:spacing w:line="240" w:lineRule="auto"/>
              <w:ind w:left="113" w:right="113"/>
              <w:jc w:val="distribute"/>
              <w:rPr>
                <w:rFonts w:eastAsia="標楷體"/>
                <w:color w:val="000000"/>
                <w:spacing w:val="60"/>
                <w:sz w:val="20"/>
              </w:rPr>
            </w:pPr>
            <w:r w:rsidRPr="00EF4DDE">
              <w:rPr>
                <w:rFonts w:ascii="標楷體" w:eastAsia="標楷體" w:hAnsi="標楷體" w:hint="eastAsia"/>
                <w:color w:val="000000"/>
                <w:spacing w:val="-10"/>
                <w:sz w:val="20"/>
              </w:rPr>
              <w:t>金額</w:t>
            </w:r>
          </w:p>
        </w:tc>
        <w:tc>
          <w:tcPr>
            <w:tcW w:w="1068" w:type="dxa"/>
            <w:tcBorders>
              <w:top w:val="single" w:sz="4" w:space="0" w:color="auto"/>
              <w:left w:val="single" w:sz="4" w:space="0" w:color="auto"/>
              <w:bottom w:val="single" w:sz="4" w:space="0" w:color="auto"/>
              <w:right w:val="nil"/>
            </w:tcBorders>
            <w:vAlign w:val="center"/>
          </w:tcPr>
          <w:p w:rsidR="002C29CA" w:rsidRPr="00BF2E66" w:rsidRDefault="002C29CA" w:rsidP="002C29CA">
            <w:pPr>
              <w:spacing w:line="240" w:lineRule="auto"/>
              <w:ind w:left="113" w:right="113"/>
              <w:jc w:val="center"/>
              <w:rPr>
                <w:rFonts w:eastAsia="標楷體"/>
                <w:color w:val="000000"/>
                <w:spacing w:val="60"/>
                <w:sz w:val="20"/>
              </w:rPr>
            </w:pPr>
            <w:r w:rsidRPr="00EF4DDE">
              <w:rPr>
                <w:rFonts w:eastAsia="標楷體" w:hint="eastAsia"/>
                <w:color w:val="000000"/>
                <w:sz w:val="20"/>
              </w:rPr>
              <w:t>％</w:t>
            </w:r>
          </w:p>
        </w:tc>
      </w:tr>
      <w:tr w:rsidR="002C29CA" w:rsidRPr="003057C9"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single" w:sz="4" w:space="0" w:color="auto"/>
              <w:left w:val="nil"/>
              <w:bottom w:val="nil"/>
              <w:right w:val="single" w:sz="4" w:space="0" w:color="auto"/>
            </w:tcBorders>
            <w:vAlign w:val="center"/>
          </w:tcPr>
          <w:p w:rsidR="002C29CA" w:rsidRPr="000A6684" w:rsidRDefault="002C29CA" w:rsidP="003C74B3">
            <w:pPr>
              <w:spacing w:line="240" w:lineRule="auto"/>
              <w:ind w:left="113" w:rightChars="30" w:right="72"/>
              <w:jc w:val="distribute"/>
              <w:rPr>
                <w:rFonts w:ascii="標楷體" w:eastAsia="標楷體" w:hAnsi="標楷體"/>
                <w:b/>
                <w:color w:val="000000"/>
                <w:sz w:val="20"/>
              </w:rPr>
            </w:pPr>
            <w:r w:rsidRPr="000A6684">
              <w:rPr>
                <w:rFonts w:ascii="標楷體" w:eastAsia="標楷體" w:hAnsi="標楷體"/>
                <w:b/>
                <w:color w:val="000000"/>
                <w:sz w:val="20"/>
              </w:rPr>
              <w:t>營業活動之現金流量</w:t>
            </w:r>
          </w:p>
        </w:tc>
        <w:tc>
          <w:tcPr>
            <w:tcW w:w="1516" w:type="dxa"/>
            <w:tcBorders>
              <w:top w:val="single" w:sz="4" w:space="0" w:color="auto"/>
              <w:left w:val="single" w:sz="4" w:space="0" w:color="auto"/>
              <w:bottom w:val="nil"/>
              <w:right w:val="single" w:sz="4" w:space="0" w:color="auto"/>
            </w:tcBorders>
            <w:vAlign w:val="center"/>
          </w:tcPr>
          <w:p w:rsidR="002C29CA" w:rsidRPr="007F5D00" w:rsidRDefault="002C29CA" w:rsidP="003C74B3">
            <w:pPr>
              <w:spacing w:line="240" w:lineRule="auto"/>
              <w:ind w:left="57" w:right="57"/>
              <w:jc w:val="right"/>
              <w:rPr>
                <w:rFonts w:ascii="細明體" w:hAnsi="細明體" w:cs="Arial Unicode MS"/>
                <w:b/>
                <w:bCs/>
                <w:color w:val="000000"/>
                <w:sz w:val="18"/>
                <w:szCs w:val="18"/>
              </w:rPr>
            </w:pPr>
          </w:p>
        </w:tc>
        <w:tc>
          <w:tcPr>
            <w:tcW w:w="1571" w:type="dxa"/>
            <w:tcBorders>
              <w:top w:val="single" w:sz="4" w:space="0" w:color="auto"/>
              <w:left w:val="single" w:sz="4" w:space="0" w:color="auto"/>
              <w:bottom w:val="nil"/>
              <w:right w:val="single" w:sz="4" w:space="0" w:color="auto"/>
            </w:tcBorders>
            <w:vAlign w:val="center"/>
          </w:tcPr>
          <w:p w:rsidR="002C29CA" w:rsidRPr="007F5D00" w:rsidRDefault="002C29CA" w:rsidP="003C74B3">
            <w:pPr>
              <w:spacing w:line="240" w:lineRule="auto"/>
              <w:ind w:left="57" w:right="57"/>
              <w:jc w:val="right"/>
              <w:rPr>
                <w:rFonts w:ascii="細明體" w:hAnsi="細明體" w:cs="Arial Unicode MS"/>
                <w:b/>
                <w:bCs/>
                <w:color w:val="000000"/>
                <w:sz w:val="18"/>
                <w:szCs w:val="18"/>
              </w:rPr>
            </w:pPr>
          </w:p>
        </w:tc>
        <w:tc>
          <w:tcPr>
            <w:tcW w:w="1428" w:type="dxa"/>
            <w:tcBorders>
              <w:top w:val="single" w:sz="4" w:space="0" w:color="auto"/>
              <w:left w:val="single" w:sz="4" w:space="0" w:color="auto"/>
              <w:bottom w:val="nil"/>
              <w:right w:val="single" w:sz="4" w:space="0" w:color="auto"/>
            </w:tcBorders>
            <w:vAlign w:val="center"/>
          </w:tcPr>
          <w:p w:rsidR="002C29CA" w:rsidRPr="007F5D00" w:rsidRDefault="002C29CA" w:rsidP="003C74B3">
            <w:pPr>
              <w:spacing w:line="240" w:lineRule="auto"/>
              <w:ind w:left="57" w:right="57"/>
              <w:jc w:val="right"/>
              <w:rPr>
                <w:rFonts w:ascii="細明體" w:hAnsi="細明體" w:cs="Arial Unicode MS"/>
                <w:b/>
                <w:bCs/>
                <w:color w:val="000000"/>
                <w:sz w:val="18"/>
                <w:szCs w:val="18"/>
              </w:rPr>
            </w:pPr>
          </w:p>
        </w:tc>
        <w:tc>
          <w:tcPr>
            <w:tcW w:w="1068" w:type="dxa"/>
            <w:tcBorders>
              <w:top w:val="single" w:sz="4" w:space="0" w:color="auto"/>
              <w:left w:val="single" w:sz="4" w:space="0" w:color="auto"/>
              <w:bottom w:val="nil"/>
              <w:right w:val="nil"/>
            </w:tcBorders>
            <w:vAlign w:val="center"/>
          </w:tcPr>
          <w:p w:rsidR="002C29CA" w:rsidRPr="007F5D00" w:rsidRDefault="002C29CA" w:rsidP="003C74B3">
            <w:pPr>
              <w:spacing w:line="240" w:lineRule="auto"/>
              <w:ind w:left="57" w:right="57"/>
              <w:jc w:val="right"/>
              <w:rPr>
                <w:rFonts w:ascii="細明體" w:hAnsi="細明體" w:cs="Arial Unicode MS"/>
                <w:b/>
                <w:bCs/>
                <w:color w:val="000000"/>
                <w:sz w:val="18"/>
                <w:szCs w:val="18"/>
              </w:rPr>
            </w:pP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稅前淨利</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淨損</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2,209,000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2,490,235</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281,235</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12.73</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利息股利之調整</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- 1,903,000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- 2,275,808</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- 372,808</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19.59</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未計利息股利之稅前淨利</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淨損</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306,000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214,427</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- 91,573</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- 29.93</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int="eastAsia"/>
                <w:noProof/>
                <w:sz w:val="18"/>
                <w:szCs w:val="18"/>
              </w:rPr>
              <w:t>調整項目</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4,712,000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- 51,616,017</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- 56,328,017</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未計利息股利之現金流入</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流出</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5,018,000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- 51,401,590</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- 56,419,590</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收取利息</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1,903,000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2,275,808</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372,808</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19.59</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Pr>
                <w:rFonts w:ascii="標楷體" w:eastAsia="標楷體" w:hAnsi="標楷體" w:hint="eastAsia"/>
                <w:color w:val="000000"/>
                <w:sz w:val="18"/>
                <w:szCs w:val="18"/>
              </w:rPr>
              <w:t>退還（</w:t>
            </w:r>
            <w:r w:rsidRPr="000A6684">
              <w:rPr>
                <w:rFonts w:ascii="標楷體" w:eastAsia="標楷體" w:hAnsi="標楷體" w:hint="eastAsia"/>
                <w:color w:val="000000"/>
                <w:sz w:val="18"/>
                <w:szCs w:val="18"/>
              </w:rPr>
              <w:t>支付</w:t>
            </w:r>
            <w:r>
              <w:rPr>
                <w:rFonts w:ascii="標楷體" w:eastAsia="標楷體" w:hAnsi="標楷體" w:hint="eastAsia"/>
                <w:color w:val="000000"/>
                <w:sz w:val="18"/>
                <w:szCs w:val="18"/>
              </w:rPr>
              <w:t>）</w:t>
            </w:r>
            <w:r w:rsidRPr="000A6684">
              <w:rPr>
                <w:rFonts w:ascii="標楷體" w:eastAsia="標楷體" w:hAnsi="標楷體" w:hint="eastAsia"/>
                <w:color w:val="000000"/>
                <w:sz w:val="18"/>
                <w:szCs w:val="18"/>
              </w:rPr>
              <w:t>所得稅</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- 642,000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- 656,284</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- 14,284</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2.22</w:t>
            </w: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690B08" w:rsidRDefault="002C29CA" w:rsidP="003C74B3">
            <w:pPr>
              <w:spacing w:line="240" w:lineRule="auto"/>
              <w:ind w:leftChars="100" w:left="240"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營業活動之淨現金流入</w:t>
            </w:r>
            <w:r>
              <w:rPr>
                <w:rFonts w:ascii="標楷體" w:eastAsia="標楷體" w:hAnsi="標楷體" w:hint="eastAsia"/>
                <w:b/>
                <w:bCs/>
                <w:color w:val="000000"/>
                <w:sz w:val="20"/>
              </w:rPr>
              <w:t>（</w:t>
            </w:r>
            <w:r w:rsidRPr="00690B08">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6,279,000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- 49,782,066</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- 56,061,066</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w:t>
            </w: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690B08" w:rsidRDefault="002C29CA" w:rsidP="003C74B3">
            <w:pPr>
              <w:spacing w:line="240" w:lineRule="auto"/>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投資活動之現金流量</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noProof/>
                <w:sz w:val="18"/>
                <w:szCs w:val="18"/>
              </w:rPr>
            </w:pP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b/>
                <w:sz w:val="18"/>
                <w:szCs w:val="18"/>
              </w:rPr>
            </w:pP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8150BC" w:rsidRDefault="002C29CA" w:rsidP="003C74B3">
            <w:pPr>
              <w:spacing w:line="240" w:lineRule="auto"/>
              <w:ind w:leftChars="100" w:left="240" w:rightChars="30" w:right="72"/>
              <w:jc w:val="distribute"/>
              <w:rPr>
                <w:rFonts w:ascii="標楷體" w:eastAsia="標楷體" w:hAnsi="標楷體"/>
                <w:color w:val="000000"/>
                <w:sz w:val="18"/>
                <w:szCs w:val="18"/>
              </w:rPr>
            </w:pPr>
            <w:r w:rsidRPr="008150BC">
              <w:rPr>
                <w:rFonts w:ascii="標楷體" w:eastAsia="標楷體" w:hAnsi="標楷體" w:hint="eastAsia"/>
                <w:color w:val="000000"/>
                <w:sz w:val="18"/>
                <w:szCs w:val="18"/>
              </w:rPr>
              <w:t>無形資產及其他</w:t>
            </w:r>
            <w:proofErr w:type="gramStart"/>
            <w:r w:rsidRPr="008150BC">
              <w:rPr>
                <w:rFonts w:ascii="標楷體" w:eastAsia="標楷體" w:hAnsi="標楷體" w:hint="eastAsia"/>
                <w:color w:val="000000"/>
                <w:sz w:val="18"/>
                <w:szCs w:val="18"/>
              </w:rPr>
              <w:t>資產淨減</w:t>
            </w:r>
            <w:proofErr w:type="gramEnd"/>
            <w:r>
              <w:rPr>
                <w:rFonts w:ascii="標楷體" w:eastAsia="標楷體" w:hAnsi="標楷體" w:hint="eastAsia"/>
                <w:color w:val="000000"/>
                <w:sz w:val="18"/>
                <w:szCs w:val="18"/>
              </w:rPr>
              <w:t>（</w:t>
            </w:r>
            <w:r w:rsidRPr="008150BC">
              <w:rPr>
                <w:rFonts w:ascii="標楷體" w:eastAsia="標楷體" w:hAnsi="標楷體" w:hint="eastAsia"/>
                <w:color w:val="000000"/>
                <w:sz w:val="18"/>
                <w:szCs w:val="18"/>
              </w:rPr>
              <w:t>淨增</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85,000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156,382</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71,382</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83.98</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8150BC" w:rsidRDefault="002C29CA" w:rsidP="003C74B3">
            <w:pPr>
              <w:spacing w:line="240" w:lineRule="auto"/>
              <w:ind w:leftChars="100" w:left="240" w:rightChars="30" w:right="72"/>
              <w:jc w:val="distribute"/>
              <w:rPr>
                <w:rFonts w:ascii="標楷體" w:eastAsia="標楷體" w:hAnsi="標楷體"/>
                <w:color w:val="000000"/>
                <w:sz w:val="18"/>
                <w:szCs w:val="18"/>
              </w:rPr>
            </w:pPr>
            <w:r w:rsidRPr="008150BC">
              <w:rPr>
                <w:rFonts w:ascii="標楷體" w:eastAsia="標楷體" w:hAnsi="標楷體" w:hint="eastAsia"/>
                <w:color w:val="000000"/>
                <w:sz w:val="18"/>
                <w:szCs w:val="18"/>
              </w:rPr>
              <w:t>增加不動產、廠房及設備、礦產資源</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- 11,300,000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- 32,927,995</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- 21,627,995</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191.40</w:t>
            </w: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690B08" w:rsidRDefault="002C29CA" w:rsidP="003C74B3">
            <w:pPr>
              <w:spacing w:line="240" w:lineRule="auto"/>
              <w:ind w:leftChars="100" w:left="240"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投資活動之淨現金流入</w:t>
            </w:r>
            <w:r>
              <w:rPr>
                <w:rFonts w:ascii="標楷體" w:eastAsia="標楷體" w:hAnsi="標楷體" w:hint="eastAsia"/>
                <w:b/>
                <w:bCs/>
                <w:color w:val="000000"/>
                <w:sz w:val="20"/>
              </w:rPr>
              <w:t>（</w:t>
            </w:r>
            <w:r w:rsidRPr="00690B08">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- 11,215,000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- 32,771,613</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- 21,556,613</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192.21</w:t>
            </w: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690B08" w:rsidRDefault="002C29CA" w:rsidP="003C74B3">
            <w:pPr>
              <w:spacing w:line="240" w:lineRule="auto"/>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籌資活動之現金流量</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noProof/>
                <w:sz w:val="18"/>
                <w:szCs w:val="18"/>
              </w:rPr>
            </w:pP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b/>
                <w:sz w:val="18"/>
                <w:szCs w:val="18"/>
              </w:rPr>
            </w:pP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C05AF5" w:rsidRDefault="002C29CA" w:rsidP="003C74B3">
            <w:pPr>
              <w:spacing w:line="240" w:lineRule="auto"/>
              <w:ind w:leftChars="100" w:left="240" w:rightChars="30" w:right="72"/>
              <w:jc w:val="distribute"/>
              <w:rPr>
                <w:rFonts w:ascii="標楷體" w:eastAsia="標楷體" w:hAnsi="標楷體"/>
                <w:color w:val="000000"/>
                <w:sz w:val="18"/>
                <w:szCs w:val="18"/>
              </w:rPr>
            </w:pPr>
            <w:r w:rsidRPr="00C05AF5">
              <w:rPr>
                <w:rFonts w:ascii="標楷體" w:eastAsia="標楷體" w:hAnsi="標楷體" w:hint="eastAsia"/>
                <w:color w:val="000000"/>
                <w:sz w:val="18"/>
                <w:szCs w:val="18"/>
              </w:rPr>
              <w:t>增加長期負債</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563,000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- 563,000</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- 100.00</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sidRPr="00BB7DB1">
              <w:rPr>
                <w:rFonts w:ascii="標楷體" w:eastAsia="標楷體" w:hAnsi="標楷體" w:hint="eastAsia"/>
                <w:color w:val="000000"/>
                <w:sz w:val="18"/>
                <w:szCs w:val="18"/>
              </w:rPr>
              <w:t>其他負債淨增</w:t>
            </w:r>
            <w:r>
              <w:rPr>
                <w:rFonts w:ascii="標楷體" w:eastAsia="標楷體" w:hAnsi="標楷體" w:hint="eastAsia"/>
                <w:color w:val="000000"/>
                <w:sz w:val="18"/>
                <w:szCs w:val="18"/>
              </w:rPr>
              <w:t>（</w:t>
            </w:r>
            <w:r w:rsidRPr="00BB7DB1">
              <w:rPr>
                <w:rFonts w:ascii="標楷體" w:eastAsia="標楷體" w:hAnsi="標楷體" w:hint="eastAsia"/>
                <w:color w:val="000000"/>
                <w:sz w:val="18"/>
                <w:szCs w:val="18"/>
              </w:rPr>
              <w:t>淨減</w:t>
            </w:r>
            <w:r>
              <w:rPr>
                <w:rFonts w:ascii="標楷體" w:eastAsia="標楷體" w:hAnsi="標楷體" w:hint="eastAsia"/>
                <w:color w:val="000000"/>
                <w:sz w:val="18"/>
                <w:szCs w:val="18"/>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- 8,164,000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93,338,309</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101,502,309</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Pr>
                <w:rFonts w:ascii="標楷體" w:eastAsia="標楷體" w:hAnsi="標楷體" w:hint="eastAsia"/>
                <w:color w:val="000000"/>
                <w:sz w:val="18"/>
                <w:szCs w:val="18"/>
              </w:rPr>
              <w:t>減少長期負債</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- 521,348</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- 521,348</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w:t>
            </w:r>
          </w:p>
        </w:tc>
      </w:tr>
      <w:tr w:rsidR="002C29CA" w:rsidRPr="00B34955"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0A6684" w:rsidRDefault="002C29CA" w:rsidP="003C74B3">
            <w:pPr>
              <w:spacing w:line="240" w:lineRule="auto"/>
              <w:ind w:leftChars="100" w:left="240" w:rightChars="30" w:right="72"/>
              <w:jc w:val="distribute"/>
              <w:rPr>
                <w:rFonts w:ascii="標楷體" w:eastAsia="標楷體" w:hAnsi="標楷體"/>
                <w:color w:val="000000"/>
                <w:sz w:val="18"/>
                <w:szCs w:val="18"/>
              </w:rPr>
            </w:pPr>
            <w:r w:rsidRPr="000A6684">
              <w:rPr>
                <w:rFonts w:ascii="標楷體" w:eastAsia="標楷體" w:hAnsi="標楷體" w:hint="eastAsia"/>
                <w:color w:val="000000"/>
                <w:sz w:val="18"/>
                <w:szCs w:val="18"/>
              </w:rPr>
              <w:t>發放現金股利</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- 363,000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- 394,928</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- 31,928</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8.80</w:t>
            </w: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690B08" w:rsidRDefault="002C29CA" w:rsidP="003C74B3">
            <w:pPr>
              <w:spacing w:line="240" w:lineRule="auto"/>
              <w:ind w:leftChars="100" w:left="240" w:rightChars="30" w:right="72"/>
              <w:jc w:val="distribute"/>
              <w:rPr>
                <w:rFonts w:ascii="標楷體" w:eastAsia="標楷體" w:hAnsi="標楷體"/>
                <w:b/>
                <w:color w:val="000000"/>
                <w:sz w:val="20"/>
              </w:rPr>
            </w:pPr>
            <w:r w:rsidRPr="00690B08">
              <w:rPr>
                <w:rFonts w:ascii="標楷體" w:eastAsia="標楷體" w:hint="eastAsia"/>
                <w:b/>
                <w:noProof/>
                <w:sz w:val="20"/>
              </w:rPr>
              <w:t>籌資活動之淨現金流入</w:t>
            </w:r>
            <w:r>
              <w:rPr>
                <w:rFonts w:ascii="標楷體" w:eastAsia="標楷體" w:hAnsi="標楷體" w:hint="eastAsia"/>
                <w:b/>
                <w:bCs/>
                <w:color w:val="000000"/>
                <w:sz w:val="20"/>
              </w:rPr>
              <w:t>（</w:t>
            </w:r>
            <w:r w:rsidRPr="00690B08">
              <w:rPr>
                <w:rFonts w:ascii="標楷體" w:eastAsia="標楷體" w:hAnsi="標楷體" w:hint="eastAsia"/>
                <w:b/>
                <w:color w:val="000000"/>
                <w:sz w:val="20"/>
              </w:rPr>
              <w:t>流出</w:t>
            </w:r>
            <w:r>
              <w:rPr>
                <w:rFonts w:ascii="標楷體" w:eastAsia="標楷體" w:hAnsi="標楷體" w:hint="eastAsia"/>
                <w:b/>
                <w:bCs/>
                <w:color w:val="000000"/>
                <w:sz w:val="20"/>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- 7,964,000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92,422,033</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100,386,033</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w:t>
            </w: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690B08" w:rsidRDefault="002C29CA" w:rsidP="003C74B3">
            <w:pPr>
              <w:spacing w:line="240" w:lineRule="auto"/>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現金及約當現金之淨增</w:t>
            </w:r>
            <w:r>
              <w:rPr>
                <w:rFonts w:ascii="標楷體" w:eastAsia="標楷體" w:hAnsi="標楷體" w:hint="eastAsia"/>
                <w:b/>
                <w:color w:val="000000"/>
                <w:sz w:val="20"/>
              </w:rPr>
              <w:t>（</w:t>
            </w:r>
            <w:r w:rsidRPr="00690B08">
              <w:rPr>
                <w:rFonts w:ascii="標楷體" w:eastAsia="標楷體" w:hAnsi="標楷體" w:hint="eastAsia"/>
                <w:b/>
                <w:color w:val="000000"/>
                <w:sz w:val="20"/>
              </w:rPr>
              <w:t>淨減</w:t>
            </w:r>
            <w:r>
              <w:rPr>
                <w:rFonts w:ascii="標楷體" w:eastAsia="標楷體" w:hAnsi="標楷體" w:hint="eastAsia"/>
                <w:b/>
                <w:color w:val="000000"/>
                <w:sz w:val="20"/>
              </w:rPr>
              <w:t>）</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- 12,900,000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9,868,354</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22,768,354</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w:t>
            </w: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nil"/>
              <w:right w:val="single" w:sz="4" w:space="0" w:color="auto"/>
            </w:tcBorders>
            <w:vAlign w:val="center"/>
          </w:tcPr>
          <w:p w:rsidR="002C29CA" w:rsidRPr="00690B08" w:rsidRDefault="002C29CA" w:rsidP="003C74B3">
            <w:pPr>
              <w:spacing w:line="240" w:lineRule="auto"/>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期初現金及約當現金</w:t>
            </w:r>
          </w:p>
        </w:tc>
        <w:tc>
          <w:tcPr>
            <w:tcW w:w="1516"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174,740,000</w:t>
            </w:r>
          </w:p>
        </w:tc>
        <w:tc>
          <w:tcPr>
            <w:tcW w:w="1571"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172,812,623</w:t>
            </w:r>
          </w:p>
        </w:tc>
        <w:tc>
          <w:tcPr>
            <w:tcW w:w="1428" w:type="dxa"/>
            <w:tcBorders>
              <w:top w:val="nil"/>
              <w:left w:val="single" w:sz="4" w:space="0" w:color="auto"/>
              <w:bottom w:val="nil"/>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- 1,927,377</w:t>
            </w:r>
          </w:p>
        </w:tc>
        <w:tc>
          <w:tcPr>
            <w:tcW w:w="1068" w:type="dxa"/>
            <w:tcBorders>
              <w:top w:val="nil"/>
              <w:left w:val="single" w:sz="4" w:space="0" w:color="auto"/>
              <w:bottom w:val="nil"/>
              <w:right w:val="nil"/>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- 1.10</w:t>
            </w:r>
          </w:p>
        </w:tc>
      </w:tr>
      <w:tr w:rsidR="002C29CA" w:rsidRPr="00690B08" w:rsidTr="00B90C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5"/>
          <w:jc w:val="center"/>
        </w:trPr>
        <w:tc>
          <w:tcPr>
            <w:tcW w:w="4623" w:type="dxa"/>
            <w:tcBorders>
              <w:top w:val="nil"/>
              <w:left w:val="nil"/>
              <w:bottom w:val="single" w:sz="4" w:space="0" w:color="auto"/>
              <w:right w:val="single" w:sz="4" w:space="0" w:color="auto"/>
            </w:tcBorders>
            <w:vAlign w:val="center"/>
          </w:tcPr>
          <w:p w:rsidR="002C29CA" w:rsidRPr="00690B08" w:rsidRDefault="002C29CA" w:rsidP="003C74B3">
            <w:pPr>
              <w:spacing w:line="240" w:lineRule="auto"/>
              <w:ind w:left="113" w:rightChars="30" w:right="72"/>
              <w:jc w:val="distribute"/>
              <w:rPr>
                <w:rFonts w:ascii="標楷體" w:eastAsia="標楷體" w:hAnsi="標楷體"/>
                <w:b/>
                <w:color w:val="000000"/>
                <w:sz w:val="20"/>
              </w:rPr>
            </w:pPr>
            <w:r w:rsidRPr="00690B08">
              <w:rPr>
                <w:rFonts w:ascii="標楷體" w:eastAsia="標楷體" w:hAnsi="標楷體" w:hint="eastAsia"/>
                <w:b/>
                <w:color w:val="000000"/>
                <w:sz w:val="20"/>
              </w:rPr>
              <w:t>期末現金及約當現金</w:t>
            </w:r>
          </w:p>
        </w:tc>
        <w:tc>
          <w:tcPr>
            <w:tcW w:w="1516" w:type="dxa"/>
            <w:tcBorders>
              <w:top w:val="nil"/>
              <w:left w:val="single" w:sz="4" w:space="0" w:color="auto"/>
              <w:bottom w:val="single" w:sz="4" w:space="0" w:color="auto"/>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161,840,000</w:t>
            </w:r>
          </w:p>
        </w:tc>
        <w:tc>
          <w:tcPr>
            <w:tcW w:w="1571" w:type="dxa"/>
            <w:tcBorders>
              <w:top w:val="nil"/>
              <w:left w:val="single" w:sz="4" w:space="0" w:color="auto"/>
              <w:bottom w:val="single" w:sz="4" w:space="0" w:color="auto"/>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182,680,977</w:t>
            </w:r>
          </w:p>
        </w:tc>
        <w:tc>
          <w:tcPr>
            <w:tcW w:w="1428" w:type="dxa"/>
            <w:tcBorders>
              <w:top w:val="nil"/>
              <w:left w:val="single" w:sz="4" w:space="0" w:color="auto"/>
              <w:bottom w:val="single" w:sz="4" w:space="0" w:color="auto"/>
              <w:right w:val="single" w:sz="4" w:space="0" w:color="auto"/>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20,840,977</w:t>
            </w:r>
          </w:p>
        </w:tc>
        <w:tc>
          <w:tcPr>
            <w:tcW w:w="1068" w:type="dxa"/>
            <w:tcBorders>
              <w:top w:val="nil"/>
              <w:left w:val="single" w:sz="4" w:space="0" w:color="auto"/>
              <w:bottom w:val="single" w:sz="4" w:space="0" w:color="auto"/>
              <w:right w:val="nil"/>
            </w:tcBorders>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12.88</w:t>
            </w:r>
          </w:p>
        </w:tc>
      </w:tr>
    </w:tbl>
    <w:p w:rsidR="007A4558" w:rsidRPr="00B90C16" w:rsidRDefault="007A4558" w:rsidP="007A4558">
      <w:pPr>
        <w:spacing w:line="240" w:lineRule="exact"/>
        <w:ind w:left="376" w:hangingChars="200" w:hanging="376"/>
        <w:contextualSpacing/>
        <w:jc w:val="both"/>
        <w:rPr>
          <w:rFonts w:ascii="標楷體" w:eastAsia="標楷體" w:hAnsi="標楷體"/>
          <w:spacing w:val="4"/>
          <w:sz w:val="18"/>
          <w:szCs w:val="24"/>
        </w:rPr>
      </w:pPr>
      <w:proofErr w:type="gramStart"/>
      <w:r w:rsidRPr="00B90C16">
        <w:rPr>
          <w:rFonts w:ascii="標楷體" w:eastAsia="標楷體" w:hAnsi="標楷體" w:hint="eastAsia"/>
          <w:spacing w:val="4"/>
          <w:sz w:val="18"/>
          <w:szCs w:val="24"/>
        </w:rPr>
        <w:t>註</w:t>
      </w:r>
      <w:proofErr w:type="gramEnd"/>
      <w:r w:rsidRPr="00B90C16">
        <w:rPr>
          <w:rFonts w:ascii="標楷體" w:eastAsia="標楷體" w:hAnsi="標楷體" w:hint="eastAsia"/>
          <w:spacing w:val="4"/>
          <w:sz w:val="18"/>
          <w:szCs w:val="24"/>
        </w:rPr>
        <w:t>：1.</w:t>
      </w:r>
      <w:r w:rsidR="002C29CA" w:rsidRPr="00B90C16">
        <w:rPr>
          <w:rFonts w:ascii="標楷體" w:eastAsia="標楷體" w:hAnsi="標楷體" w:hint="eastAsia"/>
          <w:spacing w:val="4"/>
          <w:sz w:val="18"/>
          <w:szCs w:val="24"/>
        </w:rPr>
        <w:t>本表現金及約當現金包括現金及自投資日起3個月內到期或清償之債權證券</w:t>
      </w:r>
      <w:r w:rsidRPr="00B90C16">
        <w:rPr>
          <w:rFonts w:ascii="標楷體" w:eastAsia="標楷體" w:hAnsi="標楷體" w:hint="eastAsia"/>
          <w:spacing w:val="4"/>
          <w:sz w:val="18"/>
          <w:szCs w:val="24"/>
        </w:rPr>
        <w:t>。</w:t>
      </w:r>
    </w:p>
    <w:p w:rsidR="002C29CA" w:rsidRDefault="007A4558" w:rsidP="002C29CA">
      <w:pPr>
        <w:spacing w:line="240" w:lineRule="exact"/>
        <w:ind w:left="564" w:hangingChars="300" w:hanging="564"/>
        <w:contextualSpacing/>
        <w:jc w:val="both"/>
        <w:rPr>
          <w:rFonts w:ascii="標楷體" w:eastAsia="標楷體" w:hAnsi="標楷體"/>
          <w:spacing w:val="4"/>
          <w:sz w:val="20"/>
          <w:szCs w:val="24"/>
        </w:rPr>
      </w:pPr>
      <w:r w:rsidRPr="00B90C16">
        <w:rPr>
          <w:rFonts w:ascii="標楷體" w:eastAsia="標楷體" w:hAnsi="標楷體" w:hint="eastAsia"/>
          <w:spacing w:val="4"/>
          <w:sz w:val="18"/>
          <w:szCs w:val="24"/>
        </w:rPr>
        <w:t xml:space="preserve">　　2.</w:t>
      </w:r>
      <w:r w:rsidR="002C29CA" w:rsidRPr="00B90C16">
        <w:rPr>
          <w:rFonts w:ascii="標楷體" w:eastAsia="標楷體" w:hAnsi="標楷體" w:hint="eastAsia"/>
          <w:spacing w:val="4"/>
          <w:sz w:val="18"/>
          <w:szCs w:val="24"/>
        </w:rPr>
        <w:t>本表「調整項目」欄所列，包括提列備抵呆帳及評價損失、提存各項準備、折舊、減損及折耗、攤銷、沖轉遞延負債、兌換損失（利益）、處理資產損失（利益）、債務整理損失（利益）、其他、押匯貼現及</w:t>
      </w:r>
      <w:proofErr w:type="gramStart"/>
      <w:r w:rsidR="002C29CA" w:rsidRPr="00B90C16">
        <w:rPr>
          <w:rFonts w:ascii="標楷體" w:eastAsia="標楷體" w:hAnsi="標楷體" w:hint="eastAsia"/>
          <w:spacing w:val="4"/>
          <w:sz w:val="18"/>
          <w:szCs w:val="24"/>
        </w:rPr>
        <w:t>放款淨減</w:t>
      </w:r>
      <w:proofErr w:type="gramEnd"/>
      <w:r w:rsidR="002C29CA" w:rsidRPr="00B90C16">
        <w:rPr>
          <w:rFonts w:ascii="標楷體" w:eastAsia="標楷體" w:hAnsi="標楷體" w:hint="eastAsia"/>
          <w:spacing w:val="4"/>
          <w:sz w:val="18"/>
          <w:szCs w:val="24"/>
        </w:rPr>
        <w:t>（淨增）、</w:t>
      </w:r>
      <w:proofErr w:type="gramStart"/>
      <w:r w:rsidR="002C29CA" w:rsidRPr="00B90C16">
        <w:rPr>
          <w:rFonts w:ascii="標楷體" w:eastAsia="標楷體" w:hAnsi="標楷體" w:hint="eastAsia"/>
          <w:spacing w:val="4"/>
          <w:sz w:val="18"/>
          <w:szCs w:val="24"/>
        </w:rPr>
        <w:t>流動資產淨減</w:t>
      </w:r>
      <w:proofErr w:type="gramEnd"/>
      <w:r w:rsidR="002C29CA" w:rsidRPr="00B90C16">
        <w:rPr>
          <w:rFonts w:ascii="標楷體" w:eastAsia="標楷體" w:hAnsi="標楷體" w:hint="eastAsia"/>
          <w:spacing w:val="4"/>
          <w:sz w:val="18"/>
          <w:szCs w:val="24"/>
        </w:rPr>
        <w:t>（淨增）、流動負債淨增（淨減）</w:t>
      </w:r>
      <w:r w:rsidRPr="00B90C16">
        <w:rPr>
          <w:rFonts w:ascii="標楷體" w:eastAsia="標楷體" w:hAnsi="標楷體" w:hint="eastAsia"/>
          <w:spacing w:val="4"/>
          <w:sz w:val="18"/>
          <w:szCs w:val="24"/>
        </w:rPr>
        <w:t>。</w:t>
      </w:r>
      <w:r w:rsidR="002C29CA">
        <w:rPr>
          <w:rFonts w:ascii="標楷體" w:eastAsia="標楷體" w:hAnsi="標楷體"/>
          <w:spacing w:val="4"/>
          <w:sz w:val="20"/>
          <w:szCs w:val="24"/>
        </w:rPr>
        <w:br w:type="page"/>
      </w:r>
    </w:p>
    <w:tbl>
      <w:tblPr>
        <w:tblW w:w="10206" w:type="dxa"/>
        <w:jc w:val="center"/>
        <w:tblLayout w:type="fixed"/>
        <w:tblCellMar>
          <w:left w:w="28" w:type="dxa"/>
          <w:right w:w="28" w:type="dxa"/>
        </w:tblCellMar>
        <w:tblLook w:val="0000" w:firstRow="0" w:lastRow="0" w:firstColumn="0" w:lastColumn="0" w:noHBand="0" w:noVBand="0"/>
      </w:tblPr>
      <w:tblGrid>
        <w:gridCol w:w="3051"/>
        <w:gridCol w:w="1745"/>
        <w:gridCol w:w="798"/>
        <w:gridCol w:w="1564"/>
        <w:gridCol w:w="803"/>
        <w:gridCol w:w="1334"/>
        <w:gridCol w:w="911"/>
      </w:tblGrid>
      <w:tr w:rsidR="002C29CA" w:rsidRPr="00514173" w:rsidTr="002C29CA">
        <w:trPr>
          <w:trHeight w:hRule="exact" w:val="851"/>
          <w:tblHeader/>
          <w:jc w:val="center"/>
        </w:trPr>
        <w:tc>
          <w:tcPr>
            <w:tcW w:w="10206" w:type="dxa"/>
            <w:gridSpan w:val="7"/>
            <w:tcBorders>
              <w:bottom w:val="single" w:sz="4" w:space="0" w:color="auto"/>
            </w:tcBorders>
          </w:tcPr>
          <w:p w:rsidR="002C29CA" w:rsidRPr="00514173" w:rsidRDefault="002C29CA" w:rsidP="002C29CA">
            <w:pPr>
              <w:snapToGrid w:val="0"/>
              <w:spacing w:after="60" w:line="240" w:lineRule="auto"/>
              <w:jc w:val="center"/>
              <w:rPr>
                <w:rFonts w:ascii="標楷體" w:eastAsia="標楷體" w:hAnsi="標楷體"/>
                <w:b/>
                <w:sz w:val="36"/>
                <w:szCs w:val="36"/>
                <w:u w:val="single"/>
              </w:rPr>
            </w:pPr>
            <w:r w:rsidRPr="00514173">
              <w:rPr>
                <w:rFonts w:ascii="標楷體" w:eastAsia="標楷體" w:hAnsi="標楷體" w:hint="eastAsia"/>
                <w:b/>
                <w:sz w:val="36"/>
                <w:szCs w:val="36"/>
                <w:u w:val="single"/>
              </w:rPr>
              <w:lastRenderedPageBreak/>
              <w:t>新竹肉品市場</w:t>
            </w:r>
            <w:r w:rsidRPr="00C927BB">
              <w:rPr>
                <w:rFonts w:eastAsia="標楷體" w:hint="eastAsia"/>
                <w:b/>
                <w:sz w:val="36"/>
                <w:szCs w:val="36"/>
                <w:u w:val="single"/>
              </w:rPr>
              <w:t>股份有限公司</w:t>
            </w:r>
            <w:r w:rsidRPr="00514173">
              <w:rPr>
                <w:rFonts w:ascii="標楷體" w:eastAsia="標楷體" w:hAnsi="標楷體" w:hint="eastAsia"/>
                <w:b/>
                <w:sz w:val="36"/>
                <w:szCs w:val="36"/>
                <w:u w:val="single"/>
              </w:rPr>
              <w:t>盈虧審定後資產負債表</w:t>
            </w:r>
          </w:p>
          <w:p w:rsidR="002C29CA" w:rsidRPr="00514173" w:rsidRDefault="002C29CA" w:rsidP="002C29CA">
            <w:pPr>
              <w:tabs>
                <w:tab w:val="left" w:pos="3375"/>
                <w:tab w:val="left" w:pos="4947"/>
                <w:tab w:val="left" w:pos="8477"/>
              </w:tabs>
              <w:snapToGrid w:val="0"/>
              <w:spacing w:before="120" w:after="20" w:line="240" w:lineRule="exact"/>
              <w:jc w:val="right"/>
              <w:rPr>
                <w:rFonts w:ascii="標楷體" w:eastAsia="標楷體" w:hAnsi="標楷體"/>
                <w:b/>
                <w:sz w:val="32"/>
                <w:u w:val="single"/>
              </w:rPr>
            </w:pPr>
            <w:r w:rsidRPr="00C927BB">
              <w:rPr>
                <w:rFonts w:ascii="標楷體" w:eastAsia="標楷體" w:hAnsi="標楷體" w:hint="eastAsia"/>
              </w:rPr>
              <w:t>中華民國</w:t>
            </w:r>
            <w:r w:rsidRPr="00C927BB">
              <w:rPr>
                <w:rFonts w:ascii="標楷體" w:eastAsia="標楷體" w:hAnsi="標楷體" w:hint="eastAsia"/>
                <w:color w:val="000000"/>
              </w:rPr>
              <w:t>1</w:t>
            </w:r>
            <w:r w:rsidRPr="00C927BB">
              <w:rPr>
                <w:rFonts w:ascii="標楷體" w:eastAsia="標楷體" w:hAnsi="標楷體"/>
                <w:color w:val="000000"/>
              </w:rPr>
              <w:t>1</w:t>
            </w:r>
            <w:r>
              <w:rPr>
                <w:rFonts w:ascii="標楷體" w:eastAsia="標楷體" w:hAnsi="標楷體" w:hint="eastAsia"/>
                <w:color w:val="000000"/>
              </w:rPr>
              <w:t>4</w:t>
            </w:r>
            <w:r w:rsidRPr="00C927BB">
              <w:rPr>
                <w:rFonts w:ascii="標楷體" w:eastAsia="標楷體" w:hAnsi="標楷體" w:hint="eastAsia"/>
              </w:rPr>
              <w:t>年12月31日</w:t>
            </w:r>
            <w:r>
              <w:rPr>
                <w:rFonts w:ascii="標楷體" w:eastAsia="標楷體" w:hAnsi="標楷體" w:hint="eastAsia"/>
              </w:rPr>
              <w:t xml:space="preserve"> </w:t>
            </w:r>
            <w:r>
              <w:rPr>
                <w:rFonts w:ascii="標楷體" w:eastAsia="標楷體" w:hAnsi="標楷體"/>
              </w:rPr>
              <w:t xml:space="preserve">    </w:t>
            </w:r>
            <w:r>
              <w:rPr>
                <w:rFonts w:ascii="標楷體" w:eastAsia="標楷體" w:hAnsi="標楷體" w:hint="eastAsia"/>
              </w:rPr>
              <w:t xml:space="preserve">    </w:t>
            </w:r>
            <w:r>
              <w:rPr>
                <w:rFonts w:ascii="標楷體" w:eastAsia="標楷體" w:hAnsi="標楷體"/>
              </w:rPr>
              <w:t xml:space="preserve">           </w:t>
            </w:r>
            <w:r w:rsidRPr="00514173">
              <w:rPr>
                <w:rFonts w:ascii="標楷體" w:eastAsia="標楷體" w:hAnsi="標楷體" w:hint="eastAsia"/>
                <w:sz w:val="20"/>
              </w:rPr>
              <w:t>單位：新臺幣元</w:t>
            </w:r>
          </w:p>
        </w:tc>
      </w:tr>
      <w:tr w:rsidR="002C29CA" w:rsidRPr="00514173" w:rsidTr="00C52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2"/>
          <w:jc w:val="center"/>
        </w:trPr>
        <w:tc>
          <w:tcPr>
            <w:tcW w:w="3051" w:type="dxa"/>
            <w:vMerge w:val="restart"/>
            <w:tcBorders>
              <w:top w:val="single" w:sz="4" w:space="0" w:color="auto"/>
              <w:left w:val="nil"/>
              <w:bottom w:val="single" w:sz="8" w:space="0" w:color="auto"/>
              <w:right w:val="single" w:sz="4" w:space="0" w:color="auto"/>
            </w:tcBorders>
            <w:vAlign w:val="center"/>
          </w:tcPr>
          <w:p w:rsidR="002C29CA" w:rsidRPr="00514173" w:rsidRDefault="002C29CA" w:rsidP="002C29CA">
            <w:pPr>
              <w:spacing w:line="240" w:lineRule="auto"/>
              <w:ind w:left="113" w:right="113"/>
              <w:jc w:val="distribute"/>
              <w:rPr>
                <w:rFonts w:eastAsia="標楷體"/>
                <w:sz w:val="20"/>
              </w:rPr>
            </w:pPr>
            <w:r w:rsidRPr="00514173">
              <w:rPr>
                <w:rFonts w:eastAsia="標楷體" w:hint="eastAsia"/>
                <w:sz w:val="20"/>
              </w:rPr>
              <w:t>科目</w:t>
            </w:r>
          </w:p>
        </w:tc>
        <w:tc>
          <w:tcPr>
            <w:tcW w:w="2543" w:type="dxa"/>
            <w:gridSpan w:val="2"/>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ascii="標楷體" w:eastAsia="標楷體" w:hAnsi="標楷體"/>
                <w:spacing w:val="-20"/>
                <w:sz w:val="20"/>
              </w:rPr>
            </w:pPr>
            <w:r w:rsidRPr="00514173">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4</w:t>
            </w:r>
            <w:r w:rsidRPr="00514173">
              <w:rPr>
                <w:rFonts w:ascii="標楷體" w:eastAsia="標楷體" w:hAnsi="標楷體" w:hint="eastAsia"/>
                <w:spacing w:val="-20"/>
                <w:sz w:val="20"/>
              </w:rPr>
              <w:t>年12月31日</w:t>
            </w:r>
          </w:p>
        </w:tc>
        <w:tc>
          <w:tcPr>
            <w:tcW w:w="2367" w:type="dxa"/>
            <w:gridSpan w:val="2"/>
            <w:tcBorders>
              <w:top w:val="single" w:sz="4" w:space="0" w:color="auto"/>
              <w:left w:val="single" w:sz="4" w:space="0" w:color="auto"/>
              <w:bottom w:val="single" w:sz="4" w:space="0" w:color="auto"/>
              <w:right w:val="single" w:sz="4" w:space="0" w:color="auto"/>
            </w:tcBorders>
            <w:vAlign w:val="center"/>
          </w:tcPr>
          <w:p w:rsidR="002C29CA" w:rsidRPr="00046DFC" w:rsidRDefault="002C29CA" w:rsidP="002C29CA">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3</w:t>
            </w:r>
            <w:r w:rsidRPr="00046DFC">
              <w:rPr>
                <w:rFonts w:ascii="標楷體" w:eastAsia="標楷體" w:hAnsi="標楷體" w:hint="eastAsia"/>
                <w:sz w:val="20"/>
              </w:rPr>
              <w:t>年12月31日</w:t>
            </w:r>
          </w:p>
        </w:tc>
        <w:tc>
          <w:tcPr>
            <w:tcW w:w="2245" w:type="dxa"/>
            <w:gridSpan w:val="2"/>
            <w:tcBorders>
              <w:top w:val="single" w:sz="4" w:space="0" w:color="auto"/>
              <w:left w:val="single" w:sz="4" w:space="0" w:color="auto"/>
              <w:bottom w:val="single" w:sz="4" w:space="0" w:color="auto"/>
              <w:right w:val="nil"/>
            </w:tcBorders>
            <w:vAlign w:val="center"/>
          </w:tcPr>
          <w:p w:rsidR="002C29CA" w:rsidRPr="00514173" w:rsidRDefault="002C29CA" w:rsidP="002C29CA">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比較增減</w:t>
            </w:r>
          </w:p>
        </w:tc>
      </w:tr>
      <w:tr w:rsidR="002C29CA" w:rsidRPr="00514173" w:rsidTr="00C52F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2"/>
          <w:jc w:val="center"/>
        </w:trPr>
        <w:tc>
          <w:tcPr>
            <w:tcW w:w="3051" w:type="dxa"/>
            <w:vMerge/>
            <w:tcBorders>
              <w:top w:val="single" w:sz="8" w:space="0" w:color="auto"/>
              <w:left w:val="nil"/>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eastAsia="標楷體"/>
                <w:sz w:val="20"/>
              </w:rPr>
            </w:pPr>
          </w:p>
        </w:tc>
        <w:tc>
          <w:tcPr>
            <w:tcW w:w="1745" w:type="dxa"/>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798" w:type="dxa"/>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c>
          <w:tcPr>
            <w:tcW w:w="1564" w:type="dxa"/>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803" w:type="dxa"/>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c>
          <w:tcPr>
            <w:tcW w:w="1334" w:type="dxa"/>
            <w:tcBorders>
              <w:top w:val="single" w:sz="4" w:space="0" w:color="auto"/>
              <w:left w:val="single" w:sz="4" w:space="0" w:color="auto"/>
              <w:bottom w:val="single" w:sz="4" w:space="0" w:color="auto"/>
              <w:right w:val="single" w:sz="4" w:space="0" w:color="auto"/>
            </w:tcBorders>
            <w:vAlign w:val="center"/>
          </w:tcPr>
          <w:p w:rsidR="002C29CA" w:rsidRPr="00514173" w:rsidRDefault="002C29CA" w:rsidP="002C29CA">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金額</w:t>
            </w:r>
          </w:p>
        </w:tc>
        <w:tc>
          <w:tcPr>
            <w:tcW w:w="911" w:type="dxa"/>
            <w:tcBorders>
              <w:top w:val="single" w:sz="4" w:space="0" w:color="auto"/>
              <w:left w:val="single" w:sz="4" w:space="0" w:color="auto"/>
              <w:bottom w:val="single" w:sz="4" w:space="0" w:color="auto"/>
              <w:right w:val="nil"/>
            </w:tcBorders>
            <w:vAlign w:val="center"/>
          </w:tcPr>
          <w:p w:rsidR="002C29CA" w:rsidRPr="00514173" w:rsidRDefault="002C29CA" w:rsidP="002C29CA">
            <w:pPr>
              <w:spacing w:line="240" w:lineRule="auto"/>
              <w:ind w:left="113" w:right="113"/>
              <w:jc w:val="distribute"/>
              <w:rPr>
                <w:rFonts w:ascii="標楷體" w:eastAsia="標楷體" w:hAnsi="標楷體"/>
                <w:sz w:val="20"/>
              </w:rPr>
            </w:pPr>
            <w:r w:rsidRPr="00514173">
              <w:rPr>
                <w:rFonts w:ascii="標楷體" w:eastAsia="標楷體" w:hAnsi="標楷體" w:hint="eastAsia"/>
                <w:sz w:val="20"/>
              </w:rPr>
              <w:t>％</w:t>
            </w:r>
          </w:p>
        </w:tc>
      </w:tr>
      <w:tr w:rsidR="002C29CA" w:rsidRPr="00D93E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single" w:sz="4" w:space="0" w:color="auto"/>
              <w:left w:val="nil"/>
              <w:bottom w:val="nil"/>
              <w:right w:val="single" w:sz="4" w:space="0" w:color="auto"/>
            </w:tcBorders>
            <w:vAlign w:val="center"/>
          </w:tcPr>
          <w:p w:rsidR="002C29CA" w:rsidRPr="00F8118E" w:rsidRDefault="002C29CA" w:rsidP="003C74B3">
            <w:pPr>
              <w:spacing w:line="240" w:lineRule="auto"/>
              <w:ind w:left="14" w:right="42"/>
              <w:jc w:val="distribute"/>
              <w:rPr>
                <w:rFonts w:eastAsia="標楷體"/>
                <w:b/>
                <w:noProof/>
                <w:sz w:val="20"/>
              </w:rPr>
            </w:pPr>
            <w:r w:rsidRPr="00F8118E">
              <w:rPr>
                <w:rFonts w:eastAsia="標楷體" w:hAnsi="標楷體"/>
                <w:b/>
                <w:noProof/>
                <w:sz w:val="20"/>
              </w:rPr>
              <w:t>資產</w:t>
            </w:r>
          </w:p>
        </w:tc>
        <w:tc>
          <w:tcPr>
            <w:tcW w:w="1745" w:type="dxa"/>
            <w:tcBorders>
              <w:top w:val="single" w:sz="4" w:space="0" w:color="auto"/>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445,315,412</w:t>
            </w:r>
          </w:p>
        </w:tc>
        <w:tc>
          <w:tcPr>
            <w:tcW w:w="798" w:type="dxa"/>
            <w:tcBorders>
              <w:top w:val="single" w:sz="4" w:space="0" w:color="auto"/>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100.00</w:t>
            </w:r>
          </w:p>
        </w:tc>
        <w:tc>
          <w:tcPr>
            <w:tcW w:w="1564" w:type="dxa"/>
            <w:tcBorders>
              <w:top w:val="single" w:sz="4" w:space="0" w:color="auto"/>
              <w:bottom w:val="nil"/>
            </w:tcBorders>
            <w:shd w:val="clear" w:color="auto" w:fill="auto"/>
            <w:vAlign w:val="center"/>
          </w:tcPr>
          <w:p w:rsidR="002C29CA" w:rsidRPr="00EC6FE4" w:rsidRDefault="002C29CA" w:rsidP="003C74B3">
            <w:pPr>
              <w:spacing w:line="240" w:lineRule="auto"/>
              <w:jc w:val="right"/>
              <w:rPr>
                <w:rFonts w:ascii="細明體" w:hAnsi="細明體"/>
                <w:b/>
                <w:bCs/>
                <w:noProof/>
                <w:sz w:val="18"/>
                <w:szCs w:val="18"/>
              </w:rPr>
            </w:pPr>
            <w:r w:rsidRPr="00EC6FE4">
              <w:rPr>
                <w:rFonts w:ascii="細明體" w:hAnsi="細明體"/>
                <w:b/>
                <w:bCs/>
                <w:noProof/>
                <w:sz w:val="18"/>
                <w:szCs w:val="18"/>
              </w:rPr>
              <w:t>426,854,754</w:t>
            </w:r>
          </w:p>
        </w:tc>
        <w:tc>
          <w:tcPr>
            <w:tcW w:w="803" w:type="dxa"/>
            <w:tcBorders>
              <w:top w:val="single" w:sz="4" w:space="0" w:color="auto"/>
              <w:bottom w:val="nil"/>
            </w:tcBorders>
            <w:shd w:val="clear" w:color="auto" w:fill="auto"/>
            <w:vAlign w:val="center"/>
          </w:tcPr>
          <w:p w:rsidR="002C29CA" w:rsidRPr="00EC6FE4" w:rsidRDefault="002C29CA" w:rsidP="003C74B3">
            <w:pPr>
              <w:spacing w:line="240" w:lineRule="auto"/>
              <w:jc w:val="right"/>
              <w:rPr>
                <w:rFonts w:ascii="細明體" w:hAnsi="細明體"/>
                <w:b/>
                <w:bCs/>
                <w:noProof/>
                <w:sz w:val="18"/>
                <w:szCs w:val="18"/>
              </w:rPr>
            </w:pPr>
            <w:r w:rsidRPr="00EC6FE4">
              <w:rPr>
                <w:rFonts w:ascii="細明體" w:hAnsi="細明體"/>
                <w:b/>
                <w:bCs/>
                <w:noProof/>
                <w:sz w:val="18"/>
                <w:szCs w:val="18"/>
              </w:rPr>
              <w:t>100.00</w:t>
            </w:r>
          </w:p>
        </w:tc>
        <w:tc>
          <w:tcPr>
            <w:tcW w:w="1334" w:type="dxa"/>
            <w:tcBorders>
              <w:top w:val="single" w:sz="4" w:space="0" w:color="auto"/>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18,460,658</w:t>
            </w:r>
          </w:p>
        </w:tc>
        <w:tc>
          <w:tcPr>
            <w:tcW w:w="911" w:type="dxa"/>
            <w:tcBorders>
              <w:top w:val="single" w:sz="4" w:space="0" w:color="auto"/>
              <w:bottom w:val="nil"/>
              <w:right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4.32</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sz w:val="20"/>
              </w:rPr>
            </w:pPr>
            <w:r w:rsidRPr="00F8118E">
              <w:rPr>
                <w:rFonts w:eastAsia="標楷體" w:hAnsi="標楷體"/>
                <w:noProof/>
                <w:sz w:val="20"/>
              </w:rPr>
              <w:t>流動資產</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186,186,083</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41.81</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176,823,477</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41.42</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9,362,606</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5.29</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現金</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182,680,977</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41.02</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172,812,623</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40.49</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9,868,354</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5.71</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sz w:val="18"/>
                <w:szCs w:val="18"/>
              </w:rPr>
            </w:pPr>
            <w:r w:rsidRPr="00F8118E">
              <w:rPr>
                <w:rFonts w:eastAsia="標楷體" w:hAnsi="標楷體"/>
                <w:bCs/>
                <w:sz w:val="18"/>
                <w:szCs w:val="18"/>
              </w:rPr>
              <w:t>應收款項</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3,321,065</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0.75</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3,765,860</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0.88</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- 444,795</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- 11.81</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sz w:val="18"/>
                <w:szCs w:val="18"/>
              </w:rPr>
            </w:pPr>
            <w:r w:rsidRPr="00F8118E">
              <w:rPr>
                <w:rFonts w:eastAsia="標楷體" w:hAnsi="標楷體"/>
                <w:bCs/>
                <w:sz w:val="18"/>
                <w:szCs w:val="18"/>
              </w:rPr>
              <w:t>存貨</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150,109</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0.03</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227,194</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0.05</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- 77,085</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- 33.93</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hAnsi="標楷體"/>
                <w:bCs/>
                <w:sz w:val="18"/>
                <w:szCs w:val="18"/>
              </w:rPr>
            </w:pPr>
            <w:r>
              <w:rPr>
                <w:rFonts w:eastAsia="標楷體" w:hAnsi="標楷體" w:hint="eastAsia"/>
                <w:bCs/>
                <w:sz w:val="18"/>
                <w:szCs w:val="18"/>
              </w:rPr>
              <w:t>預付款項</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33,932</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0.01</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17,800</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0.00</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16,132</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90.63</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sz w:val="20"/>
              </w:rPr>
            </w:pPr>
            <w:r w:rsidRPr="00F8118E">
              <w:rPr>
                <w:rFonts w:eastAsia="標楷體" w:hAnsi="標楷體" w:hint="eastAsia"/>
                <w:noProof/>
                <w:sz w:val="20"/>
              </w:rPr>
              <w:t>不動產、廠房及設備</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259,078,329</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58.18</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249,823,895</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58.53</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9,254,434</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3.70</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土地</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6,632,395</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1.49</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6,632,395</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1.55</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hAnsi="標楷體"/>
                <w:bCs/>
                <w:noProof/>
                <w:sz w:val="18"/>
                <w:szCs w:val="18"/>
              </w:rPr>
            </w:pPr>
            <w:r w:rsidRPr="00F8118E">
              <w:rPr>
                <w:rFonts w:eastAsia="標楷體" w:hAnsi="標楷體" w:hint="eastAsia"/>
                <w:bCs/>
                <w:noProof/>
                <w:sz w:val="18"/>
                <w:szCs w:val="18"/>
              </w:rPr>
              <w:t>土地改良物</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935,489</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0.21</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1,354,734</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0.32</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- 419,245</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- 30.95</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房屋及建築</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120,609,630</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27.08</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75,925,133</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17.79</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44,684,497</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58.85</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機械及設備</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117,354,073</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26.35</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91,209,480</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21.37</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26,144,593</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28.66</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交通及運輸設備</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8,014,259</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1.80</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8,495,881</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1.99</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- 481,622</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- 5.67</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什項設備</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5,532,483</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1.24</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8,325,013</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1.95</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- 2,792,530</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- 33.54</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hAnsi="標楷體"/>
                <w:bCs/>
                <w:noProof/>
                <w:sz w:val="18"/>
                <w:szCs w:val="18"/>
              </w:rPr>
            </w:pPr>
            <w:r w:rsidRPr="00F8118E">
              <w:rPr>
                <w:rFonts w:eastAsia="標楷體" w:hAnsi="標楷體" w:hint="eastAsia"/>
                <w:bCs/>
                <w:noProof/>
                <w:sz w:val="18"/>
                <w:szCs w:val="18"/>
              </w:rPr>
              <w:t>購建中固定資產</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57,881,259</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13.56</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- 57,881,259</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- 100.00</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noProof/>
                <w:sz w:val="20"/>
              </w:rPr>
            </w:pPr>
            <w:r w:rsidRPr="00F8118E">
              <w:rPr>
                <w:rFonts w:eastAsia="標楷體" w:hAnsi="標楷體"/>
                <w:noProof/>
                <w:sz w:val="20"/>
              </w:rPr>
              <w:t>其他資產</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51,000</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0.01</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207,382</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0.05</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- 156,382</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- 75.41</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0"/>
              <w:jc w:val="distribute"/>
              <w:rPr>
                <w:rFonts w:eastAsia="標楷體"/>
                <w:bCs/>
                <w:noProof/>
                <w:sz w:val="18"/>
                <w:szCs w:val="18"/>
              </w:rPr>
            </w:pPr>
            <w:r w:rsidRPr="00F8118E">
              <w:rPr>
                <w:rFonts w:eastAsia="標楷體" w:hAnsi="標楷體"/>
                <w:bCs/>
                <w:noProof/>
                <w:sz w:val="18"/>
                <w:szCs w:val="18"/>
              </w:rPr>
              <w:t>什項資產</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51,000</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0.01</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207,382</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Cs/>
                <w:noProof/>
                <w:sz w:val="18"/>
                <w:szCs w:val="18"/>
              </w:rPr>
            </w:pPr>
            <w:r w:rsidRPr="00EC6FE4">
              <w:rPr>
                <w:rFonts w:ascii="細明體" w:hAnsi="細明體"/>
                <w:bCs/>
                <w:noProof/>
                <w:sz w:val="18"/>
                <w:szCs w:val="18"/>
              </w:rPr>
              <w:t>0.05</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- 156,382</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- 75.41</w:t>
            </w:r>
          </w:p>
        </w:tc>
      </w:tr>
      <w:tr w:rsidR="002C29CA" w:rsidRPr="00D93E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14" w:right="42"/>
              <w:jc w:val="distribute"/>
              <w:rPr>
                <w:rFonts w:eastAsia="標楷體"/>
                <w:b/>
                <w:sz w:val="20"/>
              </w:rPr>
            </w:pPr>
            <w:r w:rsidRPr="00F8118E">
              <w:rPr>
                <w:rFonts w:eastAsia="標楷體" w:hAnsi="標楷體"/>
                <w:b/>
                <w:noProof/>
                <w:sz w:val="20"/>
              </w:rPr>
              <w:t>合計</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445,315,412</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100.00</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bCs/>
                <w:noProof/>
                <w:sz w:val="18"/>
                <w:szCs w:val="18"/>
              </w:rPr>
            </w:pPr>
            <w:r w:rsidRPr="00EC6FE4">
              <w:rPr>
                <w:rFonts w:ascii="細明體" w:hAnsi="細明體"/>
                <w:b/>
                <w:bCs/>
                <w:noProof/>
                <w:sz w:val="18"/>
                <w:szCs w:val="18"/>
              </w:rPr>
              <w:t>426,854,754</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bCs/>
                <w:noProof/>
                <w:sz w:val="18"/>
                <w:szCs w:val="18"/>
              </w:rPr>
            </w:pPr>
            <w:r w:rsidRPr="00EC6FE4">
              <w:rPr>
                <w:rFonts w:ascii="細明體" w:hAnsi="細明體"/>
                <w:b/>
                <w:bCs/>
                <w:noProof/>
                <w:sz w:val="18"/>
                <w:szCs w:val="18"/>
              </w:rPr>
              <w:t>100.00</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18,460,658</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4.32</w:t>
            </w:r>
          </w:p>
        </w:tc>
      </w:tr>
      <w:tr w:rsidR="002C29CA" w:rsidRPr="00D93E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14" w:right="42"/>
              <w:jc w:val="distribute"/>
              <w:rPr>
                <w:rFonts w:eastAsia="標楷體"/>
                <w:b/>
                <w:sz w:val="20"/>
              </w:rPr>
            </w:pPr>
            <w:r w:rsidRPr="00F8118E">
              <w:rPr>
                <w:rFonts w:eastAsia="標楷體" w:hAnsi="標楷體"/>
                <w:b/>
                <w:noProof/>
                <w:sz w:val="20"/>
              </w:rPr>
              <w:t>負債</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248,876,655</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55.89</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noProof/>
                <w:sz w:val="18"/>
                <w:szCs w:val="18"/>
              </w:rPr>
            </w:pPr>
            <w:r w:rsidRPr="00EC6FE4">
              <w:rPr>
                <w:rFonts w:ascii="細明體" w:hAnsi="細明體"/>
                <w:b/>
                <w:noProof/>
                <w:sz w:val="18"/>
                <w:szCs w:val="18"/>
              </w:rPr>
              <w:t>232,108,935</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noProof/>
                <w:sz w:val="18"/>
                <w:szCs w:val="18"/>
              </w:rPr>
            </w:pPr>
            <w:r w:rsidRPr="00EC6FE4">
              <w:rPr>
                <w:rFonts w:ascii="細明體" w:hAnsi="細明體"/>
                <w:b/>
                <w:noProof/>
                <w:sz w:val="18"/>
                <w:szCs w:val="18"/>
              </w:rPr>
              <w:t>54.38</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16,767,720</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7.22</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sz w:val="20"/>
              </w:rPr>
            </w:pPr>
            <w:r w:rsidRPr="00F8118E">
              <w:rPr>
                <w:rFonts w:eastAsia="標楷體" w:hAnsi="標楷體"/>
                <w:noProof/>
                <w:sz w:val="20"/>
              </w:rPr>
              <w:t>流動負債</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29,839,998</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6.70</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89,057,690</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20.86</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- 59,217,692</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- 66.49</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sz w:val="18"/>
                <w:szCs w:val="18"/>
              </w:rPr>
            </w:pPr>
            <w:r w:rsidRPr="00F8118E">
              <w:rPr>
                <w:rFonts w:eastAsia="標楷體" w:hAnsi="標楷體"/>
                <w:bCs/>
                <w:noProof/>
                <w:sz w:val="18"/>
                <w:szCs w:val="18"/>
              </w:rPr>
              <w:t>應付款項</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11,947,068</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2.68</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69,617,936</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16.31</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- 57,670,868</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- 82.84</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預收款項</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17,892,930</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4.02</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19,439,754</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4.55</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- 1,546,824</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- 7.96</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noProof/>
                <w:sz w:val="20"/>
              </w:rPr>
            </w:pPr>
            <w:r w:rsidRPr="00F8118E">
              <w:rPr>
                <w:rFonts w:eastAsia="標楷體" w:hAnsi="標楷體"/>
                <w:noProof/>
                <w:sz w:val="20"/>
              </w:rPr>
              <w:t>長期負債</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3,405,406</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0.76</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3,926,754</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0.92</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- 521,348</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- 13.28</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長期債務</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3,405,406</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0.76</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3,926,754</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0.92</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- 521,348</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- 13.28</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sz w:val="20"/>
              </w:rPr>
            </w:pPr>
            <w:r w:rsidRPr="00F8118E">
              <w:rPr>
                <w:rFonts w:eastAsia="標楷體" w:hAnsi="標楷體"/>
                <w:noProof/>
                <w:sz w:val="20"/>
              </w:rPr>
              <w:t>其他負債</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215,631,251</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48.42</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139,124,491</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32.59</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76,506,760</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54.99</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hAnsi="標楷體"/>
                <w:bCs/>
                <w:noProof/>
                <w:sz w:val="18"/>
                <w:szCs w:val="18"/>
              </w:rPr>
            </w:pPr>
            <w:r w:rsidRPr="00F8118E">
              <w:rPr>
                <w:rFonts w:eastAsia="標楷體" w:hAnsi="標楷體"/>
                <w:bCs/>
                <w:noProof/>
                <w:sz w:val="18"/>
                <w:szCs w:val="18"/>
              </w:rPr>
              <w:t>遞延負債</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189,905,271</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42.65</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116,157,504</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27.21</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73,747,767</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63.49</w:t>
            </w:r>
          </w:p>
        </w:tc>
      </w:tr>
      <w:tr w:rsidR="002C29CA" w:rsidRPr="005141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什項負債</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25,725,980</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5.78</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22,966,987</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5.38</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2,758,993</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12.01</w:t>
            </w:r>
          </w:p>
        </w:tc>
      </w:tr>
      <w:tr w:rsidR="002C29CA" w:rsidRPr="00D93E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14" w:right="42"/>
              <w:jc w:val="distribute"/>
              <w:rPr>
                <w:rFonts w:eastAsia="標楷體"/>
                <w:b/>
                <w:sz w:val="20"/>
              </w:rPr>
            </w:pPr>
            <w:r w:rsidRPr="00F8118E">
              <w:rPr>
                <w:rFonts w:eastAsia="標楷體" w:hAnsi="標楷體"/>
                <w:b/>
                <w:noProof/>
                <w:sz w:val="20"/>
              </w:rPr>
              <w:t>權益</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196,438,757</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44.11</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noProof/>
                <w:sz w:val="18"/>
                <w:szCs w:val="18"/>
              </w:rPr>
            </w:pPr>
            <w:r w:rsidRPr="00EC6FE4">
              <w:rPr>
                <w:rFonts w:ascii="細明體" w:hAnsi="細明體"/>
                <w:b/>
                <w:noProof/>
                <w:sz w:val="18"/>
                <w:szCs w:val="18"/>
              </w:rPr>
              <w:t>194,745,819</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noProof/>
                <w:sz w:val="18"/>
                <w:szCs w:val="18"/>
              </w:rPr>
            </w:pPr>
            <w:r w:rsidRPr="00EC6FE4">
              <w:rPr>
                <w:rFonts w:ascii="細明體" w:hAnsi="細明體"/>
                <w:b/>
                <w:noProof/>
                <w:sz w:val="18"/>
                <w:szCs w:val="18"/>
              </w:rPr>
              <w:t>45.62</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1,692,938</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0.87</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sz w:val="20"/>
              </w:rPr>
            </w:pPr>
            <w:r w:rsidRPr="00F8118E">
              <w:rPr>
                <w:rFonts w:eastAsia="標楷體" w:hAnsi="標楷體"/>
                <w:noProof/>
                <w:sz w:val="20"/>
              </w:rPr>
              <w:t>資本</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100,000,000</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22.46</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100,000,000</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23.43</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資本</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100,000,000</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22.46</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100,000,000</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23.43</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sz w:val="20"/>
              </w:rPr>
            </w:pPr>
            <w:r w:rsidRPr="00F8118E">
              <w:rPr>
                <w:rFonts w:eastAsia="標楷體" w:hAnsi="標楷體"/>
                <w:noProof/>
                <w:sz w:val="20"/>
              </w:rPr>
              <w:t>資本公積</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31,932,738</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7.17</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31,932,738</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7.48</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資本公積</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31,932,738</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7.17</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31,932,738</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7.48</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hint="eastAsia"/>
                <w:noProof/>
                <w:sz w:val="18"/>
                <w:szCs w:val="18"/>
              </w:rPr>
              <w:t>－</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hAnsi="標楷體"/>
                <w:noProof/>
                <w:sz w:val="20"/>
              </w:rPr>
            </w:pPr>
            <w:r w:rsidRPr="00F8118E">
              <w:rPr>
                <w:rFonts w:eastAsia="標楷體" w:hAnsi="標楷體"/>
                <w:noProof/>
                <w:sz w:val="20"/>
              </w:rPr>
              <w:t>保留盈餘</w:t>
            </w:r>
            <w:r w:rsidRPr="00F8118E">
              <w:rPr>
                <w:rFonts w:eastAsia="標楷體" w:hAnsi="標楷體" w:hint="eastAsia"/>
                <w:noProof/>
                <w:sz w:val="20"/>
              </w:rPr>
              <w:t>（</w:t>
            </w:r>
            <w:r w:rsidRPr="00F8118E">
              <w:rPr>
                <w:rFonts w:eastAsia="標楷體" w:hAnsi="標楷體"/>
                <w:noProof/>
                <w:sz w:val="20"/>
              </w:rPr>
              <w:t>或累積虧損</w:t>
            </w:r>
            <w:r w:rsidRPr="00F8118E">
              <w:rPr>
                <w:rFonts w:eastAsia="標楷體" w:hAnsi="標楷體" w:hint="eastAsia"/>
                <w:noProof/>
                <w:sz w:val="20"/>
              </w:rPr>
              <w:t>）</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69,924,777</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15.70</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68,641,011</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16.08</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1,283,766</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1.87</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已指撥保留盈餘</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10,661,250</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2.39</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10,477,855</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2.45</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183,395</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1.75</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bCs/>
                <w:noProof/>
                <w:sz w:val="18"/>
                <w:szCs w:val="18"/>
              </w:rPr>
            </w:pPr>
            <w:r w:rsidRPr="00F8118E">
              <w:rPr>
                <w:rFonts w:eastAsia="標楷體" w:hAnsi="標楷體"/>
                <w:bCs/>
                <w:noProof/>
                <w:sz w:val="18"/>
                <w:szCs w:val="18"/>
              </w:rPr>
              <w:t>未指撥保留盈餘</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59,263,527</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13.31</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58,163,156</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13.63</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1,100,371</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1.89</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100" w:left="240" w:right="42"/>
              <w:jc w:val="distribute"/>
              <w:rPr>
                <w:rFonts w:eastAsia="標楷體" w:hAnsi="標楷體"/>
                <w:noProof/>
                <w:sz w:val="20"/>
              </w:rPr>
            </w:pPr>
            <w:r w:rsidRPr="00F8118E">
              <w:rPr>
                <w:rFonts w:eastAsia="標楷體" w:hAnsi="標楷體"/>
                <w:noProof/>
                <w:sz w:val="20"/>
              </w:rPr>
              <w:t>權益其他項目</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- 5,418,758</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- 1.22</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- 5,827,930</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- 1.37</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409,172</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- 7.02</w:t>
            </w:r>
          </w:p>
        </w:tc>
      </w:tr>
      <w:tr w:rsidR="002C29CA" w:rsidRPr="00C56637"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nil"/>
              <w:right w:val="single" w:sz="4" w:space="0" w:color="auto"/>
            </w:tcBorders>
            <w:vAlign w:val="center"/>
          </w:tcPr>
          <w:p w:rsidR="002C29CA" w:rsidRPr="00F8118E" w:rsidRDefault="002C29CA" w:rsidP="003C74B3">
            <w:pPr>
              <w:spacing w:line="240" w:lineRule="auto"/>
              <w:ind w:leftChars="200" w:left="480" w:right="42"/>
              <w:jc w:val="distribute"/>
              <w:rPr>
                <w:rFonts w:eastAsia="標楷體"/>
                <w:sz w:val="18"/>
                <w:szCs w:val="18"/>
              </w:rPr>
            </w:pPr>
            <w:r w:rsidRPr="00F8118E">
              <w:rPr>
                <w:rFonts w:eastAsia="標楷體" w:hAnsi="標楷體"/>
                <w:bCs/>
                <w:noProof/>
                <w:sz w:val="18"/>
                <w:szCs w:val="18"/>
              </w:rPr>
              <w:t>未認列為退休金成本之淨損失</w:t>
            </w:r>
          </w:p>
        </w:tc>
        <w:tc>
          <w:tcPr>
            <w:tcW w:w="1745"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- 5,418,758</w:t>
            </w:r>
          </w:p>
        </w:tc>
        <w:tc>
          <w:tcPr>
            <w:tcW w:w="798"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- 1.22</w:t>
            </w:r>
          </w:p>
        </w:tc>
        <w:tc>
          <w:tcPr>
            <w:tcW w:w="156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- 5,827,930</w:t>
            </w:r>
          </w:p>
        </w:tc>
        <w:tc>
          <w:tcPr>
            <w:tcW w:w="803"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noProof/>
                <w:sz w:val="18"/>
                <w:szCs w:val="18"/>
              </w:rPr>
            </w:pPr>
            <w:r w:rsidRPr="00EC6FE4">
              <w:rPr>
                <w:rFonts w:ascii="細明體" w:hAnsi="細明體"/>
                <w:noProof/>
                <w:sz w:val="18"/>
                <w:szCs w:val="18"/>
              </w:rPr>
              <w:t>- 1.37</w:t>
            </w:r>
          </w:p>
        </w:tc>
        <w:tc>
          <w:tcPr>
            <w:tcW w:w="1334" w:type="dxa"/>
            <w:tcBorders>
              <w:top w:val="nil"/>
              <w:bottom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409,172</w:t>
            </w:r>
          </w:p>
        </w:tc>
        <w:tc>
          <w:tcPr>
            <w:tcW w:w="911" w:type="dxa"/>
            <w:tcBorders>
              <w:top w:val="nil"/>
              <w:bottom w:val="nil"/>
              <w:right w:val="nil"/>
            </w:tcBorders>
            <w:shd w:val="clear" w:color="auto" w:fill="auto"/>
            <w:vAlign w:val="center"/>
          </w:tcPr>
          <w:p w:rsidR="002C29CA" w:rsidRPr="00EC6FE4" w:rsidRDefault="002C29CA" w:rsidP="003C74B3">
            <w:pPr>
              <w:spacing w:line="240" w:lineRule="auto"/>
              <w:jc w:val="right"/>
              <w:rPr>
                <w:rFonts w:ascii="細明體" w:hAnsi="細明體"/>
                <w:sz w:val="18"/>
                <w:szCs w:val="18"/>
              </w:rPr>
            </w:pPr>
            <w:r w:rsidRPr="00EC6FE4">
              <w:rPr>
                <w:rFonts w:ascii="細明體" w:hAnsi="細明體"/>
                <w:noProof/>
                <w:sz w:val="18"/>
                <w:szCs w:val="18"/>
              </w:rPr>
              <w:t>- 7.02</w:t>
            </w:r>
          </w:p>
        </w:tc>
      </w:tr>
      <w:tr w:rsidR="002C29CA" w:rsidRPr="00D93E73" w:rsidTr="002C29C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1"/>
          <w:jc w:val="center"/>
        </w:trPr>
        <w:tc>
          <w:tcPr>
            <w:tcW w:w="3051" w:type="dxa"/>
            <w:tcBorders>
              <w:top w:val="nil"/>
              <w:left w:val="nil"/>
              <w:bottom w:val="single" w:sz="4" w:space="0" w:color="auto"/>
              <w:right w:val="single" w:sz="4" w:space="0" w:color="auto"/>
            </w:tcBorders>
            <w:vAlign w:val="center"/>
          </w:tcPr>
          <w:p w:rsidR="002C29CA" w:rsidRPr="00F8118E" w:rsidRDefault="002C29CA" w:rsidP="003C74B3">
            <w:pPr>
              <w:spacing w:line="240" w:lineRule="auto"/>
              <w:ind w:left="14" w:right="42"/>
              <w:jc w:val="distribute"/>
              <w:rPr>
                <w:rFonts w:eastAsia="標楷體"/>
                <w:b/>
                <w:sz w:val="20"/>
              </w:rPr>
            </w:pPr>
            <w:r w:rsidRPr="00F8118E">
              <w:rPr>
                <w:rFonts w:eastAsia="標楷體" w:hAnsi="標楷體"/>
                <w:b/>
                <w:noProof/>
                <w:sz w:val="20"/>
              </w:rPr>
              <w:t>合計</w:t>
            </w:r>
          </w:p>
        </w:tc>
        <w:tc>
          <w:tcPr>
            <w:tcW w:w="1745" w:type="dxa"/>
            <w:tcBorders>
              <w:top w:val="nil"/>
              <w:bottom w:val="single" w:sz="4" w:space="0" w:color="auto"/>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445,315,412</w:t>
            </w:r>
          </w:p>
        </w:tc>
        <w:tc>
          <w:tcPr>
            <w:tcW w:w="798" w:type="dxa"/>
            <w:tcBorders>
              <w:top w:val="nil"/>
              <w:bottom w:val="single" w:sz="4" w:space="0" w:color="auto"/>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100.00</w:t>
            </w:r>
          </w:p>
        </w:tc>
        <w:tc>
          <w:tcPr>
            <w:tcW w:w="1564" w:type="dxa"/>
            <w:tcBorders>
              <w:top w:val="nil"/>
              <w:bottom w:val="single" w:sz="4" w:space="0" w:color="auto"/>
            </w:tcBorders>
            <w:shd w:val="clear" w:color="auto" w:fill="auto"/>
            <w:vAlign w:val="center"/>
          </w:tcPr>
          <w:p w:rsidR="002C29CA" w:rsidRPr="00EC6FE4" w:rsidRDefault="002C29CA" w:rsidP="003C74B3">
            <w:pPr>
              <w:spacing w:line="240" w:lineRule="auto"/>
              <w:jc w:val="right"/>
              <w:rPr>
                <w:rFonts w:ascii="細明體" w:hAnsi="細明體"/>
                <w:b/>
                <w:noProof/>
                <w:sz w:val="18"/>
                <w:szCs w:val="18"/>
              </w:rPr>
            </w:pPr>
            <w:r w:rsidRPr="00EC6FE4">
              <w:rPr>
                <w:rFonts w:ascii="細明體" w:hAnsi="細明體"/>
                <w:b/>
                <w:noProof/>
                <w:sz w:val="18"/>
                <w:szCs w:val="18"/>
              </w:rPr>
              <w:t>426,854,754</w:t>
            </w:r>
          </w:p>
        </w:tc>
        <w:tc>
          <w:tcPr>
            <w:tcW w:w="803" w:type="dxa"/>
            <w:tcBorders>
              <w:top w:val="nil"/>
              <w:bottom w:val="single" w:sz="4" w:space="0" w:color="auto"/>
            </w:tcBorders>
            <w:shd w:val="clear" w:color="auto" w:fill="auto"/>
            <w:vAlign w:val="center"/>
          </w:tcPr>
          <w:p w:rsidR="002C29CA" w:rsidRPr="00EC6FE4" w:rsidRDefault="002C29CA" w:rsidP="003C74B3">
            <w:pPr>
              <w:spacing w:line="240" w:lineRule="auto"/>
              <w:jc w:val="right"/>
              <w:rPr>
                <w:rFonts w:ascii="細明體" w:hAnsi="細明體"/>
                <w:b/>
                <w:noProof/>
                <w:sz w:val="18"/>
                <w:szCs w:val="18"/>
              </w:rPr>
            </w:pPr>
            <w:r w:rsidRPr="00EC6FE4">
              <w:rPr>
                <w:rFonts w:ascii="細明體" w:hAnsi="細明體"/>
                <w:b/>
                <w:noProof/>
                <w:sz w:val="18"/>
                <w:szCs w:val="18"/>
              </w:rPr>
              <w:t>100.00</w:t>
            </w:r>
          </w:p>
        </w:tc>
        <w:tc>
          <w:tcPr>
            <w:tcW w:w="1334" w:type="dxa"/>
            <w:tcBorders>
              <w:top w:val="nil"/>
              <w:bottom w:val="single" w:sz="4" w:space="0" w:color="auto"/>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18,460,658</w:t>
            </w:r>
          </w:p>
        </w:tc>
        <w:tc>
          <w:tcPr>
            <w:tcW w:w="911" w:type="dxa"/>
            <w:tcBorders>
              <w:top w:val="nil"/>
              <w:bottom w:val="single" w:sz="4" w:space="0" w:color="auto"/>
              <w:right w:val="nil"/>
            </w:tcBorders>
            <w:shd w:val="clear" w:color="auto" w:fill="auto"/>
            <w:vAlign w:val="center"/>
          </w:tcPr>
          <w:p w:rsidR="002C29CA" w:rsidRPr="00EC6FE4" w:rsidRDefault="002C29CA" w:rsidP="003C74B3">
            <w:pPr>
              <w:spacing w:line="240" w:lineRule="auto"/>
              <w:jc w:val="right"/>
              <w:rPr>
                <w:rFonts w:ascii="細明體" w:hAnsi="細明體"/>
                <w:b/>
                <w:sz w:val="18"/>
                <w:szCs w:val="18"/>
              </w:rPr>
            </w:pPr>
            <w:r w:rsidRPr="00EC6FE4">
              <w:rPr>
                <w:rFonts w:ascii="細明體" w:hAnsi="細明體"/>
                <w:b/>
                <w:noProof/>
                <w:sz w:val="18"/>
                <w:szCs w:val="18"/>
              </w:rPr>
              <w:t>4.32</w:t>
            </w:r>
          </w:p>
        </w:tc>
      </w:tr>
    </w:tbl>
    <w:p w:rsidR="007A4558" w:rsidRPr="00B90C16" w:rsidRDefault="007A4558" w:rsidP="007A4558">
      <w:pPr>
        <w:tabs>
          <w:tab w:val="left" w:pos="408"/>
        </w:tabs>
        <w:snapToGrid w:val="0"/>
        <w:spacing w:line="240" w:lineRule="exact"/>
        <w:ind w:left="500" w:hangingChars="278" w:hanging="500"/>
        <w:rPr>
          <w:rFonts w:ascii="標楷體" w:eastAsia="標楷體" w:hAnsi="標楷體"/>
          <w:sz w:val="18"/>
        </w:rPr>
      </w:pPr>
      <w:proofErr w:type="gramStart"/>
      <w:r w:rsidRPr="00B90C16">
        <w:rPr>
          <w:rFonts w:ascii="標楷體" w:eastAsia="標楷體" w:hAnsi="標楷體" w:hint="eastAsia"/>
          <w:sz w:val="18"/>
        </w:rPr>
        <w:t>註</w:t>
      </w:r>
      <w:proofErr w:type="gramEnd"/>
      <w:r w:rsidRPr="00B90C16">
        <w:rPr>
          <w:rFonts w:ascii="標楷體" w:eastAsia="標楷體" w:hAnsi="標楷體" w:hint="eastAsia"/>
          <w:sz w:val="18"/>
        </w:rPr>
        <w:t>：1.</w:t>
      </w:r>
      <w:r w:rsidR="002C29CA" w:rsidRPr="00B90C16">
        <w:rPr>
          <w:rFonts w:ascii="標楷體" w:eastAsia="標楷體" w:hAnsi="標楷體" w:hint="eastAsia"/>
          <w:sz w:val="18"/>
        </w:rPr>
        <w:t>信託代理與保證之或有資產與或有負債，114年底及113年底各有5,458,483元及6,008,483元</w:t>
      </w:r>
      <w:r w:rsidRPr="00B90C16">
        <w:rPr>
          <w:rFonts w:ascii="標楷體" w:eastAsia="標楷體" w:hAnsi="標楷體" w:hint="eastAsia"/>
          <w:sz w:val="18"/>
        </w:rPr>
        <w:t>。</w:t>
      </w:r>
    </w:p>
    <w:p w:rsidR="002C29CA" w:rsidRPr="00B90C16" w:rsidRDefault="002C29CA" w:rsidP="00C52FD1">
      <w:pPr>
        <w:tabs>
          <w:tab w:val="left" w:pos="408"/>
        </w:tabs>
        <w:snapToGrid w:val="0"/>
        <w:spacing w:line="240" w:lineRule="exact"/>
        <w:ind w:firstLineChars="200" w:firstLine="360"/>
        <w:rPr>
          <w:rFonts w:ascii="標楷體" w:eastAsia="標楷體" w:hAnsi="標楷體"/>
          <w:sz w:val="18"/>
        </w:rPr>
      </w:pPr>
      <w:r w:rsidRPr="00B90C16">
        <w:rPr>
          <w:rFonts w:ascii="標楷體" w:eastAsia="標楷體" w:hAnsi="標楷體" w:hint="eastAsia"/>
          <w:sz w:val="18"/>
        </w:rPr>
        <w:t>2.存貨成本係</w:t>
      </w:r>
      <w:proofErr w:type="gramStart"/>
      <w:r w:rsidRPr="00B90C16">
        <w:rPr>
          <w:rFonts w:ascii="標楷體" w:eastAsia="標楷體" w:hAnsi="標楷體" w:hint="eastAsia"/>
          <w:sz w:val="18"/>
        </w:rPr>
        <w:t>採</w:t>
      </w:r>
      <w:proofErr w:type="gramEnd"/>
      <w:r w:rsidRPr="00B90C16">
        <w:rPr>
          <w:rFonts w:ascii="標楷體" w:eastAsia="標楷體" w:hAnsi="標楷體" w:hint="eastAsia"/>
          <w:sz w:val="18"/>
        </w:rPr>
        <w:t>加權平均法計算，期末以成本</w:t>
      </w:r>
      <w:proofErr w:type="gramStart"/>
      <w:r w:rsidRPr="00B90C16">
        <w:rPr>
          <w:rFonts w:ascii="標楷體" w:eastAsia="標楷體" w:hAnsi="標楷體" w:hint="eastAsia"/>
          <w:sz w:val="18"/>
        </w:rPr>
        <w:t>與淨變現</w:t>
      </w:r>
      <w:proofErr w:type="gramEnd"/>
      <w:r w:rsidRPr="00B90C16">
        <w:rPr>
          <w:rFonts w:ascii="標楷體" w:eastAsia="標楷體" w:hAnsi="標楷體" w:hint="eastAsia"/>
          <w:sz w:val="18"/>
        </w:rPr>
        <w:t>價值孰低衡量。</w:t>
      </w:r>
    </w:p>
    <w:p w:rsidR="002C29CA" w:rsidRPr="00B90C16" w:rsidRDefault="002C29CA" w:rsidP="00C52FD1">
      <w:pPr>
        <w:tabs>
          <w:tab w:val="left" w:pos="408"/>
        </w:tabs>
        <w:snapToGrid w:val="0"/>
        <w:spacing w:line="240" w:lineRule="exact"/>
        <w:ind w:firstLineChars="200" w:firstLine="360"/>
        <w:rPr>
          <w:rFonts w:ascii="標楷體" w:eastAsia="標楷體" w:hAnsi="標楷體"/>
          <w:sz w:val="18"/>
        </w:rPr>
      </w:pPr>
      <w:r w:rsidRPr="00B90C16">
        <w:rPr>
          <w:rFonts w:ascii="標楷體" w:eastAsia="標楷體" w:hAnsi="標楷體" w:hint="eastAsia"/>
          <w:sz w:val="18"/>
        </w:rPr>
        <w:t>3.不動產、廠房及設備之折舊係</w:t>
      </w:r>
      <w:proofErr w:type="gramStart"/>
      <w:r w:rsidRPr="00B90C16">
        <w:rPr>
          <w:rFonts w:ascii="標楷體" w:eastAsia="標楷體" w:hAnsi="標楷體" w:hint="eastAsia"/>
          <w:sz w:val="18"/>
        </w:rPr>
        <w:t>採</w:t>
      </w:r>
      <w:proofErr w:type="gramEnd"/>
      <w:r w:rsidRPr="00B90C16">
        <w:rPr>
          <w:rFonts w:ascii="標楷體" w:eastAsia="標楷體" w:hAnsi="標楷體" w:hint="eastAsia"/>
          <w:sz w:val="18"/>
        </w:rPr>
        <w:t>直線法計算。</w:t>
      </w:r>
    </w:p>
    <w:p w:rsidR="002C29CA" w:rsidRDefault="002C29CA" w:rsidP="00C52FD1">
      <w:pPr>
        <w:tabs>
          <w:tab w:val="left" w:pos="408"/>
        </w:tabs>
        <w:snapToGrid w:val="0"/>
        <w:spacing w:line="240" w:lineRule="exact"/>
        <w:ind w:firstLineChars="200" w:firstLine="360"/>
        <w:rPr>
          <w:rFonts w:ascii="標楷體" w:eastAsia="標楷體" w:hAnsi="標楷體"/>
          <w:sz w:val="20"/>
        </w:rPr>
      </w:pPr>
      <w:r w:rsidRPr="00B90C16">
        <w:rPr>
          <w:rFonts w:ascii="標楷體" w:eastAsia="標楷體" w:hAnsi="標楷體" w:hint="eastAsia"/>
          <w:sz w:val="18"/>
        </w:rPr>
        <w:t>4.期末已</w:t>
      </w:r>
      <w:proofErr w:type="gramStart"/>
      <w:r w:rsidRPr="00B90C16">
        <w:rPr>
          <w:rFonts w:ascii="標楷體" w:eastAsia="標楷體" w:hAnsi="標楷體" w:hint="eastAsia"/>
          <w:sz w:val="18"/>
        </w:rPr>
        <w:t>提撥</w:t>
      </w:r>
      <w:proofErr w:type="gramEnd"/>
      <w:r w:rsidRPr="00B90C16">
        <w:rPr>
          <w:rFonts w:ascii="標楷體" w:eastAsia="標楷體" w:hAnsi="標楷體" w:hint="eastAsia"/>
          <w:sz w:val="18"/>
        </w:rPr>
        <w:t>退休金資產941萬餘元，及提列應計退休金負債（屬退休金部分）340萬餘元</w:t>
      </w:r>
      <w:r w:rsidR="007A4558" w:rsidRPr="00B90C16">
        <w:rPr>
          <w:rFonts w:ascii="標楷體" w:eastAsia="標楷體" w:hAnsi="標楷體" w:hint="eastAsia"/>
          <w:sz w:val="18"/>
        </w:rPr>
        <w:t>。</w:t>
      </w:r>
      <w:r>
        <w:rPr>
          <w:rFonts w:ascii="標楷體" w:eastAsia="標楷體" w:hAnsi="標楷體"/>
          <w:sz w:val="20"/>
        </w:rPr>
        <w:br w:type="page"/>
      </w:r>
    </w:p>
    <w:p w:rsidR="00406D28" w:rsidRPr="00406D28" w:rsidRDefault="00406D28" w:rsidP="0023399E">
      <w:pPr>
        <w:pStyle w:val="afd"/>
        <w:spacing w:before="120" w:after="60" w:line="480" w:lineRule="exact"/>
        <w:ind w:left="40" w:right="40"/>
        <w:jc w:val="both"/>
        <w:rPr>
          <w:spacing w:val="4"/>
          <w:sz w:val="36"/>
          <w:szCs w:val="36"/>
        </w:rPr>
      </w:pPr>
      <w:r w:rsidRPr="00406D28">
        <w:rPr>
          <w:rFonts w:hint="eastAsia"/>
          <w:spacing w:val="4"/>
          <w:sz w:val="36"/>
          <w:szCs w:val="36"/>
        </w:rPr>
        <w:lastRenderedPageBreak/>
        <w:t>貳、非營業部分</w:t>
      </w:r>
    </w:p>
    <w:p w:rsidR="00406D28" w:rsidRPr="00406D28" w:rsidRDefault="00406D28" w:rsidP="0023399E">
      <w:pPr>
        <w:pStyle w:val="afd"/>
        <w:spacing w:after="0" w:line="460" w:lineRule="exact"/>
        <w:ind w:firstLineChars="100" w:firstLine="328"/>
        <w:jc w:val="both"/>
        <w:rPr>
          <w:spacing w:val="4"/>
          <w:sz w:val="32"/>
          <w:szCs w:val="32"/>
        </w:rPr>
      </w:pPr>
      <w:r w:rsidRPr="00406D28">
        <w:rPr>
          <w:rFonts w:hint="eastAsia"/>
          <w:spacing w:val="4"/>
          <w:sz w:val="32"/>
          <w:szCs w:val="32"/>
        </w:rPr>
        <w:t>一、作業基金</w:t>
      </w:r>
    </w:p>
    <w:p w:rsidR="00406D28" w:rsidRPr="00406D28" w:rsidRDefault="00406D28" w:rsidP="0023399E">
      <w:pPr>
        <w:pStyle w:val="afd"/>
        <w:overflowPunct w:val="0"/>
        <w:snapToGrid w:val="0"/>
        <w:spacing w:after="0" w:line="460" w:lineRule="exact"/>
        <w:ind w:firstLineChars="200" w:firstLine="577"/>
        <w:jc w:val="both"/>
        <w:rPr>
          <w:spacing w:val="4"/>
          <w:sz w:val="28"/>
          <w:szCs w:val="28"/>
        </w:rPr>
      </w:pPr>
      <w:r w:rsidRPr="00406D28">
        <w:rPr>
          <w:rFonts w:hint="eastAsia"/>
          <w:spacing w:val="4"/>
          <w:sz w:val="28"/>
          <w:szCs w:val="28"/>
        </w:rPr>
        <w:t>（</w:t>
      </w:r>
      <w:r w:rsidRPr="00406D28">
        <w:rPr>
          <w:spacing w:val="4"/>
          <w:sz w:val="28"/>
          <w:szCs w:val="28"/>
        </w:rPr>
        <w:t>一</w:t>
      </w:r>
      <w:r w:rsidRPr="00406D28">
        <w:rPr>
          <w:rFonts w:hint="eastAsia"/>
          <w:spacing w:val="4"/>
          <w:sz w:val="28"/>
          <w:szCs w:val="28"/>
        </w:rPr>
        <w:t>）</w:t>
      </w:r>
      <w:r w:rsidRPr="00406D28">
        <w:rPr>
          <w:rFonts w:hAnsi="標楷體" w:cs="標楷體" w:hint="eastAsia"/>
          <w:b w:val="0"/>
          <w:spacing w:val="4"/>
          <w:sz w:val="28"/>
          <w:szCs w:val="28"/>
        </w:rPr>
        <w:t xml:space="preserve">　</w:t>
      </w:r>
      <w:r w:rsidR="008C544E" w:rsidRPr="008C544E">
        <w:rPr>
          <w:rFonts w:hint="eastAsia"/>
          <w:spacing w:val="4"/>
          <w:sz w:val="28"/>
          <w:szCs w:val="28"/>
        </w:rPr>
        <w:t>縣政府主管</w:t>
      </w:r>
    </w:p>
    <w:p w:rsidR="00406D28" w:rsidRPr="00406D28" w:rsidRDefault="008C544E" w:rsidP="0023399E">
      <w:pPr>
        <w:pStyle w:val="1232"/>
        <w:widowControl/>
        <w:overflowPunct w:val="0"/>
        <w:snapToGrid w:val="0"/>
        <w:spacing w:line="460" w:lineRule="exact"/>
        <w:ind w:firstLineChars="300" w:firstLine="865"/>
        <w:rPr>
          <w:b/>
          <w:spacing w:val="4"/>
          <w:sz w:val="28"/>
          <w:szCs w:val="28"/>
        </w:rPr>
      </w:pPr>
      <w:r w:rsidRPr="008C544E">
        <w:rPr>
          <w:rFonts w:hint="eastAsia"/>
          <w:b/>
          <w:spacing w:val="4"/>
          <w:sz w:val="28"/>
          <w:szCs w:val="28"/>
        </w:rPr>
        <w:t>1.新竹縣實施平均地權基金</w:t>
      </w:r>
    </w:p>
    <w:p w:rsidR="00406D28" w:rsidRPr="00406D28" w:rsidRDefault="008C544E" w:rsidP="0023399E">
      <w:pPr>
        <w:pStyle w:val="affffc"/>
        <w:overflowPunct w:val="0"/>
        <w:snapToGrid w:val="0"/>
        <w:spacing w:line="460" w:lineRule="exact"/>
        <w:ind w:firstLine="496"/>
        <w:rPr>
          <w:rFonts w:hAnsi="標楷體"/>
          <w:spacing w:val="4"/>
        </w:rPr>
      </w:pPr>
      <w:r w:rsidRPr="008C544E">
        <w:rPr>
          <w:rFonts w:hAnsi="標楷體" w:hint="eastAsia"/>
          <w:spacing w:val="4"/>
        </w:rPr>
        <w:t>新竹縣政府為辦理照價收買、區段徵收、市地重劃等業務，依據平均地權條例施行細則第14條規定，設立新竹縣實施平均地權基金（含新竹縣平均地權基金、新竹科學工業園區特定區縣轄竹東鎮區段徵收開發計畫建設基金、新竹縣區段徵收開發計畫建設基金及新竹縣市地重劃基金等4個分基金）。該基金</w:t>
      </w:r>
      <w:proofErr w:type="gramStart"/>
      <w:r w:rsidRPr="008C544E">
        <w:rPr>
          <w:rFonts w:hAnsi="標楷體" w:hint="eastAsia"/>
          <w:spacing w:val="4"/>
        </w:rPr>
        <w:t>114</w:t>
      </w:r>
      <w:proofErr w:type="gramEnd"/>
      <w:r w:rsidRPr="008C544E">
        <w:rPr>
          <w:rFonts w:hAnsi="標楷體" w:hint="eastAsia"/>
          <w:spacing w:val="4"/>
        </w:rPr>
        <w:t>年度各項營運計畫及預算之執行等，經予書面審核，並於期中派員就地抽查，茲將查核結果說明如次</w:t>
      </w:r>
      <w:r w:rsidR="00406D28" w:rsidRPr="00406D28">
        <w:rPr>
          <w:rFonts w:hAnsi="標楷體" w:hint="eastAsia"/>
          <w:spacing w:val="4"/>
        </w:rPr>
        <w:t>：</w:t>
      </w:r>
    </w:p>
    <w:p w:rsidR="00406D28" w:rsidRPr="00406D28" w:rsidRDefault="00406D28" w:rsidP="0023399E">
      <w:pPr>
        <w:pStyle w:val="1232"/>
        <w:widowControl/>
        <w:overflowPunct w:val="0"/>
        <w:snapToGrid w:val="0"/>
        <w:spacing w:line="460" w:lineRule="exact"/>
        <w:ind w:firstLineChars="350" w:firstLine="1009"/>
        <w:rPr>
          <w:rFonts w:hAnsi="標楷體" w:cs="標楷體"/>
          <w:b/>
          <w:spacing w:val="4"/>
          <w:sz w:val="28"/>
          <w:szCs w:val="28"/>
        </w:rPr>
      </w:pPr>
      <w:r w:rsidRPr="00406D28">
        <w:rPr>
          <w:rFonts w:hAnsi="標楷體" w:cs="標楷體" w:hint="eastAsia"/>
          <w:b/>
          <w:spacing w:val="4"/>
          <w:sz w:val="28"/>
          <w:szCs w:val="28"/>
        </w:rPr>
        <w:t>（</w:t>
      </w:r>
      <w:r w:rsidRPr="00406D28">
        <w:rPr>
          <w:rFonts w:hAnsi="標楷體" w:cs="標楷體"/>
          <w:b/>
          <w:spacing w:val="4"/>
          <w:sz w:val="28"/>
          <w:szCs w:val="28"/>
        </w:rPr>
        <w:t>1</w:t>
      </w:r>
      <w:r w:rsidRPr="00406D28">
        <w:rPr>
          <w:rFonts w:hAnsi="標楷體" w:cs="標楷體" w:hint="eastAsia"/>
          <w:b/>
          <w:spacing w:val="4"/>
          <w:sz w:val="28"/>
          <w:szCs w:val="28"/>
        </w:rPr>
        <w:t>）　營運計畫實施情形之查核</w:t>
      </w:r>
    </w:p>
    <w:p w:rsidR="00406D28" w:rsidRPr="00406D28" w:rsidRDefault="008C544E" w:rsidP="0023399E">
      <w:pPr>
        <w:pStyle w:val="affffc"/>
        <w:overflowPunct w:val="0"/>
        <w:snapToGrid w:val="0"/>
        <w:spacing w:line="460" w:lineRule="exact"/>
        <w:ind w:firstLine="496"/>
        <w:rPr>
          <w:rFonts w:hAnsi="標楷體"/>
          <w:spacing w:val="4"/>
        </w:rPr>
      </w:pPr>
      <w:r w:rsidRPr="008C544E">
        <w:rPr>
          <w:rFonts w:hAnsi="標楷體" w:hint="eastAsia"/>
          <w:spacing w:val="4"/>
        </w:rPr>
        <w:t>該基金主要營運計畫係辦理照價收買、區段徵收、市地重劃等業務。</w:t>
      </w:r>
      <w:proofErr w:type="gramStart"/>
      <w:r w:rsidRPr="008C544E">
        <w:rPr>
          <w:rFonts w:hAnsi="標楷體" w:hint="eastAsia"/>
          <w:spacing w:val="4"/>
        </w:rPr>
        <w:t>114</w:t>
      </w:r>
      <w:proofErr w:type="gramEnd"/>
      <w:r w:rsidRPr="008C544E">
        <w:rPr>
          <w:rFonts w:hAnsi="標楷體" w:hint="eastAsia"/>
          <w:spacing w:val="4"/>
        </w:rPr>
        <w:t>年度營運項目4項，實施結果，實際數較原預計增加者1項，減少者3項，其執行情形列表如次</w:t>
      </w:r>
      <w:r>
        <w:rPr>
          <w:rFonts w:hAnsi="標楷體" w:hint="eastAsia"/>
          <w:spacing w:val="4"/>
        </w:rPr>
        <w:t>：</w:t>
      </w:r>
    </w:p>
    <w:tbl>
      <w:tblPr>
        <w:tblW w:w="10282"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2079"/>
        <w:gridCol w:w="738"/>
        <w:gridCol w:w="1111"/>
        <w:gridCol w:w="1112"/>
        <w:gridCol w:w="1175"/>
        <w:gridCol w:w="784"/>
        <w:gridCol w:w="3271"/>
        <w:gridCol w:w="12"/>
      </w:tblGrid>
      <w:tr w:rsidR="008C544E" w:rsidRPr="009F26CD" w:rsidTr="0016408C">
        <w:trPr>
          <w:gridAfter w:val="1"/>
          <w:wAfter w:w="12" w:type="dxa"/>
          <w:trHeight w:hRule="exact" w:val="340"/>
          <w:tblHeader/>
          <w:jc w:val="center"/>
        </w:trPr>
        <w:tc>
          <w:tcPr>
            <w:tcW w:w="2079" w:type="dxa"/>
            <w:vMerge w:val="restart"/>
            <w:tcBorders>
              <w:top w:val="single" w:sz="4" w:space="0" w:color="auto"/>
              <w:left w:val="nil"/>
              <w:bottom w:val="single" w:sz="4" w:space="0" w:color="auto"/>
              <w:right w:val="single" w:sz="4" w:space="0" w:color="auto"/>
            </w:tcBorders>
            <w:vAlign w:val="center"/>
          </w:tcPr>
          <w:p w:rsidR="008C544E" w:rsidRPr="009F26CD" w:rsidRDefault="008C544E" w:rsidP="00E353EB">
            <w:pPr>
              <w:kinsoku w:val="0"/>
              <w:autoSpaceDE w:val="0"/>
              <w:autoSpaceDN w:val="0"/>
              <w:spacing w:beforeLines="30" w:before="72" w:afterLines="30" w:after="72" w:line="240" w:lineRule="exact"/>
              <w:ind w:leftChars="30" w:left="72" w:rightChars="30" w:right="72"/>
              <w:jc w:val="distribute"/>
              <w:rPr>
                <w:rFonts w:ascii="標楷體" w:eastAsia="標楷體" w:hAnsi="標楷體"/>
                <w:sz w:val="20"/>
              </w:rPr>
            </w:pPr>
            <w:r w:rsidRPr="009F26CD">
              <w:rPr>
                <w:rFonts w:ascii="標楷體" w:eastAsia="標楷體" w:hAnsi="標楷體" w:hint="eastAsia"/>
                <w:sz w:val="20"/>
              </w:rPr>
              <w:t>項目</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8C544E" w:rsidRPr="009F26CD" w:rsidRDefault="008C544E" w:rsidP="00E353EB">
            <w:pPr>
              <w:kinsoku w:val="0"/>
              <w:autoSpaceDE w:val="0"/>
              <w:autoSpaceDN w:val="0"/>
              <w:spacing w:beforeLines="30" w:before="72" w:afterLines="30" w:after="72" w:line="240" w:lineRule="exact"/>
              <w:ind w:leftChars="30" w:left="72" w:rightChars="30" w:right="72"/>
              <w:jc w:val="center"/>
              <w:rPr>
                <w:rFonts w:ascii="標楷體" w:eastAsia="標楷體" w:hAnsi="標楷體"/>
                <w:sz w:val="20"/>
              </w:rPr>
            </w:pPr>
            <w:r w:rsidRPr="009F26CD">
              <w:rPr>
                <w:rFonts w:ascii="標楷體" w:eastAsia="標楷體" w:hAnsi="標楷體" w:hint="eastAsia"/>
                <w:sz w:val="20"/>
              </w:rPr>
              <w:t>單位</w:t>
            </w:r>
          </w:p>
        </w:tc>
        <w:tc>
          <w:tcPr>
            <w:tcW w:w="1111" w:type="dxa"/>
            <w:vMerge w:val="restart"/>
            <w:tcBorders>
              <w:top w:val="single" w:sz="4" w:space="0" w:color="auto"/>
              <w:left w:val="single" w:sz="4" w:space="0" w:color="auto"/>
              <w:bottom w:val="single" w:sz="4" w:space="0" w:color="auto"/>
              <w:right w:val="single" w:sz="4" w:space="0" w:color="auto"/>
            </w:tcBorders>
            <w:vAlign w:val="center"/>
          </w:tcPr>
          <w:p w:rsidR="008C544E" w:rsidRPr="009F26CD" w:rsidRDefault="008C544E" w:rsidP="00E353EB">
            <w:pPr>
              <w:pStyle w:val="a3"/>
              <w:tabs>
                <w:tab w:val="left" w:pos="480"/>
              </w:tabs>
              <w:kinsoku w:val="0"/>
              <w:autoSpaceDE w:val="0"/>
              <w:autoSpaceDN w:val="0"/>
              <w:spacing w:beforeLines="30" w:before="72" w:afterLines="30" w:after="72" w:line="240" w:lineRule="exact"/>
              <w:ind w:leftChars="30" w:left="72" w:rightChars="30" w:right="72"/>
              <w:jc w:val="distribute"/>
              <w:rPr>
                <w:rFonts w:ascii="標楷體" w:eastAsia="標楷體" w:hAnsi="標楷體"/>
              </w:rPr>
            </w:pPr>
            <w:r w:rsidRPr="009F26CD">
              <w:rPr>
                <w:rFonts w:ascii="標楷體" w:eastAsia="標楷體" w:hAnsi="標楷體" w:hint="eastAsia"/>
              </w:rPr>
              <w:t>預計數</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8C544E" w:rsidRPr="009F26CD" w:rsidRDefault="008C544E" w:rsidP="00E353EB">
            <w:pPr>
              <w:pStyle w:val="a3"/>
              <w:tabs>
                <w:tab w:val="left" w:pos="480"/>
              </w:tabs>
              <w:kinsoku w:val="0"/>
              <w:autoSpaceDE w:val="0"/>
              <w:autoSpaceDN w:val="0"/>
              <w:spacing w:beforeLines="30" w:before="72" w:afterLines="30" w:after="72" w:line="240" w:lineRule="exact"/>
              <w:ind w:leftChars="30" w:left="72" w:rightChars="30" w:right="72"/>
              <w:jc w:val="distribute"/>
              <w:rPr>
                <w:rFonts w:ascii="標楷體" w:eastAsia="標楷體" w:hAnsi="標楷體"/>
              </w:rPr>
            </w:pPr>
            <w:r w:rsidRPr="009F26CD">
              <w:rPr>
                <w:rFonts w:ascii="標楷體" w:eastAsia="標楷體" w:hAnsi="標楷體" w:hint="eastAsia"/>
              </w:rPr>
              <w:t>實際數</w:t>
            </w:r>
          </w:p>
        </w:tc>
        <w:tc>
          <w:tcPr>
            <w:tcW w:w="5230" w:type="dxa"/>
            <w:gridSpan w:val="3"/>
            <w:tcBorders>
              <w:top w:val="single" w:sz="4" w:space="0" w:color="auto"/>
              <w:left w:val="single" w:sz="4" w:space="0" w:color="auto"/>
              <w:bottom w:val="single" w:sz="4" w:space="0" w:color="auto"/>
              <w:right w:val="nil"/>
            </w:tcBorders>
            <w:vAlign w:val="center"/>
          </w:tcPr>
          <w:p w:rsidR="008C544E" w:rsidRPr="009F26CD" w:rsidRDefault="008C544E" w:rsidP="00E353EB">
            <w:pPr>
              <w:kinsoku w:val="0"/>
              <w:autoSpaceDE w:val="0"/>
              <w:autoSpaceDN w:val="0"/>
              <w:spacing w:line="200" w:lineRule="exact"/>
              <w:ind w:leftChars="30" w:left="72" w:rightChars="30" w:right="72"/>
              <w:jc w:val="distribute"/>
              <w:rPr>
                <w:rFonts w:ascii="標楷體" w:eastAsia="標楷體" w:hAnsi="標楷體"/>
                <w:sz w:val="20"/>
              </w:rPr>
            </w:pPr>
            <w:r w:rsidRPr="009F26CD">
              <w:rPr>
                <w:rFonts w:ascii="標楷體" w:eastAsia="標楷體" w:hAnsi="標楷體" w:hint="eastAsia"/>
                <w:sz w:val="20"/>
              </w:rPr>
              <w:t>比較增減</w:t>
            </w:r>
          </w:p>
        </w:tc>
      </w:tr>
      <w:tr w:rsidR="008C544E" w:rsidRPr="009F26CD" w:rsidTr="0016408C">
        <w:trPr>
          <w:gridAfter w:val="1"/>
          <w:wAfter w:w="12" w:type="dxa"/>
          <w:trHeight w:hRule="exact" w:val="340"/>
          <w:tblHeader/>
          <w:jc w:val="center"/>
        </w:trPr>
        <w:tc>
          <w:tcPr>
            <w:tcW w:w="2079" w:type="dxa"/>
            <w:vMerge/>
            <w:tcBorders>
              <w:top w:val="single" w:sz="4" w:space="0" w:color="auto"/>
              <w:left w:val="nil"/>
              <w:bottom w:val="single" w:sz="4" w:space="0" w:color="auto"/>
              <w:right w:val="single" w:sz="4" w:space="0" w:color="auto"/>
            </w:tcBorders>
            <w:vAlign w:val="center"/>
          </w:tcPr>
          <w:p w:rsidR="008C544E" w:rsidRPr="009F26CD" w:rsidRDefault="008C544E" w:rsidP="00E353EB">
            <w:pPr>
              <w:widowControl/>
              <w:spacing w:beforeLines="30" w:before="72" w:afterLines="30" w:after="72" w:line="240" w:lineRule="exact"/>
              <w:rPr>
                <w:rFonts w:ascii="標楷體" w:eastAsia="標楷體" w:hAnsi="標楷體"/>
                <w:sz w:val="20"/>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8C544E" w:rsidRPr="009F26CD" w:rsidRDefault="008C544E" w:rsidP="00E353EB">
            <w:pPr>
              <w:widowControl/>
              <w:spacing w:beforeLines="30" w:before="72" w:afterLines="30" w:after="72" w:line="240" w:lineRule="exact"/>
              <w:rPr>
                <w:rFonts w:ascii="標楷體" w:eastAsia="標楷體" w:hAnsi="標楷體"/>
                <w:sz w:val="20"/>
              </w:rPr>
            </w:pPr>
          </w:p>
        </w:tc>
        <w:tc>
          <w:tcPr>
            <w:tcW w:w="1111" w:type="dxa"/>
            <w:vMerge/>
            <w:tcBorders>
              <w:top w:val="single" w:sz="4" w:space="0" w:color="auto"/>
              <w:left w:val="single" w:sz="4" w:space="0" w:color="auto"/>
              <w:bottom w:val="single" w:sz="4" w:space="0" w:color="auto"/>
              <w:right w:val="single" w:sz="4" w:space="0" w:color="auto"/>
            </w:tcBorders>
            <w:vAlign w:val="center"/>
          </w:tcPr>
          <w:p w:rsidR="008C544E" w:rsidRPr="009F26CD" w:rsidRDefault="008C544E" w:rsidP="00E353EB">
            <w:pPr>
              <w:widowControl/>
              <w:spacing w:beforeLines="30" w:before="72" w:afterLines="30" w:after="72" w:line="240" w:lineRule="exact"/>
              <w:rPr>
                <w:rFonts w:ascii="標楷體" w:eastAsia="標楷體" w:hAnsi="標楷體"/>
                <w:sz w:val="20"/>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8C544E" w:rsidRPr="009F26CD" w:rsidRDefault="008C544E" w:rsidP="00E353EB">
            <w:pPr>
              <w:widowControl/>
              <w:spacing w:beforeLines="30" w:before="72" w:afterLines="30" w:after="72" w:line="240" w:lineRule="exact"/>
              <w:rPr>
                <w:rFonts w:ascii="標楷體" w:eastAsia="標楷體" w:hAnsi="標楷體"/>
                <w:sz w:val="20"/>
              </w:rPr>
            </w:pPr>
          </w:p>
        </w:tc>
        <w:tc>
          <w:tcPr>
            <w:tcW w:w="1175" w:type="dxa"/>
            <w:tcBorders>
              <w:top w:val="single" w:sz="4" w:space="0" w:color="auto"/>
              <w:left w:val="single" w:sz="4" w:space="0" w:color="auto"/>
              <w:bottom w:val="single" w:sz="4" w:space="0" w:color="auto"/>
              <w:right w:val="single" w:sz="4" w:space="0" w:color="auto"/>
            </w:tcBorders>
            <w:vAlign w:val="center"/>
          </w:tcPr>
          <w:p w:rsidR="008C544E" w:rsidRPr="009F26CD" w:rsidRDefault="008C544E" w:rsidP="00E353EB">
            <w:pPr>
              <w:pStyle w:val="a3"/>
              <w:tabs>
                <w:tab w:val="left" w:pos="480"/>
              </w:tabs>
              <w:kinsoku w:val="0"/>
              <w:autoSpaceDE w:val="0"/>
              <w:autoSpaceDN w:val="0"/>
              <w:spacing w:line="200" w:lineRule="exact"/>
              <w:ind w:leftChars="30" w:left="72" w:rightChars="30" w:right="72"/>
              <w:jc w:val="distribute"/>
              <w:rPr>
                <w:rFonts w:ascii="標楷體" w:eastAsia="標楷體" w:hAnsi="標楷體"/>
              </w:rPr>
            </w:pPr>
            <w:r w:rsidRPr="009F26CD">
              <w:rPr>
                <w:rFonts w:ascii="標楷體" w:eastAsia="標楷體" w:hAnsi="標楷體" w:hint="eastAsia"/>
              </w:rPr>
              <w:t>增減數</w:t>
            </w:r>
          </w:p>
        </w:tc>
        <w:tc>
          <w:tcPr>
            <w:tcW w:w="784" w:type="dxa"/>
            <w:tcBorders>
              <w:top w:val="single" w:sz="4" w:space="0" w:color="auto"/>
              <w:left w:val="single" w:sz="4" w:space="0" w:color="auto"/>
              <w:bottom w:val="single" w:sz="4" w:space="0" w:color="auto"/>
              <w:right w:val="single" w:sz="4" w:space="0" w:color="auto"/>
            </w:tcBorders>
            <w:vAlign w:val="center"/>
          </w:tcPr>
          <w:p w:rsidR="008C544E" w:rsidRPr="009F26CD" w:rsidRDefault="008C544E" w:rsidP="00E353EB">
            <w:pPr>
              <w:kinsoku w:val="0"/>
              <w:autoSpaceDE w:val="0"/>
              <w:autoSpaceDN w:val="0"/>
              <w:spacing w:line="200" w:lineRule="exact"/>
              <w:ind w:leftChars="30" w:left="72" w:rightChars="30" w:right="72"/>
              <w:jc w:val="center"/>
              <w:rPr>
                <w:rFonts w:ascii="標楷體" w:eastAsia="標楷體" w:hAnsi="標楷體"/>
                <w:sz w:val="20"/>
              </w:rPr>
            </w:pPr>
            <w:r w:rsidRPr="009F26CD">
              <w:rPr>
                <w:rFonts w:ascii="標楷體" w:eastAsia="標楷體" w:hAnsi="標楷體" w:hint="eastAsia"/>
                <w:sz w:val="20"/>
              </w:rPr>
              <w:t>％</w:t>
            </w:r>
          </w:p>
        </w:tc>
        <w:tc>
          <w:tcPr>
            <w:tcW w:w="3271" w:type="dxa"/>
            <w:tcBorders>
              <w:top w:val="single" w:sz="4" w:space="0" w:color="auto"/>
              <w:left w:val="single" w:sz="4" w:space="0" w:color="auto"/>
              <w:bottom w:val="single" w:sz="4" w:space="0" w:color="auto"/>
              <w:right w:val="nil"/>
            </w:tcBorders>
            <w:vAlign w:val="center"/>
          </w:tcPr>
          <w:p w:rsidR="008C544E" w:rsidRPr="009F26CD" w:rsidRDefault="008C544E" w:rsidP="00E353EB">
            <w:pPr>
              <w:kinsoku w:val="0"/>
              <w:autoSpaceDE w:val="0"/>
              <w:autoSpaceDN w:val="0"/>
              <w:spacing w:line="200" w:lineRule="exact"/>
              <w:ind w:leftChars="30" w:left="72" w:rightChars="30" w:right="72"/>
              <w:jc w:val="distribute"/>
              <w:rPr>
                <w:rFonts w:ascii="標楷體" w:eastAsia="標楷體" w:hAnsi="標楷體"/>
                <w:sz w:val="20"/>
              </w:rPr>
            </w:pPr>
            <w:r w:rsidRPr="009F26CD">
              <w:rPr>
                <w:rFonts w:ascii="標楷體" w:eastAsia="標楷體" w:hAnsi="標楷體" w:hint="eastAsia"/>
                <w:sz w:val="20"/>
              </w:rPr>
              <w:t>原因</w:t>
            </w:r>
          </w:p>
        </w:tc>
      </w:tr>
      <w:tr w:rsidR="008C544E" w:rsidRPr="009F26CD" w:rsidTr="0023399E">
        <w:trPr>
          <w:trHeight w:val="283"/>
          <w:jc w:val="center"/>
        </w:trPr>
        <w:tc>
          <w:tcPr>
            <w:tcW w:w="2079" w:type="dxa"/>
            <w:tcBorders>
              <w:top w:val="single" w:sz="4" w:space="0" w:color="auto"/>
              <w:left w:val="nil"/>
              <w:bottom w:val="nil"/>
              <w:right w:val="single" w:sz="4" w:space="0" w:color="auto"/>
            </w:tcBorders>
          </w:tcPr>
          <w:p w:rsidR="008C544E" w:rsidRPr="009F26CD" w:rsidRDefault="008C544E" w:rsidP="003C74B3">
            <w:pPr>
              <w:kinsoku w:val="0"/>
              <w:autoSpaceDE w:val="0"/>
              <w:autoSpaceDN w:val="0"/>
              <w:spacing w:afterLines="10" w:after="24" w:line="220" w:lineRule="exact"/>
              <w:ind w:leftChars="30" w:left="72" w:rightChars="30" w:right="72"/>
              <w:jc w:val="distribute"/>
              <w:rPr>
                <w:rFonts w:ascii="標楷體" w:eastAsia="標楷體" w:hAnsi="標楷體"/>
                <w:sz w:val="20"/>
              </w:rPr>
            </w:pPr>
            <w:r w:rsidRPr="009F26CD">
              <w:rPr>
                <w:rFonts w:ascii="標楷體" w:eastAsia="標楷體" w:hAnsi="標楷體" w:hint="eastAsia"/>
                <w:sz w:val="20"/>
              </w:rPr>
              <w:t>投融資業務成本</w:t>
            </w:r>
          </w:p>
        </w:tc>
        <w:tc>
          <w:tcPr>
            <w:tcW w:w="738" w:type="dxa"/>
            <w:tcBorders>
              <w:top w:val="single" w:sz="4" w:space="0" w:color="auto"/>
              <w:left w:val="single" w:sz="4" w:space="0" w:color="auto"/>
              <w:bottom w:val="nil"/>
              <w:right w:val="single" w:sz="4" w:space="0" w:color="auto"/>
            </w:tcBorders>
          </w:tcPr>
          <w:p w:rsidR="008C544E" w:rsidRPr="009F26CD" w:rsidRDefault="008C544E" w:rsidP="003C74B3">
            <w:pPr>
              <w:kinsoku w:val="0"/>
              <w:autoSpaceDE w:val="0"/>
              <w:autoSpaceDN w:val="0"/>
              <w:spacing w:afterLines="10" w:after="24" w:line="220" w:lineRule="exact"/>
              <w:ind w:leftChars="30" w:left="72" w:rightChars="30" w:right="72"/>
              <w:jc w:val="center"/>
              <w:rPr>
                <w:rFonts w:ascii="標楷體" w:eastAsia="標楷體" w:hAnsi="標楷體"/>
                <w:sz w:val="20"/>
              </w:rPr>
            </w:pPr>
            <w:r w:rsidRPr="009F26CD">
              <w:rPr>
                <w:rFonts w:ascii="標楷體" w:eastAsia="標楷體" w:hAnsi="標楷體" w:hint="eastAsia"/>
                <w:sz w:val="20"/>
              </w:rPr>
              <w:t>千元</w:t>
            </w:r>
          </w:p>
        </w:tc>
        <w:tc>
          <w:tcPr>
            <w:tcW w:w="1111" w:type="dxa"/>
            <w:tcBorders>
              <w:top w:val="single" w:sz="4" w:space="0" w:color="auto"/>
              <w:left w:val="single" w:sz="4" w:space="0" w:color="auto"/>
              <w:bottom w:val="nil"/>
              <w:right w:val="single" w:sz="4" w:space="0" w:color="auto"/>
            </w:tcBorders>
          </w:tcPr>
          <w:p w:rsidR="008C544E" w:rsidRPr="0016408C" w:rsidRDefault="008C544E" w:rsidP="003C74B3">
            <w:pPr>
              <w:widowControl/>
              <w:spacing w:afterLines="10" w:after="24" w:line="220" w:lineRule="exact"/>
              <w:jc w:val="right"/>
              <w:textAlignment w:val="auto"/>
              <w:rPr>
                <w:rFonts w:ascii="細明體" w:hAnsi="細明體"/>
                <w:sz w:val="20"/>
              </w:rPr>
            </w:pPr>
            <w:r w:rsidRPr="0016408C">
              <w:rPr>
                <w:rFonts w:ascii="細明體" w:hAnsi="細明體"/>
                <w:sz w:val="20"/>
              </w:rPr>
              <w:t>1</w:t>
            </w:r>
            <w:r w:rsidRPr="0016408C">
              <w:rPr>
                <w:rFonts w:ascii="細明體" w:hAnsi="細明體" w:hint="eastAsia"/>
                <w:sz w:val="20"/>
              </w:rPr>
              <w:t>,</w:t>
            </w:r>
            <w:r w:rsidRPr="0016408C">
              <w:rPr>
                <w:rFonts w:ascii="細明體" w:hAnsi="細明體"/>
                <w:sz w:val="20"/>
              </w:rPr>
              <w:t>441</w:t>
            </w:r>
            <w:r w:rsidRPr="0016408C">
              <w:rPr>
                <w:rFonts w:ascii="細明體" w:hAnsi="細明體" w:hint="eastAsia"/>
                <w:sz w:val="20"/>
              </w:rPr>
              <w:t xml:space="preserve"> </w:t>
            </w:r>
          </w:p>
        </w:tc>
        <w:tc>
          <w:tcPr>
            <w:tcW w:w="1112" w:type="dxa"/>
            <w:tcBorders>
              <w:top w:val="single" w:sz="4" w:space="0" w:color="auto"/>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z w:val="20"/>
              </w:rPr>
            </w:pPr>
            <w:r w:rsidRPr="0016408C">
              <w:rPr>
                <w:rFonts w:ascii="細明體" w:hAnsi="細明體"/>
                <w:sz w:val="20"/>
              </w:rPr>
              <w:t>221</w:t>
            </w:r>
            <w:r w:rsidRPr="0016408C">
              <w:rPr>
                <w:rFonts w:ascii="細明體" w:hAnsi="細明體" w:hint="eastAsia"/>
                <w:sz w:val="20"/>
              </w:rPr>
              <w:t xml:space="preserve"> </w:t>
            </w:r>
          </w:p>
        </w:tc>
        <w:tc>
          <w:tcPr>
            <w:tcW w:w="1175" w:type="dxa"/>
            <w:tcBorders>
              <w:top w:val="single" w:sz="4" w:space="0" w:color="auto"/>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pacing w:val="-10"/>
                <w:sz w:val="20"/>
              </w:rPr>
            </w:pPr>
            <w:r w:rsidRPr="0016408C">
              <w:rPr>
                <w:rFonts w:ascii="細明體" w:hAnsi="細明體"/>
                <w:spacing w:val="-10"/>
                <w:sz w:val="20"/>
              </w:rPr>
              <w:t>- 1,219</w:t>
            </w:r>
            <w:r w:rsidRPr="0016408C">
              <w:rPr>
                <w:rFonts w:ascii="細明體" w:hAnsi="細明體" w:hint="eastAsia"/>
                <w:spacing w:val="-10"/>
                <w:sz w:val="20"/>
              </w:rPr>
              <w:t xml:space="preserve"> </w:t>
            </w:r>
          </w:p>
        </w:tc>
        <w:tc>
          <w:tcPr>
            <w:tcW w:w="784" w:type="dxa"/>
            <w:tcBorders>
              <w:top w:val="single" w:sz="4" w:space="0" w:color="auto"/>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z w:val="20"/>
              </w:rPr>
            </w:pPr>
            <w:r w:rsidRPr="0016408C">
              <w:rPr>
                <w:rFonts w:ascii="細明體" w:hAnsi="細明體" w:hint="eastAsia"/>
                <w:sz w:val="20"/>
              </w:rPr>
              <w:t>-</w:t>
            </w:r>
            <w:r w:rsidRPr="0016408C">
              <w:rPr>
                <w:rFonts w:ascii="細明體" w:hAnsi="細明體"/>
                <w:sz w:val="20"/>
              </w:rPr>
              <w:t xml:space="preserve"> 84.66</w:t>
            </w:r>
            <w:r w:rsidRPr="0016408C">
              <w:rPr>
                <w:rFonts w:ascii="細明體" w:hAnsi="細明體" w:hint="eastAsia"/>
                <w:sz w:val="20"/>
              </w:rPr>
              <w:t xml:space="preserve"> </w:t>
            </w:r>
          </w:p>
        </w:tc>
        <w:tc>
          <w:tcPr>
            <w:tcW w:w="3283" w:type="dxa"/>
            <w:gridSpan w:val="2"/>
            <w:tcBorders>
              <w:top w:val="single" w:sz="4" w:space="0" w:color="auto"/>
              <w:left w:val="single" w:sz="4" w:space="0" w:color="auto"/>
              <w:bottom w:val="nil"/>
              <w:right w:val="nil"/>
            </w:tcBorders>
          </w:tcPr>
          <w:p w:rsidR="008C544E" w:rsidRPr="009F26CD" w:rsidRDefault="008C544E" w:rsidP="0023399E">
            <w:pPr>
              <w:pStyle w:val="a3"/>
              <w:tabs>
                <w:tab w:val="left" w:pos="480"/>
              </w:tabs>
              <w:spacing w:afterLines="10" w:after="24" w:line="220" w:lineRule="exact"/>
              <w:jc w:val="both"/>
              <w:rPr>
                <w:rFonts w:ascii="標楷體" w:eastAsia="標楷體" w:hAnsi="標楷體"/>
              </w:rPr>
            </w:pPr>
            <w:r w:rsidRPr="001918A8">
              <w:rPr>
                <w:rFonts w:ascii="標楷體" w:eastAsia="標楷體" w:hAnsi="標楷體" w:hint="eastAsia"/>
                <w:spacing w:val="4"/>
              </w:rPr>
              <w:t>主要係土地標售未如預期，致相關長期投資無法</w:t>
            </w:r>
            <w:proofErr w:type="gramStart"/>
            <w:r w:rsidRPr="001918A8">
              <w:rPr>
                <w:rFonts w:ascii="標楷體" w:eastAsia="標楷體" w:hAnsi="標楷體" w:hint="eastAsia"/>
                <w:spacing w:val="4"/>
              </w:rPr>
              <w:t>轉列投融資</w:t>
            </w:r>
            <w:proofErr w:type="gramEnd"/>
            <w:r w:rsidRPr="001918A8">
              <w:rPr>
                <w:rFonts w:ascii="標楷體" w:eastAsia="標楷體" w:hAnsi="標楷體" w:hint="eastAsia"/>
                <w:spacing w:val="4"/>
              </w:rPr>
              <w:t>業務成本及依業務需要核實支付所致</w:t>
            </w:r>
            <w:r w:rsidRPr="009F26CD">
              <w:rPr>
                <w:rFonts w:ascii="標楷體" w:eastAsia="標楷體" w:hAnsi="標楷體" w:hint="eastAsia"/>
                <w:spacing w:val="4"/>
              </w:rPr>
              <w:t>。</w:t>
            </w:r>
          </w:p>
        </w:tc>
      </w:tr>
      <w:tr w:rsidR="008C544E" w:rsidRPr="009F26CD" w:rsidTr="0023399E">
        <w:trPr>
          <w:trHeight w:val="283"/>
          <w:jc w:val="center"/>
        </w:trPr>
        <w:tc>
          <w:tcPr>
            <w:tcW w:w="2079" w:type="dxa"/>
            <w:tcBorders>
              <w:top w:val="nil"/>
              <w:left w:val="nil"/>
              <w:bottom w:val="nil"/>
              <w:right w:val="single" w:sz="4" w:space="0" w:color="auto"/>
            </w:tcBorders>
          </w:tcPr>
          <w:p w:rsidR="008C544E" w:rsidRPr="009F26CD" w:rsidRDefault="008C544E" w:rsidP="003C74B3">
            <w:pPr>
              <w:kinsoku w:val="0"/>
              <w:autoSpaceDE w:val="0"/>
              <w:autoSpaceDN w:val="0"/>
              <w:spacing w:afterLines="10" w:after="24" w:line="220" w:lineRule="exact"/>
              <w:ind w:leftChars="30" w:left="72" w:rightChars="30" w:right="72"/>
              <w:jc w:val="distribute"/>
              <w:rPr>
                <w:rFonts w:ascii="標楷體" w:eastAsia="標楷體" w:hAnsi="標楷體"/>
                <w:sz w:val="20"/>
              </w:rPr>
            </w:pPr>
            <w:r w:rsidRPr="009F26CD">
              <w:rPr>
                <w:rFonts w:ascii="標楷體" w:eastAsia="標楷體" w:hAnsi="標楷體" w:hint="eastAsia"/>
                <w:sz w:val="20"/>
              </w:rPr>
              <w:t>管理及總務費用</w:t>
            </w:r>
          </w:p>
        </w:tc>
        <w:tc>
          <w:tcPr>
            <w:tcW w:w="738" w:type="dxa"/>
            <w:tcBorders>
              <w:top w:val="nil"/>
              <w:left w:val="single" w:sz="4" w:space="0" w:color="auto"/>
              <w:bottom w:val="nil"/>
              <w:right w:val="single" w:sz="4" w:space="0" w:color="auto"/>
            </w:tcBorders>
          </w:tcPr>
          <w:p w:rsidR="008C544E" w:rsidRPr="009F26CD" w:rsidRDefault="008C544E" w:rsidP="003C74B3">
            <w:pPr>
              <w:kinsoku w:val="0"/>
              <w:autoSpaceDE w:val="0"/>
              <w:autoSpaceDN w:val="0"/>
              <w:spacing w:afterLines="10" w:after="24" w:line="220" w:lineRule="exact"/>
              <w:ind w:leftChars="30" w:left="72" w:rightChars="30" w:right="72"/>
              <w:jc w:val="center"/>
              <w:rPr>
                <w:rFonts w:ascii="標楷體" w:eastAsia="標楷體" w:hAnsi="標楷體"/>
                <w:sz w:val="20"/>
              </w:rPr>
            </w:pPr>
            <w:r w:rsidRPr="009F26CD">
              <w:rPr>
                <w:rFonts w:ascii="標楷體" w:eastAsia="標楷體" w:hAnsi="標楷體" w:hint="eastAsia"/>
                <w:sz w:val="20"/>
              </w:rPr>
              <w:t>千元</w:t>
            </w:r>
          </w:p>
        </w:tc>
        <w:tc>
          <w:tcPr>
            <w:tcW w:w="1111" w:type="dxa"/>
            <w:tcBorders>
              <w:top w:val="nil"/>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z w:val="20"/>
              </w:rPr>
            </w:pPr>
            <w:r w:rsidRPr="0016408C">
              <w:rPr>
                <w:rFonts w:ascii="細明體" w:hAnsi="細明體"/>
                <w:sz w:val="20"/>
              </w:rPr>
              <w:t>70,230</w:t>
            </w:r>
            <w:r w:rsidRPr="0016408C">
              <w:rPr>
                <w:rFonts w:ascii="細明體" w:hAnsi="細明體" w:hint="eastAsia"/>
                <w:sz w:val="20"/>
              </w:rPr>
              <w:t xml:space="preserve"> </w:t>
            </w:r>
          </w:p>
        </w:tc>
        <w:tc>
          <w:tcPr>
            <w:tcW w:w="1112" w:type="dxa"/>
            <w:tcBorders>
              <w:top w:val="nil"/>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z w:val="20"/>
              </w:rPr>
            </w:pPr>
            <w:r w:rsidRPr="0016408C">
              <w:rPr>
                <w:rFonts w:ascii="細明體" w:hAnsi="細明體"/>
                <w:sz w:val="20"/>
              </w:rPr>
              <w:t>64,079</w:t>
            </w:r>
            <w:r w:rsidRPr="0016408C">
              <w:rPr>
                <w:rFonts w:ascii="細明體" w:hAnsi="細明體" w:hint="eastAsia"/>
                <w:sz w:val="20"/>
              </w:rPr>
              <w:t xml:space="preserve"> </w:t>
            </w:r>
          </w:p>
        </w:tc>
        <w:tc>
          <w:tcPr>
            <w:tcW w:w="1175" w:type="dxa"/>
            <w:tcBorders>
              <w:top w:val="nil"/>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pacing w:val="-10"/>
                <w:sz w:val="20"/>
              </w:rPr>
            </w:pPr>
            <w:r w:rsidRPr="0016408C">
              <w:rPr>
                <w:rFonts w:ascii="細明體" w:hAnsi="細明體"/>
                <w:spacing w:val="-10"/>
                <w:sz w:val="20"/>
              </w:rPr>
              <w:t>- 6,150</w:t>
            </w:r>
            <w:r w:rsidRPr="0016408C">
              <w:rPr>
                <w:rFonts w:ascii="細明體" w:hAnsi="細明體" w:hint="eastAsia"/>
                <w:spacing w:val="-10"/>
                <w:sz w:val="20"/>
              </w:rPr>
              <w:t xml:space="preserve"> </w:t>
            </w:r>
          </w:p>
        </w:tc>
        <w:tc>
          <w:tcPr>
            <w:tcW w:w="784" w:type="dxa"/>
            <w:tcBorders>
              <w:top w:val="nil"/>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z w:val="20"/>
              </w:rPr>
            </w:pPr>
            <w:r w:rsidRPr="0016408C">
              <w:rPr>
                <w:rFonts w:ascii="細明體" w:hAnsi="細明體" w:hint="eastAsia"/>
                <w:sz w:val="20"/>
              </w:rPr>
              <w:t>-</w:t>
            </w:r>
            <w:r w:rsidRPr="0016408C">
              <w:rPr>
                <w:rFonts w:ascii="細明體" w:hAnsi="細明體"/>
                <w:sz w:val="20"/>
              </w:rPr>
              <w:t xml:space="preserve"> 8.76</w:t>
            </w:r>
            <w:r w:rsidRPr="0016408C">
              <w:rPr>
                <w:rFonts w:ascii="細明體" w:hAnsi="細明體" w:hint="eastAsia"/>
                <w:sz w:val="20"/>
              </w:rPr>
              <w:t xml:space="preserve"> </w:t>
            </w:r>
          </w:p>
        </w:tc>
        <w:tc>
          <w:tcPr>
            <w:tcW w:w="3283" w:type="dxa"/>
            <w:gridSpan w:val="2"/>
            <w:tcBorders>
              <w:top w:val="nil"/>
              <w:left w:val="single" w:sz="4" w:space="0" w:color="auto"/>
              <w:bottom w:val="nil"/>
              <w:right w:val="nil"/>
            </w:tcBorders>
          </w:tcPr>
          <w:p w:rsidR="008C544E" w:rsidRPr="009F26CD" w:rsidRDefault="008C544E" w:rsidP="0023399E">
            <w:pPr>
              <w:pStyle w:val="a3"/>
              <w:tabs>
                <w:tab w:val="left" w:pos="480"/>
              </w:tabs>
              <w:spacing w:afterLines="10" w:after="24" w:line="220" w:lineRule="exact"/>
              <w:jc w:val="both"/>
              <w:rPr>
                <w:rFonts w:ascii="標楷體" w:eastAsia="標楷體" w:hAnsi="標楷體"/>
                <w:spacing w:val="4"/>
              </w:rPr>
            </w:pPr>
            <w:r w:rsidRPr="009F74E6">
              <w:rPr>
                <w:rFonts w:ascii="標楷體" w:eastAsia="標楷體" w:hAnsi="標楷體" w:hint="eastAsia"/>
                <w:spacing w:val="4"/>
              </w:rPr>
              <w:t>主要係土地改良物折舊費用較預計減少所致</w:t>
            </w:r>
            <w:r>
              <w:rPr>
                <w:rFonts w:ascii="標楷體" w:eastAsia="標楷體" w:hAnsi="標楷體" w:hint="eastAsia"/>
                <w:spacing w:val="4"/>
              </w:rPr>
              <w:t>。</w:t>
            </w:r>
          </w:p>
        </w:tc>
      </w:tr>
      <w:tr w:rsidR="008C544E" w:rsidRPr="009F26CD" w:rsidTr="0023399E">
        <w:trPr>
          <w:trHeight w:val="283"/>
          <w:jc w:val="center"/>
        </w:trPr>
        <w:tc>
          <w:tcPr>
            <w:tcW w:w="2079" w:type="dxa"/>
            <w:tcBorders>
              <w:top w:val="nil"/>
              <w:left w:val="nil"/>
              <w:bottom w:val="nil"/>
              <w:right w:val="single" w:sz="4" w:space="0" w:color="auto"/>
            </w:tcBorders>
          </w:tcPr>
          <w:p w:rsidR="008C544E" w:rsidRPr="009F26CD" w:rsidRDefault="008C544E" w:rsidP="003C74B3">
            <w:pPr>
              <w:kinsoku w:val="0"/>
              <w:autoSpaceDE w:val="0"/>
              <w:autoSpaceDN w:val="0"/>
              <w:spacing w:afterLines="10" w:after="24" w:line="220" w:lineRule="exact"/>
              <w:ind w:leftChars="30" w:left="72" w:rightChars="30" w:right="72"/>
              <w:jc w:val="distribute"/>
              <w:rPr>
                <w:rFonts w:ascii="標楷體" w:eastAsia="標楷體" w:hAnsi="標楷體"/>
                <w:sz w:val="20"/>
              </w:rPr>
            </w:pPr>
            <w:r w:rsidRPr="009F26CD">
              <w:rPr>
                <w:rFonts w:ascii="標楷體" w:eastAsia="標楷體" w:hAnsi="標楷體" w:hint="eastAsia"/>
                <w:sz w:val="20"/>
              </w:rPr>
              <w:t>涉及開發工程</w:t>
            </w:r>
            <w:r w:rsidRPr="009F26CD">
              <w:rPr>
                <w:rFonts w:ascii="標楷體" w:eastAsia="標楷體" w:hAnsi="標楷體"/>
                <w:sz w:val="20"/>
              </w:rPr>
              <w:br/>
            </w:r>
            <w:r w:rsidRPr="009F26CD">
              <w:rPr>
                <w:rFonts w:ascii="標楷體" w:eastAsia="標楷體" w:hAnsi="標楷體" w:hint="eastAsia"/>
                <w:sz w:val="20"/>
              </w:rPr>
              <w:t>之長期投資</w:t>
            </w:r>
          </w:p>
        </w:tc>
        <w:tc>
          <w:tcPr>
            <w:tcW w:w="738" w:type="dxa"/>
            <w:tcBorders>
              <w:top w:val="nil"/>
              <w:left w:val="single" w:sz="4" w:space="0" w:color="auto"/>
              <w:bottom w:val="nil"/>
              <w:right w:val="single" w:sz="4" w:space="0" w:color="auto"/>
            </w:tcBorders>
          </w:tcPr>
          <w:p w:rsidR="008C544E" w:rsidRPr="009F26CD" w:rsidRDefault="008C544E" w:rsidP="003C74B3">
            <w:pPr>
              <w:kinsoku w:val="0"/>
              <w:autoSpaceDE w:val="0"/>
              <w:autoSpaceDN w:val="0"/>
              <w:spacing w:afterLines="10" w:after="24" w:line="220" w:lineRule="exact"/>
              <w:ind w:leftChars="30" w:left="72" w:rightChars="30" w:right="72"/>
              <w:jc w:val="center"/>
              <w:rPr>
                <w:rFonts w:ascii="標楷體" w:eastAsia="標楷體" w:hAnsi="標楷體"/>
                <w:sz w:val="20"/>
              </w:rPr>
            </w:pPr>
            <w:r w:rsidRPr="009F26CD">
              <w:rPr>
                <w:rFonts w:ascii="標楷體" w:eastAsia="標楷體" w:hAnsi="標楷體" w:hint="eastAsia"/>
                <w:sz w:val="20"/>
              </w:rPr>
              <w:t>千元</w:t>
            </w:r>
          </w:p>
        </w:tc>
        <w:tc>
          <w:tcPr>
            <w:tcW w:w="1111" w:type="dxa"/>
            <w:tcBorders>
              <w:top w:val="nil"/>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z w:val="20"/>
              </w:rPr>
            </w:pPr>
            <w:r w:rsidRPr="0016408C">
              <w:rPr>
                <w:rFonts w:ascii="細明體" w:hAnsi="細明體"/>
                <w:sz w:val="20"/>
              </w:rPr>
              <w:t>33,468</w:t>
            </w:r>
            <w:r w:rsidRPr="0016408C">
              <w:rPr>
                <w:rFonts w:ascii="細明體" w:hAnsi="細明體" w:hint="eastAsia"/>
                <w:sz w:val="20"/>
              </w:rPr>
              <w:t>,</w:t>
            </w:r>
            <w:r w:rsidRPr="0016408C">
              <w:rPr>
                <w:rFonts w:ascii="細明體" w:hAnsi="細明體"/>
                <w:sz w:val="20"/>
              </w:rPr>
              <w:t>977</w:t>
            </w:r>
            <w:r w:rsidRPr="0016408C">
              <w:rPr>
                <w:rFonts w:ascii="細明體" w:hAnsi="細明體" w:hint="eastAsia"/>
                <w:sz w:val="20"/>
              </w:rPr>
              <w:t xml:space="preserve"> </w:t>
            </w:r>
          </w:p>
        </w:tc>
        <w:tc>
          <w:tcPr>
            <w:tcW w:w="1112" w:type="dxa"/>
            <w:tcBorders>
              <w:top w:val="nil"/>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z w:val="20"/>
              </w:rPr>
            </w:pPr>
            <w:r w:rsidRPr="0016408C">
              <w:rPr>
                <w:rFonts w:ascii="細明體" w:hAnsi="細明體"/>
                <w:sz w:val="20"/>
              </w:rPr>
              <w:t>6,775</w:t>
            </w:r>
            <w:r w:rsidRPr="0016408C">
              <w:rPr>
                <w:rFonts w:ascii="細明體" w:hAnsi="細明體" w:hint="eastAsia"/>
                <w:sz w:val="20"/>
              </w:rPr>
              <w:t xml:space="preserve"> </w:t>
            </w:r>
          </w:p>
        </w:tc>
        <w:tc>
          <w:tcPr>
            <w:tcW w:w="1175" w:type="dxa"/>
            <w:tcBorders>
              <w:top w:val="nil"/>
              <w:left w:val="single" w:sz="4" w:space="0" w:color="auto"/>
              <w:bottom w:val="nil"/>
              <w:right w:val="single" w:sz="4" w:space="0" w:color="auto"/>
            </w:tcBorders>
          </w:tcPr>
          <w:p w:rsidR="008C544E" w:rsidRPr="0016408C" w:rsidRDefault="008C544E" w:rsidP="003C74B3">
            <w:pPr>
              <w:spacing w:afterLines="10" w:after="24" w:line="220" w:lineRule="exact"/>
              <w:ind w:leftChars="-25" w:left="-60"/>
              <w:jc w:val="right"/>
              <w:rPr>
                <w:rFonts w:ascii="細明體" w:hAnsi="細明體"/>
                <w:spacing w:val="-10"/>
                <w:sz w:val="20"/>
              </w:rPr>
            </w:pPr>
            <w:r w:rsidRPr="0016408C">
              <w:rPr>
                <w:rFonts w:ascii="細明體" w:hAnsi="細明體" w:hint="eastAsia"/>
                <w:spacing w:val="-10"/>
                <w:sz w:val="20"/>
              </w:rPr>
              <w:t>-</w:t>
            </w:r>
            <w:r w:rsidRPr="0016408C">
              <w:rPr>
                <w:rFonts w:ascii="細明體" w:hAnsi="細明體"/>
                <w:spacing w:val="-10"/>
                <w:sz w:val="20"/>
              </w:rPr>
              <w:t xml:space="preserve"> 33,462,201</w:t>
            </w:r>
            <w:r w:rsidRPr="0016408C">
              <w:rPr>
                <w:rFonts w:ascii="細明體" w:hAnsi="細明體" w:hint="eastAsia"/>
                <w:spacing w:val="-10"/>
                <w:sz w:val="20"/>
              </w:rPr>
              <w:t xml:space="preserve"> </w:t>
            </w:r>
          </w:p>
        </w:tc>
        <w:tc>
          <w:tcPr>
            <w:tcW w:w="784" w:type="dxa"/>
            <w:tcBorders>
              <w:top w:val="nil"/>
              <w:left w:val="single" w:sz="4" w:space="0" w:color="auto"/>
              <w:bottom w:val="nil"/>
              <w:right w:val="single" w:sz="4" w:space="0" w:color="auto"/>
            </w:tcBorders>
          </w:tcPr>
          <w:p w:rsidR="008C544E" w:rsidRPr="0016408C" w:rsidRDefault="008C544E" w:rsidP="003C74B3">
            <w:pPr>
              <w:spacing w:afterLines="10" w:after="24" w:line="220" w:lineRule="exact"/>
              <w:jc w:val="right"/>
              <w:rPr>
                <w:rFonts w:ascii="細明體" w:hAnsi="細明體"/>
                <w:sz w:val="20"/>
              </w:rPr>
            </w:pPr>
            <w:r w:rsidRPr="0016408C">
              <w:rPr>
                <w:rFonts w:ascii="細明體" w:hAnsi="細明體" w:hint="eastAsia"/>
                <w:sz w:val="20"/>
              </w:rPr>
              <w:t>-</w:t>
            </w:r>
            <w:r w:rsidRPr="0016408C">
              <w:rPr>
                <w:rFonts w:ascii="細明體" w:hAnsi="細明體"/>
                <w:sz w:val="20"/>
              </w:rPr>
              <w:t xml:space="preserve"> 99</w:t>
            </w:r>
            <w:r w:rsidRPr="0016408C">
              <w:rPr>
                <w:rFonts w:ascii="細明體" w:hAnsi="細明體" w:hint="eastAsia"/>
                <w:sz w:val="20"/>
              </w:rPr>
              <w:t>.9</w:t>
            </w:r>
            <w:r w:rsidRPr="0016408C">
              <w:rPr>
                <w:rFonts w:ascii="細明體" w:hAnsi="細明體"/>
                <w:sz w:val="20"/>
              </w:rPr>
              <w:t>8</w:t>
            </w:r>
            <w:r w:rsidRPr="0016408C">
              <w:rPr>
                <w:rFonts w:ascii="細明體" w:hAnsi="細明體" w:hint="eastAsia"/>
                <w:sz w:val="20"/>
              </w:rPr>
              <w:t xml:space="preserve"> </w:t>
            </w:r>
          </w:p>
        </w:tc>
        <w:tc>
          <w:tcPr>
            <w:tcW w:w="3283" w:type="dxa"/>
            <w:gridSpan w:val="2"/>
            <w:tcBorders>
              <w:top w:val="nil"/>
              <w:left w:val="single" w:sz="4" w:space="0" w:color="auto"/>
              <w:bottom w:val="nil"/>
              <w:right w:val="nil"/>
            </w:tcBorders>
          </w:tcPr>
          <w:p w:rsidR="008C544E" w:rsidRPr="009F26CD" w:rsidRDefault="008C544E" w:rsidP="0023399E">
            <w:pPr>
              <w:pStyle w:val="a3"/>
              <w:tabs>
                <w:tab w:val="left" w:pos="480"/>
              </w:tabs>
              <w:spacing w:afterLines="10" w:after="24" w:line="220" w:lineRule="exact"/>
              <w:jc w:val="both"/>
              <w:rPr>
                <w:rFonts w:ascii="標楷體" w:eastAsia="標楷體" w:hAnsi="標楷體"/>
                <w:spacing w:val="4"/>
                <w:shd w:val="pct15" w:color="auto" w:fill="FFFFFF"/>
              </w:rPr>
            </w:pPr>
            <w:r w:rsidRPr="009F26CD">
              <w:rPr>
                <w:rFonts w:ascii="標楷體" w:eastAsia="標楷體" w:hAnsi="標楷體" w:hint="eastAsia"/>
                <w:spacing w:val="4"/>
              </w:rPr>
              <w:t>主要係臺灣知識經濟旗艦園區區段徵收開發計畫及變更竹東鎮（工研院暨附近地區）特定區主要計畫區段徵收計畫，中央相關主管機關尚未核定開發，僅支應前置作業費所致。</w:t>
            </w:r>
          </w:p>
        </w:tc>
      </w:tr>
      <w:tr w:rsidR="008C544E" w:rsidRPr="009F26CD" w:rsidTr="0023399E">
        <w:trPr>
          <w:trHeight w:val="283"/>
          <w:jc w:val="center"/>
        </w:trPr>
        <w:tc>
          <w:tcPr>
            <w:tcW w:w="2079" w:type="dxa"/>
            <w:tcBorders>
              <w:top w:val="nil"/>
              <w:left w:val="nil"/>
              <w:bottom w:val="single" w:sz="4" w:space="0" w:color="auto"/>
              <w:right w:val="single" w:sz="4" w:space="0" w:color="auto"/>
            </w:tcBorders>
          </w:tcPr>
          <w:p w:rsidR="008C544E" w:rsidRPr="009F26CD" w:rsidRDefault="008C544E" w:rsidP="0023399E">
            <w:pPr>
              <w:kinsoku w:val="0"/>
              <w:autoSpaceDE w:val="0"/>
              <w:autoSpaceDN w:val="0"/>
              <w:spacing w:afterLines="10" w:after="24" w:line="220" w:lineRule="exact"/>
              <w:ind w:leftChars="30" w:left="72" w:rightChars="30" w:right="72"/>
              <w:jc w:val="distribute"/>
              <w:rPr>
                <w:rFonts w:ascii="標楷體" w:eastAsia="標楷體" w:hAnsi="標楷體"/>
                <w:sz w:val="20"/>
              </w:rPr>
            </w:pPr>
            <w:r w:rsidRPr="009F26CD">
              <w:rPr>
                <w:rFonts w:ascii="標楷體" w:eastAsia="標楷體" w:hAnsi="標楷體" w:hint="eastAsia"/>
                <w:sz w:val="20"/>
              </w:rPr>
              <w:t>業務外費用</w:t>
            </w:r>
          </w:p>
        </w:tc>
        <w:tc>
          <w:tcPr>
            <w:tcW w:w="738" w:type="dxa"/>
            <w:tcBorders>
              <w:top w:val="nil"/>
              <w:left w:val="single" w:sz="4" w:space="0" w:color="auto"/>
              <w:bottom w:val="single" w:sz="4" w:space="0" w:color="auto"/>
              <w:right w:val="single" w:sz="4" w:space="0" w:color="auto"/>
            </w:tcBorders>
          </w:tcPr>
          <w:p w:rsidR="008C544E" w:rsidRPr="009F26CD" w:rsidRDefault="008C544E" w:rsidP="0023399E">
            <w:pPr>
              <w:kinsoku w:val="0"/>
              <w:autoSpaceDE w:val="0"/>
              <w:autoSpaceDN w:val="0"/>
              <w:spacing w:afterLines="10" w:after="24" w:line="220" w:lineRule="exact"/>
              <w:ind w:leftChars="30" w:left="72" w:rightChars="30" w:right="72"/>
              <w:jc w:val="center"/>
              <w:rPr>
                <w:rFonts w:ascii="標楷體" w:eastAsia="標楷體" w:hAnsi="標楷體"/>
                <w:sz w:val="20"/>
              </w:rPr>
            </w:pPr>
            <w:r w:rsidRPr="009F26CD">
              <w:rPr>
                <w:rFonts w:ascii="標楷體" w:eastAsia="標楷體" w:hAnsi="標楷體" w:hint="eastAsia"/>
                <w:sz w:val="20"/>
              </w:rPr>
              <w:t>千元</w:t>
            </w:r>
          </w:p>
        </w:tc>
        <w:tc>
          <w:tcPr>
            <w:tcW w:w="1111" w:type="dxa"/>
            <w:tcBorders>
              <w:top w:val="nil"/>
              <w:left w:val="single" w:sz="4" w:space="0" w:color="auto"/>
              <w:bottom w:val="single" w:sz="4" w:space="0" w:color="auto"/>
              <w:right w:val="single" w:sz="4" w:space="0" w:color="auto"/>
            </w:tcBorders>
          </w:tcPr>
          <w:p w:rsidR="008C544E" w:rsidRPr="0016408C" w:rsidRDefault="008C544E" w:rsidP="0023399E">
            <w:pPr>
              <w:spacing w:afterLines="10" w:after="24" w:line="220" w:lineRule="exact"/>
              <w:jc w:val="right"/>
              <w:rPr>
                <w:rFonts w:ascii="細明體" w:hAnsi="細明體"/>
                <w:sz w:val="20"/>
              </w:rPr>
            </w:pPr>
            <w:r w:rsidRPr="0016408C">
              <w:rPr>
                <w:rFonts w:ascii="細明體" w:hAnsi="細明體" w:hint="eastAsia"/>
                <w:sz w:val="20"/>
              </w:rPr>
              <w:t>21,</w:t>
            </w:r>
            <w:r w:rsidRPr="0016408C">
              <w:rPr>
                <w:rFonts w:ascii="細明體" w:hAnsi="細明體"/>
                <w:sz w:val="20"/>
              </w:rPr>
              <w:t>152</w:t>
            </w:r>
          </w:p>
        </w:tc>
        <w:tc>
          <w:tcPr>
            <w:tcW w:w="1112" w:type="dxa"/>
            <w:tcBorders>
              <w:top w:val="nil"/>
              <w:left w:val="single" w:sz="4" w:space="0" w:color="auto"/>
              <w:bottom w:val="single" w:sz="4" w:space="0" w:color="auto"/>
              <w:right w:val="single" w:sz="4" w:space="0" w:color="auto"/>
            </w:tcBorders>
          </w:tcPr>
          <w:p w:rsidR="008C544E" w:rsidRPr="0016408C" w:rsidRDefault="008C544E" w:rsidP="0023399E">
            <w:pPr>
              <w:spacing w:afterLines="10" w:after="24" w:line="220" w:lineRule="exact"/>
              <w:jc w:val="right"/>
              <w:rPr>
                <w:rFonts w:ascii="細明體" w:hAnsi="細明體"/>
                <w:sz w:val="20"/>
              </w:rPr>
            </w:pPr>
            <w:r w:rsidRPr="0016408C">
              <w:rPr>
                <w:rFonts w:ascii="細明體" w:hAnsi="細明體" w:hint="eastAsia"/>
                <w:sz w:val="20"/>
              </w:rPr>
              <w:t>2</w:t>
            </w:r>
            <w:r w:rsidRPr="0016408C">
              <w:rPr>
                <w:rFonts w:ascii="細明體" w:hAnsi="細明體"/>
                <w:sz w:val="20"/>
              </w:rPr>
              <w:t>1</w:t>
            </w:r>
            <w:r w:rsidRPr="0016408C">
              <w:rPr>
                <w:rFonts w:ascii="細明體" w:hAnsi="細明體" w:hint="eastAsia"/>
                <w:sz w:val="20"/>
              </w:rPr>
              <w:t>,</w:t>
            </w:r>
            <w:r w:rsidRPr="0016408C">
              <w:rPr>
                <w:rFonts w:ascii="細明體" w:hAnsi="細明體"/>
                <w:sz w:val="20"/>
              </w:rPr>
              <w:t>828</w:t>
            </w:r>
          </w:p>
        </w:tc>
        <w:tc>
          <w:tcPr>
            <w:tcW w:w="1175" w:type="dxa"/>
            <w:tcBorders>
              <w:top w:val="nil"/>
              <w:left w:val="single" w:sz="4" w:space="0" w:color="auto"/>
              <w:bottom w:val="single" w:sz="4" w:space="0" w:color="auto"/>
              <w:right w:val="single" w:sz="4" w:space="0" w:color="auto"/>
            </w:tcBorders>
          </w:tcPr>
          <w:p w:rsidR="008C544E" w:rsidRPr="0016408C" w:rsidRDefault="008C544E" w:rsidP="0023399E">
            <w:pPr>
              <w:spacing w:afterLines="10" w:after="24" w:line="220" w:lineRule="exact"/>
              <w:ind w:leftChars="-25" w:left="-60"/>
              <w:jc w:val="right"/>
              <w:rPr>
                <w:rFonts w:ascii="細明體" w:hAnsi="細明體"/>
                <w:spacing w:val="-10"/>
                <w:sz w:val="20"/>
              </w:rPr>
            </w:pPr>
            <w:r w:rsidRPr="0016408C">
              <w:rPr>
                <w:rFonts w:ascii="細明體" w:hAnsi="細明體" w:hint="eastAsia"/>
                <w:spacing w:val="-10"/>
                <w:sz w:val="20"/>
              </w:rPr>
              <w:t>6</w:t>
            </w:r>
            <w:r w:rsidRPr="0016408C">
              <w:rPr>
                <w:rFonts w:ascii="細明體" w:hAnsi="細明體"/>
                <w:spacing w:val="-10"/>
                <w:sz w:val="20"/>
              </w:rPr>
              <w:t>76</w:t>
            </w:r>
          </w:p>
        </w:tc>
        <w:tc>
          <w:tcPr>
            <w:tcW w:w="784" w:type="dxa"/>
            <w:tcBorders>
              <w:top w:val="nil"/>
              <w:left w:val="single" w:sz="4" w:space="0" w:color="auto"/>
              <w:bottom w:val="single" w:sz="4" w:space="0" w:color="auto"/>
              <w:right w:val="single" w:sz="4" w:space="0" w:color="auto"/>
            </w:tcBorders>
          </w:tcPr>
          <w:p w:rsidR="008C544E" w:rsidRPr="0016408C" w:rsidRDefault="008C544E" w:rsidP="0023399E">
            <w:pPr>
              <w:spacing w:afterLines="10" w:after="24" w:line="220" w:lineRule="exact"/>
              <w:jc w:val="right"/>
              <w:rPr>
                <w:rFonts w:ascii="細明體" w:hAnsi="細明體"/>
                <w:sz w:val="20"/>
              </w:rPr>
            </w:pPr>
            <w:r w:rsidRPr="0016408C">
              <w:rPr>
                <w:rFonts w:ascii="細明體" w:hAnsi="細明體" w:hint="eastAsia"/>
                <w:sz w:val="20"/>
              </w:rPr>
              <w:t>3</w:t>
            </w:r>
            <w:r w:rsidRPr="0016408C">
              <w:rPr>
                <w:rFonts w:ascii="細明體" w:hAnsi="細明體"/>
                <w:sz w:val="20"/>
              </w:rPr>
              <w:t>.20</w:t>
            </w:r>
          </w:p>
        </w:tc>
        <w:tc>
          <w:tcPr>
            <w:tcW w:w="3283" w:type="dxa"/>
            <w:gridSpan w:val="2"/>
            <w:tcBorders>
              <w:top w:val="nil"/>
              <w:left w:val="single" w:sz="4" w:space="0" w:color="auto"/>
              <w:bottom w:val="single" w:sz="4" w:space="0" w:color="auto"/>
              <w:right w:val="nil"/>
            </w:tcBorders>
          </w:tcPr>
          <w:p w:rsidR="008C544E" w:rsidRPr="009F26CD" w:rsidRDefault="008C544E" w:rsidP="0023399E">
            <w:pPr>
              <w:pStyle w:val="a3"/>
              <w:tabs>
                <w:tab w:val="left" w:pos="480"/>
              </w:tabs>
              <w:spacing w:afterLines="10" w:after="24" w:line="220" w:lineRule="exact"/>
              <w:jc w:val="both"/>
              <w:rPr>
                <w:rFonts w:ascii="標楷體" w:eastAsia="標楷體" w:hAnsi="標楷體"/>
                <w:spacing w:val="4"/>
              </w:rPr>
            </w:pPr>
          </w:p>
        </w:tc>
      </w:tr>
    </w:tbl>
    <w:p w:rsidR="008C544E" w:rsidRDefault="008C544E" w:rsidP="008C544E">
      <w:pPr>
        <w:pStyle w:val="1232"/>
        <w:widowControl/>
        <w:overflowPunct w:val="0"/>
        <w:snapToGrid w:val="0"/>
        <w:spacing w:line="240" w:lineRule="exact"/>
        <w:ind w:firstLine="0"/>
        <w:rPr>
          <w:rFonts w:hAnsi="標楷體" w:cs="標楷體"/>
          <w:b/>
          <w:spacing w:val="4"/>
          <w:sz w:val="28"/>
          <w:szCs w:val="28"/>
        </w:rPr>
      </w:pPr>
      <w:proofErr w:type="gramStart"/>
      <w:r w:rsidRPr="00906748">
        <w:rPr>
          <w:rFonts w:hint="eastAsia"/>
          <w:spacing w:val="4"/>
          <w:sz w:val="18"/>
        </w:rPr>
        <w:t>註</w:t>
      </w:r>
      <w:proofErr w:type="gramEnd"/>
      <w:r w:rsidRPr="00906748">
        <w:rPr>
          <w:rFonts w:hint="eastAsia"/>
          <w:spacing w:val="4"/>
          <w:sz w:val="18"/>
        </w:rPr>
        <w:t>：本表係就營運項目實際數與預計數差異達20％或達1百萬元以上者，說明差異原因</w:t>
      </w:r>
      <w:r>
        <w:rPr>
          <w:rFonts w:hint="eastAsia"/>
          <w:spacing w:val="4"/>
          <w:sz w:val="18"/>
        </w:rPr>
        <w:t>。</w:t>
      </w:r>
    </w:p>
    <w:p w:rsidR="00406D28" w:rsidRPr="00406D28" w:rsidRDefault="00406D28" w:rsidP="0023399E">
      <w:pPr>
        <w:pStyle w:val="1232"/>
        <w:widowControl/>
        <w:overflowPunct w:val="0"/>
        <w:snapToGrid w:val="0"/>
        <w:spacing w:line="460" w:lineRule="exact"/>
        <w:ind w:firstLineChars="350" w:firstLine="1009"/>
        <w:rPr>
          <w:rFonts w:hAnsi="標楷體" w:cs="標楷體"/>
          <w:b/>
          <w:spacing w:val="4"/>
          <w:sz w:val="28"/>
          <w:szCs w:val="28"/>
        </w:rPr>
      </w:pPr>
      <w:r w:rsidRPr="00406D28">
        <w:rPr>
          <w:rFonts w:hAnsi="標楷體" w:cs="標楷體" w:hint="eastAsia"/>
          <w:b/>
          <w:spacing w:val="4"/>
          <w:sz w:val="28"/>
          <w:szCs w:val="28"/>
        </w:rPr>
        <w:t>（</w:t>
      </w:r>
      <w:r w:rsidRPr="00406D28">
        <w:rPr>
          <w:rFonts w:hAnsi="標楷體" w:cs="標楷體"/>
          <w:b/>
          <w:spacing w:val="4"/>
          <w:sz w:val="28"/>
          <w:szCs w:val="28"/>
        </w:rPr>
        <w:t>2</w:t>
      </w:r>
      <w:r w:rsidRPr="00406D28">
        <w:rPr>
          <w:rFonts w:hAnsi="標楷體" w:cs="標楷體" w:hint="eastAsia"/>
          <w:b/>
          <w:spacing w:val="4"/>
          <w:sz w:val="28"/>
          <w:szCs w:val="28"/>
        </w:rPr>
        <w:t>）　預算執行情形之審核</w:t>
      </w:r>
    </w:p>
    <w:p w:rsidR="00406D28" w:rsidRPr="00406D28" w:rsidRDefault="008C544E" w:rsidP="0023399E">
      <w:pPr>
        <w:pStyle w:val="affffc"/>
        <w:overflowPunct w:val="0"/>
        <w:snapToGrid w:val="0"/>
        <w:spacing w:line="440" w:lineRule="exact"/>
        <w:ind w:firstLine="496"/>
        <w:rPr>
          <w:rFonts w:hAnsi="標楷體"/>
          <w:spacing w:val="4"/>
        </w:rPr>
      </w:pPr>
      <w:proofErr w:type="gramStart"/>
      <w:r w:rsidRPr="008C544E">
        <w:rPr>
          <w:rFonts w:hAnsi="標楷體" w:hint="eastAsia"/>
          <w:spacing w:val="4"/>
        </w:rPr>
        <w:t>114</w:t>
      </w:r>
      <w:proofErr w:type="gramEnd"/>
      <w:r w:rsidRPr="008C544E">
        <w:rPr>
          <w:rFonts w:hAnsi="標楷體" w:hint="eastAsia"/>
          <w:spacing w:val="4"/>
        </w:rPr>
        <w:t>年度決算審核結果，業務賸餘1億652萬餘元，業務外賸餘9,801萬餘元，審定本期賸餘2億454萬餘元，較預算賸餘9,229萬元，增加1億1,225萬餘元，約121.63％，主要係湖口鄉綜合大樓行政大樓興建工程中義段522地號有償撥用款分期攤還，致業務外收入較預計增加所致。至所屬分預算營運情形，請參閱後附收支餘</w:t>
      </w:r>
      <w:proofErr w:type="gramStart"/>
      <w:r w:rsidRPr="008C544E">
        <w:rPr>
          <w:rFonts w:hAnsi="標楷體" w:hint="eastAsia"/>
          <w:spacing w:val="4"/>
        </w:rPr>
        <w:t>絀</w:t>
      </w:r>
      <w:proofErr w:type="gramEnd"/>
      <w:r w:rsidRPr="008C544E">
        <w:rPr>
          <w:rFonts w:hAnsi="標楷體" w:hint="eastAsia"/>
          <w:spacing w:val="4"/>
        </w:rPr>
        <w:t>概況表</w:t>
      </w:r>
      <w:r w:rsidR="00406D28" w:rsidRPr="00406D28">
        <w:rPr>
          <w:rFonts w:hAnsi="標楷體" w:hint="eastAsia"/>
          <w:spacing w:val="4"/>
        </w:rPr>
        <w:t>。</w:t>
      </w:r>
    </w:p>
    <w:p w:rsidR="00406D28" w:rsidRPr="00406D28" w:rsidRDefault="00406D28" w:rsidP="0023399E">
      <w:pPr>
        <w:pStyle w:val="1232"/>
        <w:widowControl/>
        <w:overflowPunct w:val="0"/>
        <w:snapToGrid w:val="0"/>
        <w:spacing w:line="460" w:lineRule="exact"/>
        <w:ind w:firstLineChars="350" w:firstLine="1009"/>
        <w:rPr>
          <w:rFonts w:hAnsi="標楷體" w:cs="標楷體"/>
          <w:b/>
          <w:spacing w:val="4"/>
          <w:sz w:val="28"/>
          <w:szCs w:val="28"/>
        </w:rPr>
      </w:pPr>
      <w:r w:rsidRPr="00406D28">
        <w:rPr>
          <w:rFonts w:hAnsi="標楷體" w:cs="標楷體" w:hint="eastAsia"/>
          <w:b/>
          <w:spacing w:val="4"/>
          <w:sz w:val="28"/>
          <w:szCs w:val="28"/>
        </w:rPr>
        <w:t>（</w:t>
      </w:r>
      <w:r w:rsidRPr="00406D28">
        <w:rPr>
          <w:rFonts w:hAnsi="標楷體" w:cs="標楷體"/>
          <w:b/>
          <w:spacing w:val="4"/>
          <w:sz w:val="28"/>
          <w:szCs w:val="28"/>
        </w:rPr>
        <w:t>3</w:t>
      </w:r>
      <w:r w:rsidRPr="00406D28">
        <w:rPr>
          <w:rFonts w:hAnsi="標楷體" w:cs="標楷體" w:hint="eastAsia"/>
          <w:b/>
          <w:spacing w:val="4"/>
          <w:sz w:val="28"/>
          <w:szCs w:val="28"/>
        </w:rPr>
        <w:t>）　餘</w:t>
      </w:r>
      <w:proofErr w:type="gramStart"/>
      <w:r w:rsidRPr="00406D28">
        <w:rPr>
          <w:rFonts w:hAnsi="標楷體" w:cs="標楷體" w:hint="eastAsia"/>
          <w:b/>
          <w:spacing w:val="4"/>
          <w:sz w:val="28"/>
          <w:szCs w:val="28"/>
        </w:rPr>
        <w:t>絀</w:t>
      </w:r>
      <w:proofErr w:type="gramEnd"/>
      <w:r w:rsidRPr="00406D28">
        <w:rPr>
          <w:rFonts w:hAnsi="標楷體" w:cs="標楷體" w:hint="eastAsia"/>
          <w:b/>
          <w:spacing w:val="4"/>
          <w:sz w:val="28"/>
          <w:szCs w:val="28"/>
        </w:rPr>
        <w:t>及撥補之審定</w:t>
      </w:r>
    </w:p>
    <w:p w:rsidR="00406D28" w:rsidRPr="00BA253B" w:rsidRDefault="00406D28" w:rsidP="0023399E">
      <w:pPr>
        <w:pStyle w:val="1235"/>
        <w:tabs>
          <w:tab w:val="left" w:pos="1418"/>
          <w:tab w:val="left" w:pos="1701"/>
        </w:tabs>
        <w:spacing w:line="440" w:lineRule="exact"/>
        <w:ind w:firstLineChars="500" w:firstLine="1340"/>
        <w:rPr>
          <w:spacing w:val="14"/>
          <w:sz w:val="24"/>
          <w:szCs w:val="24"/>
        </w:rPr>
      </w:pPr>
      <w:r w:rsidRPr="00BA253B">
        <w:rPr>
          <w:rFonts w:hint="eastAsia"/>
          <w:spacing w:val="14"/>
          <w:sz w:val="24"/>
          <w:szCs w:val="24"/>
        </w:rPr>
        <w:t xml:space="preserve">A.　</w:t>
      </w:r>
      <w:r w:rsidR="008C544E" w:rsidRPr="008C544E">
        <w:rPr>
          <w:rFonts w:hint="eastAsia"/>
          <w:spacing w:val="14"/>
          <w:sz w:val="24"/>
          <w:szCs w:val="24"/>
        </w:rPr>
        <w:t>餘</w:t>
      </w:r>
      <w:proofErr w:type="gramStart"/>
      <w:r w:rsidR="008C544E" w:rsidRPr="008C544E">
        <w:rPr>
          <w:rFonts w:hint="eastAsia"/>
          <w:spacing w:val="14"/>
          <w:sz w:val="24"/>
          <w:szCs w:val="24"/>
        </w:rPr>
        <w:t>絀</w:t>
      </w:r>
      <w:proofErr w:type="gramEnd"/>
      <w:r w:rsidR="008C544E" w:rsidRPr="008C544E">
        <w:rPr>
          <w:rFonts w:hint="eastAsia"/>
          <w:spacing w:val="14"/>
          <w:sz w:val="24"/>
          <w:szCs w:val="24"/>
        </w:rPr>
        <w:t xml:space="preserve">審定　</w:t>
      </w:r>
      <w:proofErr w:type="gramStart"/>
      <w:r w:rsidR="008C544E" w:rsidRPr="008C544E">
        <w:rPr>
          <w:rFonts w:hint="eastAsia"/>
          <w:spacing w:val="14"/>
          <w:sz w:val="24"/>
          <w:szCs w:val="24"/>
        </w:rPr>
        <w:t>114</w:t>
      </w:r>
      <w:proofErr w:type="gramEnd"/>
      <w:r w:rsidR="008C544E" w:rsidRPr="008C544E">
        <w:rPr>
          <w:rFonts w:hint="eastAsia"/>
          <w:spacing w:val="14"/>
          <w:sz w:val="24"/>
          <w:szCs w:val="24"/>
        </w:rPr>
        <w:t>年度決算經新竹縣政府核定賸餘204,540,103元，</w:t>
      </w:r>
      <w:proofErr w:type="gramStart"/>
      <w:r w:rsidR="008C544E" w:rsidRPr="008C544E">
        <w:rPr>
          <w:rFonts w:hint="eastAsia"/>
          <w:spacing w:val="14"/>
          <w:sz w:val="24"/>
          <w:szCs w:val="24"/>
        </w:rPr>
        <w:t>經核尚無</w:t>
      </w:r>
      <w:proofErr w:type="gramEnd"/>
      <w:r w:rsidR="008C544E" w:rsidRPr="008C544E">
        <w:rPr>
          <w:rFonts w:hint="eastAsia"/>
          <w:spacing w:val="14"/>
          <w:sz w:val="24"/>
          <w:szCs w:val="24"/>
        </w:rPr>
        <w:t>不合，予以照數審定</w:t>
      </w:r>
      <w:r w:rsidRPr="00BA253B">
        <w:rPr>
          <w:rFonts w:hint="eastAsia"/>
          <w:spacing w:val="14"/>
          <w:sz w:val="24"/>
          <w:szCs w:val="24"/>
        </w:rPr>
        <w:t>。</w:t>
      </w:r>
    </w:p>
    <w:p w:rsidR="00406D28" w:rsidRPr="00BA253B" w:rsidRDefault="0023399E" w:rsidP="0023399E">
      <w:pPr>
        <w:pStyle w:val="1235"/>
        <w:tabs>
          <w:tab w:val="left" w:pos="1418"/>
          <w:tab w:val="left" w:pos="1701"/>
        </w:tabs>
        <w:spacing w:line="440" w:lineRule="exact"/>
        <w:ind w:firstLineChars="500" w:firstLine="1340"/>
        <w:rPr>
          <w:spacing w:val="14"/>
          <w:sz w:val="24"/>
          <w:szCs w:val="24"/>
        </w:rPr>
      </w:pPr>
      <w:r w:rsidRPr="00BA253B">
        <w:rPr>
          <w:rFonts w:hint="eastAsia"/>
          <w:spacing w:val="14"/>
          <w:sz w:val="24"/>
          <w:szCs w:val="24"/>
        </w:rPr>
        <w:t>B</w:t>
      </w:r>
      <w:r w:rsidRPr="00BA253B">
        <w:rPr>
          <w:spacing w:val="14"/>
          <w:sz w:val="24"/>
          <w:szCs w:val="24"/>
        </w:rPr>
        <w:t>.</w:t>
      </w:r>
      <w:r w:rsidRPr="00BA253B">
        <w:rPr>
          <w:rFonts w:hint="eastAsia"/>
          <w:spacing w:val="14"/>
          <w:sz w:val="24"/>
          <w:szCs w:val="24"/>
        </w:rPr>
        <w:t xml:space="preserve">　</w:t>
      </w:r>
      <w:r w:rsidRPr="008C544E">
        <w:rPr>
          <w:rFonts w:hint="eastAsia"/>
          <w:spacing w:val="14"/>
          <w:sz w:val="24"/>
          <w:szCs w:val="24"/>
        </w:rPr>
        <w:t>餘</w:t>
      </w:r>
      <w:proofErr w:type="gramStart"/>
      <w:r w:rsidRPr="008C544E">
        <w:rPr>
          <w:rFonts w:hint="eastAsia"/>
          <w:spacing w:val="14"/>
          <w:sz w:val="24"/>
          <w:szCs w:val="24"/>
        </w:rPr>
        <w:t>絀</w:t>
      </w:r>
      <w:proofErr w:type="gramEnd"/>
      <w:r w:rsidRPr="008C544E">
        <w:rPr>
          <w:rFonts w:hint="eastAsia"/>
          <w:spacing w:val="14"/>
          <w:sz w:val="24"/>
          <w:szCs w:val="24"/>
        </w:rPr>
        <w:t xml:space="preserve">撥補　</w:t>
      </w:r>
      <w:proofErr w:type="gramStart"/>
      <w:r w:rsidRPr="008C544E">
        <w:rPr>
          <w:rFonts w:hint="eastAsia"/>
          <w:spacing w:val="14"/>
          <w:sz w:val="24"/>
          <w:szCs w:val="24"/>
        </w:rPr>
        <w:t>114</w:t>
      </w:r>
      <w:proofErr w:type="gramEnd"/>
      <w:r w:rsidRPr="008C544E">
        <w:rPr>
          <w:rFonts w:hint="eastAsia"/>
          <w:spacing w:val="14"/>
          <w:sz w:val="24"/>
          <w:szCs w:val="24"/>
        </w:rPr>
        <w:t>年度決算審定賸餘204,540,103元，連同前期未分配賸餘3,746,976,930元，合計賸餘3,951,517,033元，經依預算</w:t>
      </w:r>
      <w:proofErr w:type="gramStart"/>
      <w:r w:rsidRPr="008C544E">
        <w:rPr>
          <w:rFonts w:hint="eastAsia"/>
          <w:spacing w:val="14"/>
          <w:sz w:val="24"/>
          <w:szCs w:val="24"/>
        </w:rPr>
        <w:t>解繳公庫</w:t>
      </w:r>
      <w:proofErr w:type="gramEnd"/>
      <w:r w:rsidRPr="008C544E">
        <w:rPr>
          <w:rFonts w:hint="eastAsia"/>
          <w:spacing w:val="14"/>
          <w:sz w:val="24"/>
          <w:szCs w:val="24"/>
        </w:rPr>
        <w:t>1,000,000,000元後，尚有未分配賸餘2,951,517,033元</w:t>
      </w:r>
      <w:r w:rsidRPr="00BA253B">
        <w:rPr>
          <w:rFonts w:hint="eastAsia"/>
          <w:spacing w:val="14"/>
          <w:sz w:val="24"/>
          <w:szCs w:val="24"/>
        </w:rPr>
        <w:t>。</w:t>
      </w:r>
    </w:p>
    <w:p w:rsidR="00406D28" w:rsidRPr="00406D28" w:rsidRDefault="00406D28" w:rsidP="0023399E">
      <w:pPr>
        <w:pStyle w:val="1235"/>
        <w:tabs>
          <w:tab w:val="left" w:pos="1418"/>
        </w:tabs>
        <w:spacing w:line="440" w:lineRule="exact"/>
        <w:ind w:firstLineChars="350" w:firstLine="1009"/>
        <w:rPr>
          <w:b/>
          <w:spacing w:val="4"/>
        </w:rPr>
      </w:pPr>
      <w:r w:rsidRPr="00406D28">
        <w:rPr>
          <w:rFonts w:hint="eastAsia"/>
          <w:b/>
          <w:spacing w:val="4"/>
        </w:rPr>
        <w:lastRenderedPageBreak/>
        <w:t>（</w:t>
      </w:r>
      <w:r w:rsidRPr="00406D28">
        <w:rPr>
          <w:b/>
          <w:spacing w:val="4"/>
        </w:rPr>
        <w:t>4</w:t>
      </w:r>
      <w:r w:rsidRPr="00406D28">
        <w:rPr>
          <w:rFonts w:hint="eastAsia"/>
          <w:b/>
          <w:spacing w:val="4"/>
        </w:rPr>
        <w:t>）　現金流量之查核</w:t>
      </w:r>
    </w:p>
    <w:p w:rsidR="00406D28" w:rsidRPr="00406D28" w:rsidRDefault="008C544E" w:rsidP="0023399E">
      <w:pPr>
        <w:pStyle w:val="affffc"/>
        <w:overflowPunct w:val="0"/>
        <w:snapToGrid w:val="0"/>
        <w:spacing w:line="440" w:lineRule="exact"/>
        <w:ind w:firstLine="496"/>
        <w:rPr>
          <w:rFonts w:hAnsi="標楷體"/>
          <w:spacing w:val="4"/>
        </w:rPr>
      </w:pPr>
      <w:proofErr w:type="gramStart"/>
      <w:r w:rsidRPr="008C544E">
        <w:rPr>
          <w:rFonts w:hAnsi="標楷體" w:hint="eastAsia"/>
          <w:spacing w:val="4"/>
        </w:rPr>
        <w:t>114</w:t>
      </w:r>
      <w:proofErr w:type="gramEnd"/>
      <w:r w:rsidRPr="008C544E">
        <w:rPr>
          <w:rFonts w:hAnsi="標楷體" w:hint="eastAsia"/>
          <w:spacing w:val="4"/>
        </w:rPr>
        <w:t>年度期初現金及約當現金6億9,255萬餘元，經業務、投資及籌資活動結果，現金及約當現金淨增6,098萬餘元，期末現金及約當現金為7億5,354萬餘元；其現金及約當現金</w:t>
      </w:r>
      <w:proofErr w:type="gramStart"/>
      <w:r w:rsidRPr="008C544E">
        <w:rPr>
          <w:rFonts w:hAnsi="標楷體" w:hint="eastAsia"/>
          <w:spacing w:val="4"/>
        </w:rPr>
        <w:t>淨增數較</w:t>
      </w:r>
      <w:proofErr w:type="gramEnd"/>
      <w:r w:rsidRPr="008C544E">
        <w:rPr>
          <w:rFonts w:hAnsi="標楷體" w:hint="eastAsia"/>
          <w:spacing w:val="4"/>
        </w:rPr>
        <w:t>預算</w:t>
      </w:r>
      <w:proofErr w:type="gramStart"/>
      <w:r w:rsidRPr="008C544E">
        <w:rPr>
          <w:rFonts w:hAnsi="標楷體" w:hint="eastAsia"/>
          <w:spacing w:val="4"/>
        </w:rPr>
        <w:t>淨增數</w:t>
      </w:r>
      <w:proofErr w:type="gramEnd"/>
      <w:r w:rsidRPr="008C544E">
        <w:rPr>
          <w:rFonts w:hAnsi="標楷體" w:hint="eastAsia"/>
          <w:spacing w:val="4"/>
        </w:rPr>
        <w:t>7,399萬餘元，減少1,301萬餘元，主要係臺灣知識經濟旗艦園區區段徵收開發計畫及變更竹東鎮（工研院暨附近地區）特定區主要計畫區段徵收開發計畫，中央相關主管機關尚未核定，故未辦理開發，致投資活動減少淨現金流出；另因減少長期債務舉借，</w:t>
      </w:r>
      <w:proofErr w:type="gramStart"/>
      <w:r w:rsidRPr="008C544E">
        <w:rPr>
          <w:rFonts w:hAnsi="標楷體" w:hint="eastAsia"/>
          <w:spacing w:val="4"/>
        </w:rPr>
        <w:t>致籌資</w:t>
      </w:r>
      <w:proofErr w:type="gramEnd"/>
      <w:r w:rsidRPr="008C544E">
        <w:rPr>
          <w:rFonts w:hAnsi="標楷體" w:hint="eastAsia"/>
          <w:spacing w:val="4"/>
        </w:rPr>
        <w:t>活動之淨現金流入隨之減少所致</w:t>
      </w:r>
      <w:r w:rsidR="00406D28" w:rsidRPr="00406D28">
        <w:rPr>
          <w:rFonts w:hAnsi="標楷體" w:hint="eastAsia"/>
          <w:spacing w:val="4"/>
        </w:rPr>
        <w:t>。</w:t>
      </w:r>
    </w:p>
    <w:p w:rsidR="00406D28" w:rsidRPr="00406D28" w:rsidRDefault="008C544E" w:rsidP="0023399E">
      <w:pPr>
        <w:pStyle w:val="affffc"/>
        <w:overflowPunct w:val="0"/>
        <w:snapToGrid w:val="0"/>
        <w:spacing w:afterLines="50" w:after="120" w:line="440" w:lineRule="exact"/>
        <w:ind w:firstLine="496"/>
        <w:rPr>
          <w:rFonts w:hAnsi="標楷體"/>
          <w:spacing w:val="4"/>
        </w:rPr>
      </w:pPr>
      <w:r w:rsidRPr="008C544E">
        <w:rPr>
          <w:rFonts w:hAnsi="標楷體" w:hint="eastAsia"/>
          <w:spacing w:val="4"/>
        </w:rPr>
        <w:t>茲將該基金收支餘</w:t>
      </w:r>
      <w:proofErr w:type="gramStart"/>
      <w:r w:rsidRPr="008C544E">
        <w:rPr>
          <w:rFonts w:hAnsi="標楷體" w:hint="eastAsia"/>
          <w:spacing w:val="4"/>
        </w:rPr>
        <w:t>絀</w:t>
      </w:r>
      <w:proofErr w:type="gramEnd"/>
      <w:r w:rsidRPr="008C544E">
        <w:rPr>
          <w:rFonts w:hAnsi="標楷體" w:hint="eastAsia"/>
          <w:spacing w:val="4"/>
        </w:rPr>
        <w:t>與餘</w:t>
      </w:r>
      <w:proofErr w:type="gramStart"/>
      <w:r w:rsidRPr="008C544E">
        <w:rPr>
          <w:rFonts w:hAnsi="標楷體" w:hint="eastAsia"/>
          <w:spacing w:val="4"/>
        </w:rPr>
        <w:t>絀</w:t>
      </w:r>
      <w:proofErr w:type="gramEnd"/>
      <w:r w:rsidRPr="008C544E">
        <w:rPr>
          <w:rFonts w:hAnsi="標楷體" w:hint="eastAsia"/>
          <w:spacing w:val="4"/>
        </w:rPr>
        <w:t>撥補之審定，餘</w:t>
      </w:r>
      <w:proofErr w:type="gramStart"/>
      <w:r w:rsidRPr="008C544E">
        <w:rPr>
          <w:rFonts w:hAnsi="標楷體" w:hint="eastAsia"/>
          <w:spacing w:val="4"/>
        </w:rPr>
        <w:t>絀</w:t>
      </w:r>
      <w:proofErr w:type="gramEnd"/>
      <w:r w:rsidRPr="008C544E">
        <w:rPr>
          <w:rFonts w:hAnsi="標楷體" w:hint="eastAsia"/>
          <w:spacing w:val="4"/>
        </w:rPr>
        <w:t>審定後現金流量及資產負債狀況，暨所屬分預算收支餘</w:t>
      </w:r>
      <w:proofErr w:type="gramStart"/>
      <w:r w:rsidRPr="008C544E">
        <w:rPr>
          <w:rFonts w:hAnsi="標楷體" w:hint="eastAsia"/>
          <w:spacing w:val="4"/>
        </w:rPr>
        <w:t>絀</w:t>
      </w:r>
      <w:proofErr w:type="gramEnd"/>
      <w:r w:rsidRPr="008C544E">
        <w:rPr>
          <w:rFonts w:hAnsi="標楷體" w:hint="eastAsia"/>
          <w:spacing w:val="4"/>
        </w:rPr>
        <w:t>概況，分別列表如次</w:t>
      </w:r>
      <w:r w:rsidR="00406D28" w:rsidRPr="00406D28">
        <w:rPr>
          <w:rFonts w:hAnsi="標楷體" w:hint="eastAsia"/>
          <w:spacing w:val="4"/>
        </w:rPr>
        <w:t>：</w:t>
      </w:r>
    </w:p>
    <w:tbl>
      <w:tblPr>
        <w:tblW w:w="10206" w:type="dxa"/>
        <w:tblLayout w:type="fixed"/>
        <w:tblCellMar>
          <w:left w:w="28" w:type="dxa"/>
          <w:right w:w="28" w:type="dxa"/>
        </w:tblCellMar>
        <w:tblLook w:val="0000" w:firstRow="0" w:lastRow="0" w:firstColumn="0" w:lastColumn="0" w:noHBand="0" w:noVBand="0"/>
      </w:tblPr>
      <w:tblGrid>
        <w:gridCol w:w="2133"/>
        <w:gridCol w:w="1438"/>
        <w:gridCol w:w="1355"/>
        <w:gridCol w:w="1313"/>
        <w:gridCol w:w="1314"/>
        <w:gridCol w:w="1454"/>
        <w:gridCol w:w="1199"/>
      </w:tblGrid>
      <w:tr w:rsidR="005059B6" w:rsidRPr="009F26CD" w:rsidTr="00811E0F">
        <w:trPr>
          <w:trHeight w:hRule="exact" w:val="907"/>
        </w:trPr>
        <w:tc>
          <w:tcPr>
            <w:tcW w:w="10206" w:type="dxa"/>
            <w:gridSpan w:val="7"/>
            <w:tcBorders>
              <w:top w:val="nil"/>
              <w:left w:val="nil"/>
              <w:bottom w:val="single" w:sz="4" w:space="0" w:color="auto"/>
              <w:right w:val="nil"/>
            </w:tcBorders>
          </w:tcPr>
          <w:p w:rsidR="005059B6" w:rsidRPr="009F26CD" w:rsidRDefault="005059B6" w:rsidP="00E353EB">
            <w:pPr>
              <w:snapToGrid w:val="0"/>
              <w:spacing w:before="60" w:after="60" w:line="320" w:lineRule="atLeast"/>
              <w:jc w:val="center"/>
              <w:rPr>
                <w:rFonts w:ascii="標楷體" w:eastAsia="標楷體" w:hAnsi="標楷體"/>
                <w:b/>
                <w:sz w:val="36"/>
                <w:szCs w:val="36"/>
                <w:u w:val="single"/>
              </w:rPr>
            </w:pPr>
            <w:r w:rsidRPr="009F26CD">
              <w:rPr>
                <w:rFonts w:ascii="標楷體" w:eastAsia="標楷體" w:hAnsi="標楷體" w:hint="eastAsia"/>
                <w:b/>
                <w:sz w:val="36"/>
                <w:szCs w:val="36"/>
                <w:u w:val="single"/>
              </w:rPr>
              <w:t>新竹縣實施平均地權基金收支餘</w:t>
            </w:r>
            <w:proofErr w:type="gramStart"/>
            <w:r w:rsidRPr="009F26CD">
              <w:rPr>
                <w:rFonts w:ascii="標楷體" w:eastAsia="標楷體" w:hAnsi="標楷體" w:hint="eastAsia"/>
                <w:b/>
                <w:sz w:val="36"/>
                <w:szCs w:val="36"/>
                <w:u w:val="single"/>
              </w:rPr>
              <w:t>絀</w:t>
            </w:r>
            <w:proofErr w:type="gramEnd"/>
            <w:r w:rsidRPr="009F26CD">
              <w:rPr>
                <w:rFonts w:ascii="標楷體" w:eastAsia="標楷體" w:hAnsi="標楷體" w:hint="eastAsia"/>
                <w:b/>
                <w:sz w:val="36"/>
                <w:szCs w:val="36"/>
                <w:u w:val="single"/>
              </w:rPr>
              <w:t>審定表</w:t>
            </w:r>
          </w:p>
          <w:p w:rsidR="005059B6" w:rsidRPr="009F26CD" w:rsidRDefault="005059B6" w:rsidP="00E353EB">
            <w:pPr>
              <w:tabs>
                <w:tab w:val="left" w:pos="3091"/>
                <w:tab w:val="left" w:pos="7800"/>
              </w:tabs>
              <w:snapToGrid w:val="0"/>
              <w:spacing w:before="20" w:after="20" w:line="260" w:lineRule="atLeast"/>
              <w:jc w:val="right"/>
              <w:rPr>
                <w:rFonts w:ascii="標楷體" w:eastAsia="標楷體" w:hAnsi="標楷體"/>
                <w:b/>
                <w:sz w:val="32"/>
                <w:u w:val="single"/>
              </w:rPr>
            </w:pPr>
            <w:r w:rsidRPr="009F26CD">
              <w:rPr>
                <w:rFonts w:ascii="標楷體" w:eastAsia="標楷體" w:hAnsi="標楷體"/>
                <w:spacing w:val="60"/>
              </w:rPr>
              <w:tab/>
            </w:r>
            <w:r w:rsidRPr="009F26CD">
              <w:rPr>
                <w:rFonts w:ascii="標楷體" w:eastAsia="標楷體" w:hAnsi="標楷體" w:hint="eastAsia"/>
              </w:rPr>
              <w:t>中華民國</w:t>
            </w:r>
            <w:proofErr w:type="gramStart"/>
            <w:r w:rsidRPr="009F26CD">
              <w:rPr>
                <w:rFonts w:ascii="標楷體" w:eastAsia="標楷體" w:hAnsi="標楷體" w:hint="eastAsia"/>
              </w:rPr>
              <w:t>114</w:t>
            </w:r>
            <w:proofErr w:type="gramEnd"/>
            <w:r w:rsidRPr="009F26CD">
              <w:rPr>
                <w:rFonts w:ascii="標楷體" w:eastAsia="標楷體" w:hAnsi="標楷體" w:hint="eastAsia"/>
              </w:rPr>
              <w:t>年度</w:t>
            </w:r>
            <w:r w:rsidRPr="009F26CD">
              <w:rPr>
                <w:rFonts w:ascii="標楷體" w:eastAsia="標楷體" w:hAnsi="標楷體"/>
              </w:rPr>
              <w:tab/>
            </w:r>
            <w:r w:rsidRPr="009F26CD">
              <w:rPr>
                <w:rFonts w:ascii="標楷體" w:eastAsia="標楷體" w:hAnsi="標楷體" w:hint="eastAsia"/>
              </w:rPr>
              <w:t xml:space="preserve"> </w:t>
            </w:r>
            <w:r w:rsidRPr="009F26CD">
              <w:rPr>
                <w:rFonts w:ascii="標楷體" w:eastAsia="標楷體" w:hAnsi="標楷體" w:hint="eastAsia"/>
                <w:sz w:val="20"/>
              </w:rPr>
              <w:t>單位：新臺幣元</w:t>
            </w:r>
          </w:p>
        </w:tc>
      </w:tr>
      <w:tr w:rsidR="005059B6" w:rsidRPr="009F26CD" w:rsidTr="00AC1845">
        <w:trPr>
          <w:trHeight w:val="567"/>
        </w:trPr>
        <w:tc>
          <w:tcPr>
            <w:tcW w:w="2133" w:type="dxa"/>
            <w:vMerge w:val="restart"/>
            <w:tcBorders>
              <w:top w:val="single" w:sz="4" w:space="0" w:color="auto"/>
              <w:left w:val="nil"/>
              <w:bottom w:val="single" w:sz="12" w:space="0" w:color="auto"/>
              <w:right w:val="single" w:sz="4" w:space="0" w:color="auto"/>
            </w:tcBorders>
            <w:vAlign w:val="center"/>
          </w:tcPr>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科目</w:t>
            </w:r>
          </w:p>
        </w:tc>
        <w:tc>
          <w:tcPr>
            <w:tcW w:w="1438" w:type="dxa"/>
            <w:vMerge w:val="restart"/>
            <w:tcBorders>
              <w:top w:val="single" w:sz="4" w:space="0" w:color="auto"/>
              <w:left w:val="single" w:sz="4" w:space="0" w:color="auto"/>
              <w:bottom w:val="single" w:sz="12" w:space="0" w:color="auto"/>
              <w:right w:val="single" w:sz="4" w:space="0" w:color="auto"/>
            </w:tcBorders>
            <w:vAlign w:val="center"/>
          </w:tcPr>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預算數</w:t>
            </w:r>
          </w:p>
        </w:tc>
        <w:tc>
          <w:tcPr>
            <w:tcW w:w="1355" w:type="dxa"/>
            <w:vMerge w:val="restart"/>
            <w:tcBorders>
              <w:top w:val="single" w:sz="4" w:space="0" w:color="auto"/>
              <w:left w:val="single" w:sz="4" w:space="0" w:color="auto"/>
              <w:bottom w:val="single" w:sz="12" w:space="0" w:color="auto"/>
              <w:right w:val="single" w:sz="4" w:space="0" w:color="auto"/>
            </w:tcBorders>
            <w:vAlign w:val="center"/>
          </w:tcPr>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決算數</w:t>
            </w:r>
          </w:p>
        </w:tc>
        <w:tc>
          <w:tcPr>
            <w:tcW w:w="1313" w:type="dxa"/>
            <w:vMerge w:val="restart"/>
            <w:tcBorders>
              <w:top w:val="single" w:sz="4" w:space="0" w:color="auto"/>
              <w:left w:val="single" w:sz="4" w:space="0" w:color="auto"/>
              <w:bottom w:val="single" w:sz="12" w:space="0" w:color="auto"/>
              <w:right w:val="single" w:sz="4" w:space="0" w:color="auto"/>
            </w:tcBorders>
            <w:vAlign w:val="center"/>
          </w:tcPr>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修正數</w:t>
            </w:r>
          </w:p>
        </w:tc>
        <w:tc>
          <w:tcPr>
            <w:tcW w:w="1314" w:type="dxa"/>
            <w:vMerge w:val="restart"/>
            <w:tcBorders>
              <w:top w:val="single" w:sz="4" w:space="0" w:color="auto"/>
              <w:left w:val="single" w:sz="4" w:space="0" w:color="auto"/>
              <w:bottom w:val="single" w:sz="12" w:space="0" w:color="auto"/>
              <w:right w:val="single" w:sz="4" w:space="0" w:color="auto"/>
            </w:tcBorders>
            <w:vAlign w:val="center"/>
          </w:tcPr>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決算審定數</w:t>
            </w:r>
          </w:p>
        </w:tc>
        <w:tc>
          <w:tcPr>
            <w:tcW w:w="2653" w:type="dxa"/>
            <w:gridSpan w:val="2"/>
            <w:tcBorders>
              <w:top w:val="single" w:sz="4" w:space="0" w:color="auto"/>
              <w:left w:val="single" w:sz="4" w:space="0" w:color="auto"/>
              <w:bottom w:val="single" w:sz="4" w:space="0" w:color="auto"/>
              <w:right w:val="nil"/>
            </w:tcBorders>
            <w:vAlign w:val="center"/>
          </w:tcPr>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審定數與預算數</w:t>
            </w:r>
          </w:p>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比較增減</w:t>
            </w:r>
          </w:p>
        </w:tc>
      </w:tr>
      <w:tr w:rsidR="005059B6" w:rsidRPr="009F26CD" w:rsidTr="0048137F">
        <w:trPr>
          <w:trHeight w:val="289"/>
        </w:trPr>
        <w:tc>
          <w:tcPr>
            <w:tcW w:w="2133" w:type="dxa"/>
            <w:vMerge/>
            <w:tcBorders>
              <w:top w:val="single" w:sz="4" w:space="0" w:color="auto"/>
              <w:left w:val="nil"/>
              <w:bottom w:val="single" w:sz="4" w:space="0" w:color="auto"/>
              <w:right w:val="single" w:sz="4" w:space="0" w:color="auto"/>
            </w:tcBorders>
            <w:vAlign w:val="center"/>
          </w:tcPr>
          <w:p w:rsidR="005059B6" w:rsidRPr="009F26CD" w:rsidRDefault="005059B6" w:rsidP="00811E0F">
            <w:pPr>
              <w:widowControl/>
              <w:spacing w:line="240" w:lineRule="auto"/>
              <w:rPr>
                <w:rFonts w:ascii="標楷體" w:eastAsia="標楷體" w:hAnsi="標楷體"/>
                <w:sz w:val="20"/>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5059B6" w:rsidRPr="009F26CD" w:rsidRDefault="005059B6" w:rsidP="00811E0F">
            <w:pPr>
              <w:widowControl/>
              <w:spacing w:line="240" w:lineRule="auto"/>
              <w:rPr>
                <w:rFonts w:ascii="標楷體" w:eastAsia="標楷體" w:hAnsi="標楷體"/>
                <w:spacing w:val="-20"/>
                <w:sz w:val="20"/>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5059B6" w:rsidRPr="009F26CD" w:rsidRDefault="005059B6" w:rsidP="00811E0F">
            <w:pPr>
              <w:widowControl/>
              <w:spacing w:line="240" w:lineRule="auto"/>
              <w:rPr>
                <w:rFonts w:ascii="標楷體" w:eastAsia="標楷體" w:hAnsi="標楷體"/>
                <w:sz w:val="20"/>
              </w:rPr>
            </w:pPr>
          </w:p>
        </w:tc>
        <w:tc>
          <w:tcPr>
            <w:tcW w:w="1313" w:type="dxa"/>
            <w:vMerge/>
            <w:tcBorders>
              <w:top w:val="single" w:sz="4" w:space="0" w:color="auto"/>
              <w:left w:val="single" w:sz="4" w:space="0" w:color="auto"/>
              <w:bottom w:val="single" w:sz="4" w:space="0" w:color="auto"/>
              <w:right w:val="single" w:sz="4" w:space="0" w:color="auto"/>
            </w:tcBorders>
            <w:vAlign w:val="center"/>
          </w:tcPr>
          <w:p w:rsidR="005059B6" w:rsidRPr="009F26CD" w:rsidRDefault="005059B6" w:rsidP="00811E0F">
            <w:pPr>
              <w:widowControl/>
              <w:spacing w:line="240" w:lineRule="auto"/>
              <w:rPr>
                <w:rFonts w:ascii="標楷體" w:eastAsia="標楷體" w:hAnsi="標楷體"/>
                <w:sz w:val="20"/>
              </w:rPr>
            </w:pPr>
          </w:p>
        </w:tc>
        <w:tc>
          <w:tcPr>
            <w:tcW w:w="1314" w:type="dxa"/>
            <w:vMerge/>
            <w:tcBorders>
              <w:top w:val="single" w:sz="4" w:space="0" w:color="auto"/>
              <w:left w:val="single" w:sz="4" w:space="0" w:color="auto"/>
              <w:bottom w:val="single" w:sz="4" w:space="0" w:color="auto"/>
              <w:right w:val="single" w:sz="4" w:space="0" w:color="auto"/>
            </w:tcBorders>
            <w:vAlign w:val="center"/>
          </w:tcPr>
          <w:p w:rsidR="005059B6" w:rsidRPr="009F26CD" w:rsidRDefault="005059B6" w:rsidP="00811E0F">
            <w:pPr>
              <w:widowControl/>
              <w:spacing w:line="240" w:lineRule="auto"/>
              <w:rPr>
                <w:rFonts w:ascii="標楷體" w:eastAsia="標楷體" w:hAnsi="標楷體"/>
                <w:spacing w:val="-10"/>
                <w:sz w:val="20"/>
              </w:rPr>
            </w:pPr>
          </w:p>
        </w:tc>
        <w:tc>
          <w:tcPr>
            <w:tcW w:w="1454" w:type="dxa"/>
            <w:tcBorders>
              <w:top w:val="single" w:sz="4" w:space="0" w:color="auto"/>
              <w:left w:val="single" w:sz="4" w:space="0" w:color="auto"/>
              <w:bottom w:val="single" w:sz="4" w:space="0" w:color="auto"/>
              <w:right w:val="single" w:sz="4" w:space="0" w:color="auto"/>
            </w:tcBorders>
            <w:vAlign w:val="center"/>
          </w:tcPr>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金額</w:t>
            </w:r>
          </w:p>
        </w:tc>
        <w:tc>
          <w:tcPr>
            <w:tcW w:w="1199" w:type="dxa"/>
            <w:tcBorders>
              <w:top w:val="single" w:sz="4" w:space="0" w:color="auto"/>
              <w:left w:val="single" w:sz="4" w:space="0" w:color="auto"/>
              <w:bottom w:val="single" w:sz="4" w:space="0" w:color="auto"/>
              <w:right w:val="nil"/>
            </w:tcBorders>
            <w:vAlign w:val="center"/>
          </w:tcPr>
          <w:p w:rsidR="005059B6" w:rsidRPr="009F26CD" w:rsidRDefault="005059B6" w:rsidP="00811E0F">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w:t>
            </w:r>
          </w:p>
        </w:tc>
      </w:tr>
      <w:tr w:rsidR="005059B6" w:rsidRPr="009F26CD" w:rsidTr="0048137F">
        <w:trPr>
          <w:trHeight w:val="289"/>
        </w:trPr>
        <w:tc>
          <w:tcPr>
            <w:tcW w:w="2133" w:type="dxa"/>
            <w:tcBorders>
              <w:top w:val="single" w:sz="4" w:space="0" w:color="auto"/>
              <w:left w:val="nil"/>
              <w:bottom w:val="nil"/>
              <w:right w:val="single" w:sz="4" w:space="0" w:color="auto"/>
            </w:tcBorders>
            <w:vAlign w:val="center"/>
          </w:tcPr>
          <w:p w:rsidR="005059B6" w:rsidRPr="009F26CD" w:rsidRDefault="005059B6" w:rsidP="003C74B3">
            <w:pPr>
              <w:spacing w:line="240" w:lineRule="auto"/>
              <w:ind w:left="11" w:right="40"/>
              <w:jc w:val="distribute"/>
              <w:rPr>
                <w:rFonts w:ascii="標楷體" w:eastAsia="標楷體" w:hAnsi="標楷體"/>
                <w:b/>
                <w:sz w:val="20"/>
              </w:rPr>
            </w:pPr>
            <w:r w:rsidRPr="009F26CD">
              <w:rPr>
                <w:rFonts w:ascii="標楷體" w:eastAsia="標楷體" w:hAnsi="標楷體" w:hint="eastAsia"/>
                <w:b/>
                <w:sz w:val="20"/>
              </w:rPr>
              <w:t>業務收入</w:t>
            </w:r>
          </w:p>
        </w:tc>
        <w:tc>
          <w:tcPr>
            <w:tcW w:w="1438" w:type="dxa"/>
            <w:tcBorders>
              <w:top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171,366,000</w:t>
            </w:r>
          </w:p>
        </w:tc>
        <w:tc>
          <w:tcPr>
            <w:tcW w:w="1355" w:type="dxa"/>
            <w:tcBorders>
              <w:top w:val="single" w:sz="4" w:space="0" w:color="auto"/>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170,822,933</w:t>
            </w:r>
          </w:p>
        </w:tc>
        <w:tc>
          <w:tcPr>
            <w:tcW w:w="1313" w:type="dxa"/>
            <w:tcBorders>
              <w:top w:val="single" w:sz="4" w:space="0" w:color="auto"/>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w:t>
            </w:r>
          </w:p>
        </w:tc>
        <w:tc>
          <w:tcPr>
            <w:tcW w:w="1314" w:type="dxa"/>
            <w:tcBorders>
              <w:top w:val="single" w:sz="4" w:space="0" w:color="auto"/>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170,822,933</w:t>
            </w:r>
          </w:p>
        </w:tc>
        <w:tc>
          <w:tcPr>
            <w:tcW w:w="1454" w:type="dxa"/>
            <w:tcBorders>
              <w:top w:val="single" w:sz="4" w:space="0" w:color="auto"/>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noProof/>
                <w:sz w:val="18"/>
                <w:szCs w:val="18"/>
              </w:rPr>
              <w:t>- 543,067</w:t>
            </w:r>
          </w:p>
        </w:tc>
        <w:tc>
          <w:tcPr>
            <w:tcW w:w="1199" w:type="dxa"/>
            <w:tcBorders>
              <w:top w:val="single" w:sz="4" w:space="0" w:color="auto"/>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- 0.32</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Chars="100" w:left="240" w:right="42"/>
              <w:jc w:val="distribute"/>
              <w:rPr>
                <w:rFonts w:ascii="標楷體" w:eastAsia="標楷體" w:hAnsi="標楷體"/>
                <w:sz w:val="18"/>
                <w:szCs w:val="18"/>
              </w:rPr>
            </w:pPr>
            <w:r w:rsidRPr="009F26CD">
              <w:rPr>
                <w:rFonts w:ascii="標楷體" w:eastAsia="標楷體" w:hAnsi="標楷體" w:hint="eastAsia"/>
                <w:sz w:val="18"/>
                <w:szCs w:val="18"/>
              </w:rPr>
              <w:t>租金及權利金收入</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170,166,000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170,165,227</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170,165,227</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noProof/>
                <w:sz w:val="18"/>
                <w:szCs w:val="18"/>
              </w:rPr>
              <w:t>- 773</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- 0.00</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Chars="100" w:left="240" w:right="42"/>
              <w:jc w:val="distribute"/>
              <w:rPr>
                <w:rFonts w:ascii="標楷體" w:eastAsia="標楷體" w:hAnsi="標楷體"/>
                <w:sz w:val="18"/>
                <w:szCs w:val="18"/>
              </w:rPr>
            </w:pPr>
            <w:r w:rsidRPr="009F26CD">
              <w:rPr>
                <w:rFonts w:ascii="標楷體" w:eastAsia="標楷體" w:hAnsi="標楷體" w:hint="eastAsia"/>
                <w:sz w:val="18"/>
                <w:szCs w:val="18"/>
              </w:rPr>
              <w:t>投融資業務收入</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1,200,000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657,706</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657,706</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noProof/>
                <w:sz w:val="18"/>
                <w:szCs w:val="18"/>
              </w:rPr>
              <w:t>- 542,294</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- 45.19</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14" w:right="42"/>
              <w:jc w:val="distribute"/>
              <w:rPr>
                <w:rFonts w:ascii="標楷體" w:eastAsia="標楷體" w:hAnsi="標楷體"/>
                <w:b/>
                <w:sz w:val="20"/>
              </w:rPr>
            </w:pPr>
            <w:r w:rsidRPr="009F26CD">
              <w:rPr>
                <w:rFonts w:ascii="標楷體" w:eastAsia="標楷體" w:hAnsi="標楷體" w:hint="eastAsia"/>
                <w:b/>
                <w:sz w:val="20"/>
              </w:rPr>
              <w:t>業務成本與費用</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71,671,000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64,300,807</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64,300,807</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noProof/>
                <w:sz w:val="18"/>
                <w:szCs w:val="18"/>
              </w:rPr>
              <w:t>- 7,370,193</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- 10.28</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Chars="100" w:left="240" w:right="42"/>
              <w:jc w:val="distribute"/>
              <w:rPr>
                <w:rFonts w:ascii="標楷體" w:eastAsia="標楷體" w:hAnsi="標楷體"/>
                <w:sz w:val="18"/>
                <w:szCs w:val="18"/>
              </w:rPr>
            </w:pPr>
            <w:r w:rsidRPr="009F26CD">
              <w:rPr>
                <w:rFonts w:ascii="標楷體" w:eastAsia="標楷體" w:hAnsi="標楷體" w:hint="eastAsia"/>
                <w:sz w:val="18"/>
                <w:szCs w:val="18"/>
              </w:rPr>
              <w:t>投融資業務成本</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1,441,000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221,109</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221,109</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noProof/>
                <w:sz w:val="18"/>
                <w:szCs w:val="18"/>
              </w:rPr>
              <w:t>- 1,219,891</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- 84.66</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Chars="100" w:left="240" w:right="42"/>
              <w:jc w:val="distribute"/>
              <w:rPr>
                <w:rFonts w:ascii="標楷體" w:eastAsia="標楷體" w:hAnsi="標楷體"/>
                <w:sz w:val="18"/>
                <w:szCs w:val="18"/>
              </w:rPr>
            </w:pPr>
            <w:r w:rsidRPr="009F26CD">
              <w:rPr>
                <w:rFonts w:ascii="標楷體" w:eastAsia="標楷體" w:hAnsi="標楷體" w:hint="eastAsia"/>
                <w:sz w:val="18"/>
                <w:szCs w:val="18"/>
              </w:rPr>
              <w:t>管理及總務費用</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70,230,000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64,079,698</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64,079,698</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noProof/>
                <w:sz w:val="18"/>
                <w:szCs w:val="18"/>
              </w:rPr>
              <w:t>- 6,150,302</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- 8.76</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14" w:right="42"/>
              <w:jc w:val="distribute"/>
              <w:rPr>
                <w:rFonts w:ascii="標楷體" w:eastAsia="標楷體" w:hAnsi="標楷體"/>
                <w:b/>
                <w:sz w:val="20"/>
              </w:rPr>
            </w:pPr>
            <w:r w:rsidRPr="009F26CD">
              <w:rPr>
                <w:rFonts w:ascii="標楷體" w:eastAsia="標楷體" w:hAnsi="標楷體" w:hint="eastAsia"/>
                <w:b/>
                <w:sz w:val="20"/>
              </w:rPr>
              <w:t>業務賸餘(短</w:t>
            </w:r>
            <w:proofErr w:type="gramStart"/>
            <w:r w:rsidRPr="009F26CD">
              <w:rPr>
                <w:rFonts w:ascii="標楷體" w:eastAsia="標楷體" w:hAnsi="標楷體" w:hint="eastAsia"/>
                <w:b/>
                <w:sz w:val="20"/>
              </w:rPr>
              <w:t>絀</w:t>
            </w:r>
            <w:proofErr w:type="gramEnd"/>
            <w:r w:rsidRPr="009F26CD">
              <w:rPr>
                <w:rFonts w:ascii="標楷體" w:eastAsia="標楷體" w:hAnsi="標楷體" w:hint="eastAsia"/>
                <w:b/>
                <w:sz w:val="20"/>
              </w:rPr>
              <w:t>)</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99,695,000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106,522,126</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106,522,126</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noProof/>
                <w:sz w:val="18"/>
                <w:szCs w:val="18"/>
              </w:rPr>
              <w:t>6,827,126</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6.85</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14" w:right="42"/>
              <w:jc w:val="distribute"/>
              <w:rPr>
                <w:rFonts w:ascii="標楷體" w:eastAsia="標楷體" w:hAnsi="標楷體"/>
                <w:b/>
                <w:sz w:val="20"/>
              </w:rPr>
            </w:pPr>
            <w:r w:rsidRPr="009F26CD">
              <w:rPr>
                <w:rFonts w:ascii="標楷體" w:eastAsia="標楷體" w:hAnsi="標楷體" w:hint="eastAsia"/>
                <w:b/>
                <w:sz w:val="20"/>
              </w:rPr>
              <w:t>業務外收入</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13,747,000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119,846,622</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119,846,622</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noProof/>
                <w:sz w:val="18"/>
                <w:szCs w:val="18"/>
              </w:rPr>
              <w:t>106,099,622</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771.80</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Chars="100" w:left="240" w:right="42"/>
              <w:jc w:val="distribute"/>
              <w:rPr>
                <w:rFonts w:ascii="標楷體" w:eastAsia="標楷體" w:hAnsi="標楷體"/>
                <w:sz w:val="18"/>
                <w:szCs w:val="18"/>
              </w:rPr>
            </w:pPr>
            <w:r w:rsidRPr="009F26CD">
              <w:rPr>
                <w:rFonts w:ascii="標楷體" w:eastAsia="標楷體" w:hAnsi="標楷體" w:hint="eastAsia"/>
                <w:sz w:val="18"/>
                <w:szCs w:val="18"/>
              </w:rPr>
              <w:t>財務收入</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7,783,000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7,878,482</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7,878,482</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noProof/>
                <w:sz w:val="18"/>
                <w:szCs w:val="18"/>
              </w:rPr>
              <w:t>95,482</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1.23</w:t>
            </w:r>
          </w:p>
        </w:tc>
      </w:tr>
      <w:tr w:rsidR="005059B6" w:rsidRPr="009F26CD" w:rsidTr="0048137F">
        <w:trPr>
          <w:trHeight w:val="289"/>
        </w:trPr>
        <w:tc>
          <w:tcPr>
            <w:tcW w:w="2133" w:type="dxa"/>
            <w:tcBorders>
              <w:top w:val="nil"/>
              <w:left w:val="nil"/>
              <w:right w:val="single" w:sz="4" w:space="0" w:color="auto"/>
            </w:tcBorders>
            <w:vAlign w:val="center"/>
          </w:tcPr>
          <w:p w:rsidR="005059B6" w:rsidRPr="009F26CD" w:rsidRDefault="005059B6" w:rsidP="003C74B3">
            <w:pPr>
              <w:spacing w:line="240" w:lineRule="auto"/>
              <w:ind w:leftChars="100" w:left="240" w:right="42"/>
              <w:jc w:val="distribute"/>
              <w:rPr>
                <w:rFonts w:ascii="標楷體" w:eastAsia="標楷體" w:hAnsi="標楷體"/>
                <w:sz w:val="18"/>
                <w:szCs w:val="18"/>
              </w:rPr>
            </w:pPr>
            <w:r w:rsidRPr="009F26CD">
              <w:rPr>
                <w:rFonts w:ascii="標楷體" w:eastAsia="標楷體" w:hAnsi="標楷體" w:hint="eastAsia"/>
                <w:sz w:val="18"/>
                <w:szCs w:val="18"/>
              </w:rPr>
              <w:t>其他業務外收入</w:t>
            </w:r>
          </w:p>
        </w:tc>
        <w:tc>
          <w:tcPr>
            <w:tcW w:w="1438" w:type="dxa"/>
            <w:tcBorders>
              <w:top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5,964,000</w:t>
            </w:r>
          </w:p>
        </w:tc>
        <w:tc>
          <w:tcPr>
            <w:tcW w:w="1355" w:type="dxa"/>
            <w:tcBorders>
              <w:top w:val="nil"/>
              <w:left w:val="single" w:sz="4" w:space="0" w:color="auto"/>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111,968,140</w:t>
            </w:r>
          </w:p>
        </w:tc>
        <w:tc>
          <w:tcPr>
            <w:tcW w:w="1313" w:type="dxa"/>
            <w:tcBorders>
              <w:top w:val="nil"/>
              <w:left w:val="single" w:sz="4" w:space="0" w:color="auto"/>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w:t>
            </w:r>
          </w:p>
        </w:tc>
        <w:tc>
          <w:tcPr>
            <w:tcW w:w="1314" w:type="dxa"/>
            <w:tcBorders>
              <w:top w:val="nil"/>
              <w:left w:val="single" w:sz="4" w:space="0" w:color="auto"/>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111,968,140</w:t>
            </w:r>
          </w:p>
        </w:tc>
        <w:tc>
          <w:tcPr>
            <w:tcW w:w="1454" w:type="dxa"/>
            <w:tcBorders>
              <w:top w:val="nil"/>
              <w:left w:val="single" w:sz="4" w:space="0" w:color="auto"/>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noProof/>
                <w:sz w:val="18"/>
                <w:szCs w:val="18"/>
              </w:rPr>
              <w:t>106,004,140</w:t>
            </w:r>
          </w:p>
        </w:tc>
        <w:tc>
          <w:tcPr>
            <w:tcW w:w="1199" w:type="dxa"/>
            <w:tcBorders>
              <w:top w:val="nil"/>
              <w:left w:val="single" w:sz="4" w:space="0" w:color="auto"/>
              <w:right w:val="nil"/>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1,777.40</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14" w:right="42"/>
              <w:jc w:val="distribute"/>
              <w:rPr>
                <w:rFonts w:ascii="標楷體" w:eastAsia="標楷體" w:hAnsi="標楷體"/>
                <w:sz w:val="18"/>
                <w:szCs w:val="18"/>
              </w:rPr>
            </w:pPr>
            <w:r w:rsidRPr="009F26CD">
              <w:rPr>
                <w:rFonts w:ascii="標楷體" w:eastAsia="標楷體" w:hAnsi="標楷體" w:hint="eastAsia"/>
                <w:b/>
                <w:sz w:val="20"/>
              </w:rPr>
              <w:t>業務外費用</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21,152,000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21,828,645</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21,828,645</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noProof/>
                <w:sz w:val="18"/>
                <w:szCs w:val="18"/>
              </w:rPr>
              <w:t>676,645</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
                <w:bCs/>
                <w:sz w:val="18"/>
                <w:szCs w:val="18"/>
              </w:rPr>
            </w:pPr>
            <w:r w:rsidRPr="009F26CD">
              <w:rPr>
                <w:rFonts w:ascii="細明體" w:hAnsi="細明體" w:hint="eastAsia"/>
                <w:b/>
                <w:sz w:val="18"/>
                <w:szCs w:val="18"/>
              </w:rPr>
              <w:t>3.20</w:t>
            </w:r>
          </w:p>
        </w:tc>
      </w:tr>
      <w:tr w:rsidR="005059B6" w:rsidRPr="009F26CD" w:rsidTr="0048137F">
        <w:trPr>
          <w:trHeight w:val="289"/>
        </w:trPr>
        <w:tc>
          <w:tcPr>
            <w:tcW w:w="2133" w:type="dxa"/>
            <w:tcBorders>
              <w:top w:val="nil"/>
              <w:left w:val="nil"/>
              <w:bottom w:val="nil"/>
              <w:right w:val="single" w:sz="4" w:space="0" w:color="auto"/>
            </w:tcBorders>
            <w:vAlign w:val="center"/>
          </w:tcPr>
          <w:p w:rsidR="005059B6" w:rsidRPr="009F26CD" w:rsidRDefault="005059B6" w:rsidP="003C74B3">
            <w:pPr>
              <w:spacing w:line="240" w:lineRule="auto"/>
              <w:ind w:leftChars="100" w:left="240" w:right="42"/>
              <w:jc w:val="distribute"/>
              <w:rPr>
                <w:rFonts w:ascii="標楷體" w:eastAsia="標楷體" w:hAnsi="標楷體"/>
                <w:sz w:val="18"/>
                <w:szCs w:val="18"/>
              </w:rPr>
            </w:pPr>
            <w:r w:rsidRPr="009F26CD">
              <w:rPr>
                <w:rFonts w:ascii="標楷體" w:eastAsia="標楷體" w:hAnsi="標楷體" w:hint="eastAsia"/>
                <w:sz w:val="18"/>
                <w:szCs w:val="18"/>
              </w:rPr>
              <w:t>其他業務外費用</w:t>
            </w:r>
          </w:p>
        </w:tc>
        <w:tc>
          <w:tcPr>
            <w:tcW w:w="1438" w:type="dxa"/>
            <w:tcBorders>
              <w:top w:val="nil"/>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21,152,000</w:t>
            </w:r>
          </w:p>
        </w:tc>
        <w:tc>
          <w:tcPr>
            <w:tcW w:w="1355"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21,828,645</w:t>
            </w:r>
          </w:p>
        </w:tc>
        <w:tc>
          <w:tcPr>
            <w:tcW w:w="1313"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w:t>
            </w:r>
          </w:p>
        </w:tc>
        <w:tc>
          <w:tcPr>
            <w:tcW w:w="131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21,828,645</w:t>
            </w:r>
          </w:p>
        </w:tc>
        <w:tc>
          <w:tcPr>
            <w:tcW w:w="1454" w:type="dxa"/>
            <w:tcBorders>
              <w:top w:val="nil"/>
              <w:left w:val="single" w:sz="4" w:space="0" w:color="auto"/>
              <w:bottom w:val="nil"/>
              <w:right w:val="single" w:sz="4" w:space="0" w:color="auto"/>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noProof/>
                <w:sz w:val="18"/>
                <w:szCs w:val="18"/>
              </w:rPr>
              <w:t>676,645</w:t>
            </w:r>
          </w:p>
        </w:tc>
        <w:tc>
          <w:tcPr>
            <w:tcW w:w="1199" w:type="dxa"/>
            <w:tcBorders>
              <w:top w:val="nil"/>
              <w:left w:val="single" w:sz="4" w:space="0" w:color="auto"/>
              <w:bottom w:val="nil"/>
              <w:right w:val="nil"/>
            </w:tcBorders>
            <w:shd w:val="clear" w:color="auto" w:fill="auto"/>
            <w:vAlign w:val="center"/>
          </w:tcPr>
          <w:p w:rsidR="005059B6" w:rsidRPr="009F26CD" w:rsidRDefault="005059B6" w:rsidP="003C74B3">
            <w:pPr>
              <w:spacing w:line="240" w:lineRule="auto"/>
              <w:jc w:val="right"/>
              <w:rPr>
                <w:rFonts w:ascii="細明體" w:hAnsi="細明體"/>
                <w:bCs/>
                <w:sz w:val="18"/>
                <w:szCs w:val="18"/>
              </w:rPr>
            </w:pPr>
            <w:r w:rsidRPr="009F26CD">
              <w:rPr>
                <w:rFonts w:ascii="細明體" w:hAnsi="細明體" w:hint="eastAsia"/>
                <w:sz w:val="18"/>
                <w:szCs w:val="18"/>
              </w:rPr>
              <w:t>3.20</w:t>
            </w:r>
          </w:p>
        </w:tc>
      </w:tr>
      <w:tr w:rsidR="0023399E" w:rsidRPr="009F26CD" w:rsidTr="0048137F">
        <w:trPr>
          <w:trHeight w:val="289"/>
        </w:trPr>
        <w:tc>
          <w:tcPr>
            <w:tcW w:w="2133" w:type="dxa"/>
            <w:tcBorders>
              <w:top w:val="nil"/>
              <w:left w:val="nil"/>
              <w:right w:val="single" w:sz="4" w:space="0" w:color="auto"/>
            </w:tcBorders>
            <w:vAlign w:val="center"/>
          </w:tcPr>
          <w:p w:rsidR="0023399E" w:rsidRPr="009F26CD" w:rsidRDefault="0023399E" w:rsidP="003C74B3">
            <w:pPr>
              <w:spacing w:line="240" w:lineRule="auto"/>
              <w:ind w:left="14" w:right="42"/>
              <w:jc w:val="distribute"/>
              <w:rPr>
                <w:rFonts w:ascii="標楷體" w:eastAsia="標楷體" w:hAnsi="標楷體"/>
                <w:b/>
                <w:sz w:val="20"/>
              </w:rPr>
            </w:pPr>
            <w:r w:rsidRPr="009F26CD">
              <w:rPr>
                <w:rFonts w:ascii="標楷體" w:eastAsia="標楷體" w:hAnsi="標楷體" w:hint="eastAsia"/>
                <w:b/>
                <w:sz w:val="20"/>
              </w:rPr>
              <w:t>業務外賸餘(短</w:t>
            </w:r>
            <w:proofErr w:type="gramStart"/>
            <w:r w:rsidRPr="009F26CD">
              <w:rPr>
                <w:rFonts w:ascii="標楷體" w:eastAsia="標楷體" w:hAnsi="標楷體" w:hint="eastAsia"/>
                <w:b/>
                <w:sz w:val="20"/>
              </w:rPr>
              <w:t>絀</w:t>
            </w:r>
            <w:proofErr w:type="gramEnd"/>
            <w:r w:rsidRPr="009F26CD">
              <w:rPr>
                <w:rFonts w:ascii="標楷體" w:eastAsia="標楷體" w:hAnsi="標楷體" w:hint="eastAsia"/>
                <w:b/>
                <w:sz w:val="20"/>
              </w:rPr>
              <w:t>)</w:t>
            </w:r>
          </w:p>
        </w:tc>
        <w:tc>
          <w:tcPr>
            <w:tcW w:w="1438" w:type="dxa"/>
            <w:tcBorders>
              <w:top w:val="nil"/>
              <w:right w:val="single" w:sz="4" w:space="0" w:color="auto"/>
            </w:tcBorders>
            <w:shd w:val="clear" w:color="auto" w:fill="auto"/>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- 7,405,000</w:t>
            </w:r>
          </w:p>
        </w:tc>
        <w:tc>
          <w:tcPr>
            <w:tcW w:w="1355" w:type="dxa"/>
            <w:tcBorders>
              <w:top w:val="nil"/>
              <w:left w:val="single" w:sz="4" w:space="0" w:color="auto"/>
              <w:right w:val="single" w:sz="4" w:space="0" w:color="auto"/>
            </w:tcBorders>
            <w:shd w:val="clear" w:color="auto" w:fill="auto"/>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98,017,977</w:t>
            </w:r>
          </w:p>
        </w:tc>
        <w:tc>
          <w:tcPr>
            <w:tcW w:w="1313" w:type="dxa"/>
            <w:tcBorders>
              <w:top w:val="nil"/>
              <w:left w:val="single" w:sz="4" w:space="0" w:color="auto"/>
              <w:right w:val="single" w:sz="4" w:space="0" w:color="auto"/>
            </w:tcBorders>
            <w:shd w:val="clear" w:color="auto" w:fill="auto"/>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w:t>
            </w:r>
          </w:p>
        </w:tc>
        <w:tc>
          <w:tcPr>
            <w:tcW w:w="1314" w:type="dxa"/>
            <w:tcBorders>
              <w:top w:val="nil"/>
              <w:left w:val="single" w:sz="4" w:space="0" w:color="auto"/>
              <w:right w:val="single" w:sz="4" w:space="0" w:color="auto"/>
            </w:tcBorders>
            <w:shd w:val="clear" w:color="auto" w:fill="auto"/>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98,017,977</w:t>
            </w:r>
          </w:p>
        </w:tc>
        <w:tc>
          <w:tcPr>
            <w:tcW w:w="1454" w:type="dxa"/>
            <w:tcBorders>
              <w:top w:val="nil"/>
              <w:left w:val="single" w:sz="4" w:space="0" w:color="auto"/>
              <w:right w:val="single" w:sz="4" w:space="0" w:color="auto"/>
            </w:tcBorders>
            <w:shd w:val="clear" w:color="auto" w:fill="auto"/>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noProof/>
                <w:sz w:val="18"/>
                <w:szCs w:val="18"/>
              </w:rPr>
              <w:t>105,422,977</w:t>
            </w:r>
          </w:p>
        </w:tc>
        <w:tc>
          <w:tcPr>
            <w:tcW w:w="1199" w:type="dxa"/>
            <w:tcBorders>
              <w:top w:val="nil"/>
              <w:left w:val="single" w:sz="4" w:space="0" w:color="auto"/>
              <w:right w:val="nil"/>
            </w:tcBorders>
            <w:shd w:val="clear" w:color="auto" w:fill="auto"/>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w:t>
            </w:r>
          </w:p>
        </w:tc>
      </w:tr>
      <w:tr w:rsidR="0023399E" w:rsidRPr="009F26CD" w:rsidTr="0048137F">
        <w:trPr>
          <w:trHeight w:val="289"/>
        </w:trPr>
        <w:tc>
          <w:tcPr>
            <w:tcW w:w="2133" w:type="dxa"/>
            <w:tcBorders>
              <w:top w:val="nil"/>
              <w:left w:val="nil"/>
              <w:bottom w:val="single" w:sz="4" w:space="0" w:color="auto"/>
              <w:right w:val="single" w:sz="4" w:space="0" w:color="auto"/>
            </w:tcBorders>
            <w:vAlign w:val="center"/>
          </w:tcPr>
          <w:p w:rsidR="0023399E" w:rsidRPr="009F26CD" w:rsidRDefault="0023399E" w:rsidP="003C74B3">
            <w:pPr>
              <w:spacing w:line="240" w:lineRule="auto"/>
              <w:ind w:left="11" w:right="40"/>
              <w:jc w:val="distribute"/>
              <w:rPr>
                <w:rFonts w:ascii="標楷體" w:eastAsia="標楷體" w:hAnsi="標楷體"/>
                <w:b/>
                <w:sz w:val="20"/>
              </w:rPr>
            </w:pPr>
            <w:r w:rsidRPr="009F26CD">
              <w:rPr>
                <w:rFonts w:ascii="標楷體" w:eastAsia="標楷體" w:hAnsi="標楷體" w:hint="eastAsia"/>
                <w:b/>
                <w:sz w:val="20"/>
              </w:rPr>
              <w:t>本期賸餘(短</w:t>
            </w:r>
            <w:proofErr w:type="gramStart"/>
            <w:r w:rsidRPr="009F26CD">
              <w:rPr>
                <w:rFonts w:ascii="標楷體" w:eastAsia="標楷體" w:hAnsi="標楷體" w:hint="eastAsia"/>
                <w:b/>
                <w:sz w:val="20"/>
              </w:rPr>
              <w:t>絀</w:t>
            </w:r>
            <w:proofErr w:type="gramEnd"/>
            <w:r w:rsidRPr="009F26CD">
              <w:rPr>
                <w:rFonts w:ascii="標楷體" w:eastAsia="標楷體" w:hAnsi="標楷體" w:hint="eastAsia"/>
                <w:b/>
                <w:sz w:val="20"/>
              </w:rPr>
              <w:t>)</w:t>
            </w:r>
          </w:p>
        </w:tc>
        <w:tc>
          <w:tcPr>
            <w:tcW w:w="1438" w:type="dxa"/>
            <w:tcBorders>
              <w:top w:val="nil"/>
              <w:bottom w:val="single" w:sz="4" w:space="0" w:color="auto"/>
              <w:right w:val="single" w:sz="4" w:space="0" w:color="auto"/>
            </w:tcBorders>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92,290,000</w:t>
            </w:r>
          </w:p>
        </w:tc>
        <w:tc>
          <w:tcPr>
            <w:tcW w:w="1355" w:type="dxa"/>
            <w:tcBorders>
              <w:top w:val="nil"/>
              <w:left w:val="single" w:sz="4" w:space="0" w:color="auto"/>
              <w:bottom w:val="single" w:sz="4" w:space="0" w:color="auto"/>
              <w:right w:val="single" w:sz="4" w:space="0" w:color="auto"/>
            </w:tcBorders>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204,540,103</w:t>
            </w:r>
          </w:p>
        </w:tc>
        <w:tc>
          <w:tcPr>
            <w:tcW w:w="1313" w:type="dxa"/>
            <w:tcBorders>
              <w:top w:val="nil"/>
              <w:left w:val="single" w:sz="4" w:space="0" w:color="auto"/>
              <w:bottom w:val="single" w:sz="4" w:space="0" w:color="auto"/>
              <w:right w:val="single" w:sz="4" w:space="0" w:color="auto"/>
            </w:tcBorders>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w:t>
            </w:r>
          </w:p>
        </w:tc>
        <w:tc>
          <w:tcPr>
            <w:tcW w:w="1314" w:type="dxa"/>
            <w:tcBorders>
              <w:top w:val="nil"/>
              <w:left w:val="single" w:sz="4" w:space="0" w:color="auto"/>
              <w:bottom w:val="single" w:sz="4" w:space="0" w:color="auto"/>
              <w:right w:val="single" w:sz="4" w:space="0" w:color="auto"/>
            </w:tcBorders>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204,540,103</w:t>
            </w:r>
          </w:p>
        </w:tc>
        <w:tc>
          <w:tcPr>
            <w:tcW w:w="1454" w:type="dxa"/>
            <w:tcBorders>
              <w:top w:val="nil"/>
              <w:left w:val="single" w:sz="4" w:space="0" w:color="auto"/>
              <w:bottom w:val="single" w:sz="4" w:space="0" w:color="auto"/>
              <w:right w:val="single" w:sz="4" w:space="0" w:color="auto"/>
            </w:tcBorders>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noProof/>
                <w:sz w:val="18"/>
                <w:szCs w:val="18"/>
              </w:rPr>
              <w:t>112,250,103</w:t>
            </w:r>
          </w:p>
        </w:tc>
        <w:tc>
          <w:tcPr>
            <w:tcW w:w="1199" w:type="dxa"/>
            <w:tcBorders>
              <w:top w:val="nil"/>
              <w:left w:val="single" w:sz="4" w:space="0" w:color="auto"/>
              <w:bottom w:val="single" w:sz="4" w:space="0" w:color="auto"/>
              <w:right w:val="nil"/>
            </w:tcBorders>
            <w:vAlign w:val="center"/>
          </w:tcPr>
          <w:p w:rsidR="0023399E" w:rsidRPr="009F26CD" w:rsidRDefault="0023399E" w:rsidP="003C74B3">
            <w:pPr>
              <w:spacing w:line="240" w:lineRule="auto"/>
              <w:jc w:val="right"/>
              <w:rPr>
                <w:rFonts w:ascii="細明體" w:hAnsi="細明體"/>
                <w:b/>
                <w:bCs/>
                <w:sz w:val="18"/>
                <w:szCs w:val="18"/>
              </w:rPr>
            </w:pPr>
            <w:r w:rsidRPr="009F26CD">
              <w:rPr>
                <w:rFonts w:ascii="細明體" w:hAnsi="細明體" w:hint="eastAsia"/>
                <w:b/>
                <w:sz w:val="18"/>
                <w:szCs w:val="18"/>
              </w:rPr>
              <w:t>121.63</w:t>
            </w:r>
          </w:p>
        </w:tc>
      </w:tr>
    </w:tbl>
    <w:p w:rsidR="0023399E" w:rsidRPr="009F26CD" w:rsidRDefault="0023399E" w:rsidP="0048137F">
      <w:pPr>
        <w:spacing w:line="340" w:lineRule="exact"/>
        <w:ind w:left="11" w:right="40"/>
        <w:jc w:val="distribute"/>
        <w:rPr>
          <w:rFonts w:ascii="標楷體" w:eastAsia="標楷體" w:hAnsi="標楷體"/>
          <w:noProof/>
          <w:sz w:val="18"/>
          <w:szCs w:val="18"/>
        </w:rPr>
      </w:pPr>
    </w:p>
    <w:tbl>
      <w:tblPr>
        <w:tblW w:w="10206" w:type="dxa"/>
        <w:tblLayout w:type="fixed"/>
        <w:tblCellMar>
          <w:left w:w="28" w:type="dxa"/>
          <w:right w:w="28" w:type="dxa"/>
        </w:tblCellMar>
        <w:tblLook w:val="0000" w:firstRow="0" w:lastRow="0" w:firstColumn="0" w:lastColumn="0" w:noHBand="0" w:noVBand="0"/>
      </w:tblPr>
      <w:tblGrid>
        <w:gridCol w:w="2342"/>
        <w:gridCol w:w="1310"/>
        <w:gridCol w:w="814"/>
        <w:gridCol w:w="497"/>
        <w:gridCol w:w="1023"/>
        <w:gridCol w:w="219"/>
        <w:gridCol w:w="1277"/>
        <w:gridCol w:w="103"/>
        <w:gridCol w:w="1517"/>
        <w:gridCol w:w="43"/>
        <w:gridCol w:w="1061"/>
      </w:tblGrid>
      <w:tr w:rsidR="0023399E" w:rsidRPr="009F26CD" w:rsidTr="0023399E">
        <w:trPr>
          <w:trHeight w:hRule="exact" w:val="907"/>
        </w:trPr>
        <w:tc>
          <w:tcPr>
            <w:tcW w:w="10206" w:type="dxa"/>
            <w:gridSpan w:val="11"/>
            <w:tcBorders>
              <w:bottom w:val="single" w:sz="4" w:space="0" w:color="auto"/>
            </w:tcBorders>
          </w:tcPr>
          <w:p w:rsidR="0023399E" w:rsidRPr="009F26CD" w:rsidRDefault="0023399E" w:rsidP="0023399E">
            <w:pPr>
              <w:snapToGrid w:val="0"/>
              <w:spacing w:before="60" w:after="60" w:line="320" w:lineRule="atLeast"/>
              <w:jc w:val="center"/>
              <w:rPr>
                <w:rFonts w:ascii="標楷體" w:eastAsia="標楷體" w:hAnsi="標楷體"/>
                <w:b/>
                <w:sz w:val="36"/>
                <w:szCs w:val="36"/>
                <w:u w:val="single"/>
              </w:rPr>
            </w:pPr>
            <w:r w:rsidRPr="009F26CD">
              <w:rPr>
                <w:rFonts w:ascii="標楷體" w:eastAsia="標楷體" w:hAnsi="標楷體" w:hint="eastAsia"/>
                <w:b/>
                <w:sz w:val="36"/>
                <w:szCs w:val="36"/>
                <w:u w:val="single"/>
              </w:rPr>
              <w:t>新竹縣實施平均地權基金餘</w:t>
            </w:r>
            <w:proofErr w:type="gramStart"/>
            <w:r w:rsidRPr="009F26CD">
              <w:rPr>
                <w:rFonts w:ascii="標楷體" w:eastAsia="標楷體" w:hAnsi="標楷體" w:hint="eastAsia"/>
                <w:b/>
                <w:sz w:val="36"/>
                <w:szCs w:val="36"/>
                <w:u w:val="single"/>
              </w:rPr>
              <w:t>絀</w:t>
            </w:r>
            <w:proofErr w:type="gramEnd"/>
            <w:r w:rsidRPr="009F26CD">
              <w:rPr>
                <w:rFonts w:ascii="標楷體" w:eastAsia="標楷體" w:hAnsi="標楷體" w:hint="eastAsia"/>
                <w:b/>
                <w:sz w:val="36"/>
                <w:szCs w:val="36"/>
                <w:u w:val="single"/>
              </w:rPr>
              <w:t>撥補審定表</w:t>
            </w:r>
          </w:p>
          <w:p w:rsidR="0023399E" w:rsidRPr="009F26CD" w:rsidRDefault="0023399E" w:rsidP="0023399E">
            <w:pPr>
              <w:tabs>
                <w:tab w:val="left" w:pos="3091"/>
                <w:tab w:val="left" w:pos="7800"/>
              </w:tabs>
              <w:snapToGrid w:val="0"/>
              <w:spacing w:before="20" w:after="20" w:line="260" w:lineRule="atLeast"/>
              <w:jc w:val="right"/>
              <w:rPr>
                <w:rFonts w:ascii="標楷體" w:eastAsia="標楷體" w:hAnsi="標楷體"/>
                <w:b/>
                <w:sz w:val="36"/>
                <w:szCs w:val="36"/>
                <w:u w:val="single"/>
              </w:rPr>
            </w:pPr>
            <w:r w:rsidRPr="009F26CD">
              <w:rPr>
                <w:rFonts w:ascii="標楷體" w:eastAsia="標楷體" w:hAnsi="標楷體" w:hint="eastAsia"/>
              </w:rPr>
              <w:t xml:space="preserve">                               中華民國</w:t>
            </w:r>
            <w:proofErr w:type="gramStart"/>
            <w:r w:rsidRPr="009F26CD">
              <w:rPr>
                <w:rFonts w:ascii="標楷體" w:eastAsia="標楷體" w:hAnsi="標楷體" w:hint="eastAsia"/>
              </w:rPr>
              <w:t>114</w:t>
            </w:r>
            <w:proofErr w:type="gramEnd"/>
            <w:r w:rsidRPr="009F26CD">
              <w:rPr>
                <w:rFonts w:ascii="標楷體" w:eastAsia="標楷體" w:hAnsi="標楷體" w:hint="eastAsia"/>
              </w:rPr>
              <w:t xml:space="preserve">年度                     </w:t>
            </w:r>
            <w:r w:rsidRPr="009F26CD">
              <w:rPr>
                <w:rFonts w:ascii="標楷體" w:eastAsia="標楷體" w:hAnsi="標楷體"/>
                <w:b/>
                <w:i/>
                <w:sz w:val="36"/>
                <w:szCs w:val="36"/>
              </w:rPr>
              <w:tab/>
            </w:r>
            <w:r w:rsidRPr="009F26CD">
              <w:rPr>
                <w:rFonts w:ascii="標楷體" w:eastAsia="標楷體" w:hAnsi="標楷體" w:hint="eastAsia"/>
                <w:sz w:val="20"/>
              </w:rPr>
              <w:t>單位：新臺幣元</w:t>
            </w:r>
          </w:p>
        </w:tc>
      </w:tr>
      <w:tr w:rsidR="0023399E" w:rsidRPr="009F26CD" w:rsidTr="0023399E">
        <w:trPr>
          <w:trHeight w:val="20"/>
        </w:trPr>
        <w:tc>
          <w:tcPr>
            <w:tcW w:w="2342" w:type="dxa"/>
            <w:vMerge w:val="restart"/>
            <w:tcBorders>
              <w:top w:val="single" w:sz="4" w:space="0" w:color="auto"/>
              <w:left w:val="nil"/>
              <w:bottom w:val="single" w:sz="12" w:space="0" w:color="auto"/>
              <w:right w:val="single" w:sz="4" w:space="0" w:color="auto"/>
            </w:tcBorders>
            <w:vAlign w:val="center"/>
          </w:tcPr>
          <w:p w:rsidR="0023399E" w:rsidRPr="009F26CD" w:rsidRDefault="0023399E" w:rsidP="0023399E">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項目</w:t>
            </w:r>
          </w:p>
        </w:tc>
        <w:tc>
          <w:tcPr>
            <w:tcW w:w="1310" w:type="dxa"/>
            <w:vMerge w:val="restart"/>
            <w:tcBorders>
              <w:top w:val="single" w:sz="4" w:space="0" w:color="auto"/>
              <w:left w:val="single" w:sz="4" w:space="0" w:color="auto"/>
              <w:bottom w:val="single" w:sz="12" w:space="0" w:color="auto"/>
              <w:right w:val="single" w:sz="4" w:space="0" w:color="auto"/>
            </w:tcBorders>
            <w:vAlign w:val="center"/>
          </w:tcPr>
          <w:p w:rsidR="0023399E" w:rsidRPr="009F26CD" w:rsidRDefault="0023399E" w:rsidP="0023399E">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預算數</w:t>
            </w:r>
          </w:p>
        </w:tc>
        <w:tc>
          <w:tcPr>
            <w:tcW w:w="1311" w:type="dxa"/>
            <w:gridSpan w:val="2"/>
            <w:vMerge w:val="restart"/>
            <w:tcBorders>
              <w:top w:val="single" w:sz="4" w:space="0" w:color="auto"/>
              <w:left w:val="single" w:sz="4" w:space="0" w:color="auto"/>
              <w:bottom w:val="single" w:sz="12" w:space="0" w:color="auto"/>
              <w:right w:val="single" w:sz="4" w:space="0" w:color="auto"/>
            </w:tcBorders>
            <w:vAlign w:val="center"/>
          </w:tcPr>
          <w:p w:rsidR="0023399E" w:rsidRPr="009F26CD" w:rsidRDefault="0023399E" w:rsidP="0023399E">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決算數</w:t>
            </w:r>
          </w:p>
        </w:tc>
        <w:tc>
          <w:tcPr>
            <w:tcW w:w="1242" w:type="dxa"/>
            <w:gridSpan w:val="2"/>
            <w:vMerge w:val="restart"/>
            <w:tcBorders>
              <w:top w:val="single" w:sz="4" w:space="0" w:color="auto"/>
              <w:left w:val="single" w:sz="4" w:space="0" w:color="auto"/>
              <w:bottom w:val="single" w:sz="12" w:space="0" w:color="auto"/>
              <w:right w:val="single" w:sz="4" w:space="0" w:color="auto"/>
            </w:tcBorders>
            <w:vAlign w:val="center"/>
          </w:tcPr>
          <w:p w:rsidR="0023399E" w:rsidRPr="009F26CD" w:rsidRDefault="0023399E" w:rsidP="0023399E">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修正數</w:t>
            </w:r>
          </w:p>
        </w:tc>
        <w:tc>
          <w:tcPr>
            <w:tcW w:w="1380" w:type="dxa"/>
            <w:gridSpan w:val="2"/>
            <w:vMerge w:val="restart"/>
            <w:tcBorders>
              <w:top w:val="single" w:sz="4" w:space="0" w:color="auto"/>
              <w:left w:val="single" w:sz="4" w:space="0" w:color="auto"/>
              <w:bottom w:val="single" w:sz="12" w:space="0" w:color="auto"/>
              <w:right w:val="single" w:sz="4" w:space="0" w:color="auto"/>
            </w:tcBorders>
            <w:vAlign w:val="center"/>
          </w:tcPr>
          <w:p w:rsidR="0023399E" w:rsidRPr="009F26CD" w:rsidRDefault="0023399E" w:rsidP="0023399E">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決算審定數</w:t>
            </w:r>
          </w:p>
        </w:tc>
        <w:tc>
          <w:tcPr>
            <w:tcW w:w="2621" w:type="dxa"/>
            <w:gridSpan w:val="3"/>
            <w:tcBorders>
              <w:top w:val="single" w:sz="4" w:space="0" w:color="auto"/>
              <w:left w:val="single" w:sz="4" w:space="0" w:color="auto"/>
              <w:bottom w:val="single" w:sz="4" w:space="0" w:color="auto"/>
              <w:right w:val="nil"/>
            </w:tcBorders>
            <w:vAlign w:val="center"/>
          </w:tcPr>
          <w:p w:rsidR="0023399E" w:rsidRPr="009F26CD" w:rsidRDefault="0023399E" w:rsidP="0023399E">
            <w:pPr>
              <w:spacing w:line="240" w:lineRule="exact"/>
              <w:ind w:left="57" w:right="57"/>
              <w:jc w:val="distribute"/>
              <w:rPr>
                <w:rFonts w:ascii="標楷體" w:eastAsia="標楷體" w:hAnsi="標楷體"/>
                <w:sz w:val="20"/>
              </w:rPr>
            </w:pPr>
            <w:r w:rsidRPr="009F26CD">
              <w:rPr>
                <w:rFonts w:ascii="標楷體" w:eastAsia="標楷體" w:hAnsi="標楷體" w:hint="eastAsia"/>
                <w:sz w:val="20"/>
              </w:rPr>
              <w:t>審定數與預算數</w:t>
            </w:r>
          </w:p>
          <w:p w:rsidR="0023399E" w:rsidRPr="009F26CD" w:rsidRDefault="0023399E" w:rsidP="0023399E">
            <w:pPr>
              <w:spacing w:line="240" w:lineRule="exact"/>
              <w:ind w:left="57" w:right="57"/>
              <w:jc w:val="distribute"/>
              <w:rPr>
                <w:rFonts w:ascii="標楷體" w:eastAsia="標楷體" w:hAnsi="標楷體"/>
                <w:sz w:val="20"/>
              </w:rPr>
            </w:pPr>
            <w:r w:rsidRPr="009F26CD">
              <w:rPr>
                <w:rFonts w:ascii="標楷體" w:eastAsia="標楷體" w:hAnsi="標楷體" w:hint="eastAsia"/>
                <w:sz w:val="20"/>
              </w:rPr>
              <w:t>比較增減</w:t>
            </w:r>
          </w:p>
        </w:tc>
      </w:tr>
      <w:tr w:rsidR="0023399E" w:rsidRPr="009F26CD" w:rsidTr="0048137F">
        <w:trPr>
          <w:trHeight w:val="312"/>
        </w:trPr>
        <w:tc>
          <w:tcPr>
            <w:tcW w:w="2342" w:type="dxa"/>
            <w:vMerge/>
            <w:tcBorders>
              <w:top w:val="single" w:sz="4" w:space="0" w:color="auto"/>
              <w:left w:val="nil"/>
              <w:bottom w:val="single" w:sz="4" w:space="0" w:color="auto"/>
              <w:right w:val="single" w:sz="4" w:space="0" w:color="auto"/>
            </w:tcBorders>
            <w:vAlign w:val="center"/>
          </w:tcPr>
          <w:p w:rsidR="0023399E" w:rsidRPr="009F26CD" w:rsidRDefault="0023399E" w:rsidP="0023399E">
            <w:pPr>
              <w:widowControl/>
              <w:rPr>
                <w:rFonts w:eastAsia="標楷體"/>
                <w:sz w:val="20"/>
              </w:rPr>
            </w:pPr>
          </w:p>
        </w:tc>
        <w:tc>
          <w:tcPr>
            <w:tcW w:w="1310" w:type="dxa"/>
            <w:vMerge/>
            <w:tcBorders>
              <w:top w:val="single" w:sz="4" w:space="0" w:color="auto"/>
              <w:left w:val="single" w:sz="4" w:space="0" w:color="auto"/>
              <w:bottom w:val="single" w:sz="4" w:space="0" w:color="auto"/>
              <w:right w:val="single" w:sz="4" w:space="0" w:color="auto"/>
            </w:tcBorders>
            <w:vAlign w:val="center"/>
          </w:tcPr>
          <w:p w:rsidR="0023399E" w:rsidRPr="009F26CD" w:rsidRDefault="0023399E" w:rsidP="0023399E">
            <w:pPr>
              <w:widowControl/>
              <w:rPr>
                <w:rFonts w:eastAsia="標楷體"/>
                <w:sz w:val="20"/>
              </w:rPr>
            </w:pPr>
          </w:p>
        </w:tc>
        <w:tc>
          <w:tcPr>
            <w:tcW w:w="1311" w:type="dxa"/>
            <w:gridSpan w:val="2"/>
            <w:vMerge/>
            <w:tcBorders>
              <w:top w:val="single" w:sz="4" w:space="0" w:color="auto"/>
              <w:left w:val="single" w:sz="4" w:space="0" w:color="auto"/>
              <w:bottom w:val="single" w:sz="4" w:space="0" w:color="auto"/>
              <w:right w:val="single" w:sz="4" w:space="0" w:color="auto"/>
            </w:tcBorders>
            <w:vAlign w:val="center"/>
          </w:tcPr>
          <w:p w:rsidR="0023399E" w:rsidRPr="009F26CD" w:rsidRDefault="0023399E" w:rsidP="0023399E">
            <w:pPr>
              <w:widowControl/>
              <w:rPr>
                <w:rFonts w:eastAsia="標楷體"/>
                <w:spacing w:val="-20"/>
                <w:sz w:val="20"/>
              </w:rPr>
            </w:pPr>
          </w:p>
        </w:tc>
        <w:tc>
          <w:tcPr>
            <w:tcW w:w="1242" w:type="dxa"/>
            <w:gridSpan w:val="2"/>
            <w:vMerge/>
            <w:tcBorders>
              <w:top w:val="single" w:sz="4" w:space="0" w:color="auto"/>
              <w:left w:val="single" w:sz="4" w:space="0" w:color="auto"/>
              <w:bottom w:val="single" w:sz="4" w:space="0" w:color="auto"/>
              <w:right w:val="single" w:sz="4" w:space="0" w:color="auto"/>
            </w:tcBorders>
            <w:vAlign w:val="center"/>
          </w:tcPr>
          <w:p w:rsidR="0023399E" w:rsidRPr="009F26CD" w:rsidRDefault="0023399E" w:rsidP="0023399E">
            <w:pPr>
              <w:widowControl/>
              <w:rPr>
                <w:rFonts w:eastAsia="標楷體"/>
                <w:spacing w:val="-30"/>
                <w:sz w:val="20"/>
              </w:rPr>
            </w:pPr>
          </w:p>
        </w:tc>
        <w:tc>
          <w:tcPr>
            <w:tcW w:w="1380" w:type="dxa"/>
            <w:gridSpan w:val="2"/>
            <w:vMerge/>
            <w:tcBorders>
              <w:top w:val="single" w:sz="4" w:space="0" w:color="auto"/>
              <w:left w:val="single" w:sz="4" w:space="0" w:color="auto"/>
              <w:bottom w:val="single" w:sz="4" w:space="0" w:color="auto"/>
              <w:right w:val="single" w:sz="4" w:space="0" w:color="auto"/>
            </w:tcBorders>
            <w:vAlign w:val="center"/>
          </w:tcPr>
          <w:p w:rsidR="0023399E" w:rsidRPr="009F26CD" w:rsidRDefault="0023399E" w:rsidP="0023399E">
            <w:pPr>
              <w:widowControl/>
              <w:rPr>
                <w:rFonts w:eastAsia="標楷體"/>
                <w:spacing w:val="-10"/>
                <w:sz w:val="20"/>
              </w:rPr>
            </w:pPr>
          </w:p>
        </w:tc>
        <w:tc>
          <w:tcPr>
            <w:tcW w:w="1517" w:type="dxa"/>
            <w:tcBorders>
              <w:top w:val="single" w:sz="4" w:space="0" w:color="auto"/>
              <w:left w:val="single" w:sz="4" w:space="0" w:color="auto"/>
              <w:bottom w:val="single" w:sz="4" w:space="0" w:color="auto"/>
              <w:right w:val="single" w:sz="4" w:space="0" w:color="auto"/>
            </w:tcBorders>
            <w:vAlign w:val="center"/>
          </w:tcPr>
          <w:p w:rsidR="0023399E" w:rsidRPr="009F26CD" w:rsidRDefault="0023399E" w:rsidP="0023399E">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金額</w:t>
            </w:r>
          </w:p>
        </w:tc>
        <w:tc>
          <w:tcPr>
            <w:tcW w:w="1104" w:type="dxa"/>
            <w:gridSpan w:val="2"/>
            <w:tcBorders>
              <w:top w:val="single" w:sz="4" w:space="0" w:color="auto"/>
              <w:left w:val="single" w:sz="4" w:space="0" w:color="auto"/>
              <w:bottom w:val="single" w:sz="4" w:space="0" w:color="auto"/>
              <w:right w:val="nil"/>
            </w:tcBorders>
            <w:vAlign w:val="center"/>
          </w:tcPr>
          <w:p w:rsidR="0023399E" w:rsidRPr="009F26CD" w:rsidRDefault="0023399E" w:rsidP="0023399E">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w:t>
            </w:r>
          </w:p>
        </w:tc>
      </w:tr>
      <w:tr w:rsidR="0023399E" w:rsidRPr="009F26CD" w:rsidTr="0048137F">
        <w:trPr>
          <w:trHeight w:val="312"/>
        </w:trPr>
        <w:tc>
          <w:tcPr>
            <w:tcW w:w="2342" w:type="dxa"/>
            <w:tcBorders>
              <w:top w:val="single" w:sz="4" w:space="0" w:color="auto"/>
              <w:left w:val="nil"/>
              <w:bottom w:val="nil"/>
              <w:right w:val="single" w:sz="4" w:space="0" w:color="auto"/>
            </w:tcBorders>
            <w:vAlign w:val="center"/>
          </w:tcPr>
          <w:p w:rsidR="0023399E" w:rsidRPr="009F26CD" w:rsidRDefault="0023399E" w:rsidP="0023399E">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sz w:val="20"/>
              </w:rPr>
              <w:t>賸餘之部</w:t>
            </w:r>
          </w:p>
        </w:tc>
        <w:tc>
          <w:tcPr>
            <w:tcW w:w="1310" w:type="dxa"/>
            <w:tcBorders>
              <w:top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3,791,700,000</w:t>
            </w:r>
          </w:p>
        </w:tc>
        <w:tc>
          <w:tcPr>
            <w:tcW w:w="1311" w:type="dxa"/>
            <w:gridSpan w:val="2"/>
            <w:tcBorders>
              <w:top w:val="single" w:sz="4" w:space="0" w:color="auto"/>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3,951,517,033</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w:t>
            </w:r>
          </w:p>
        </w:tc>
        <w:tc>
          <w:tcPr>
            <w:tcW w:w="1380" w:type="dxa"/>
            <w:gridSpan w:val="2"/>
            <w:tcBorders>
              <w:top w:val="single" w:sz="4" w:space="0" w:color="auto"/>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3,951,517,033</w:t>
            </w:r>
          </w:p>
        </w:tc>
        <w:tc>
          <w:tcPr>
            <w:tcW w:w="1517" w:type="dxa"/>
            <w:tcBorders>
              <w:top w:val="single" w:sz="4" w:space="0" w:color="auto"/>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159,817,033</w:t>
            </w:r>
          </w:p>
        </w:tc>
        <w:tc>
          <w:tcPr>
            <w:tcW w:w="1104" w:type="dxa"/>
            <w:gridSpan w:val="2"/>
            <w:tcBorders>
              <w:top w:val="single" w:sz="4" w:space="0" w:color="auto"/>
              <w:left w:val="single" w:sz="4" w:space="0" w:color="auto"/>
              <w:bottom w:val="nil"/>
              <w:right w:val="nil"/>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4.21</w:t>
            </w:r>
          </w:p>
        </w:tc>
      </w:tr>
      <w:tr w:rsidR="0023399E" w:rsidRPr="009F26CD" w:rsidTr="0048137F">
        <w:trPr>
          <w:trHeight w:val="312"/>
        </w:trPr>
        <w:tc>
          <w:tcPr>
            <w:tcW w:w="2342" w:type="dxa"/>
            <w:tcBorders>
              <w:top w:val="nil"/>
              <w:left w:val="nil"/>
              <w:bottom w:val="nil"/>
              <w:right w:val="single" w:sz="4" w:space="0" w:color="auto"/>
            </w:tcBorders>
            <w:vAlign w:val="center"/>
          </w:tcPr>
          <w:p w:rsidR="0023399E" w:rsidRPr="009F26CD" w:rsidRDefault="0023399E" w:rsidP="0023399E">
            <w:pPr>
              <w:spacing w:line="240" w:lineRule="auto"/>
              <w:ind w:leftChars="100" w:left="240" w:right="113"/>
              <w:contextualSpacing/>
              <w:jc w:val="distribute"/>
              <w:rPr>
                <w:rFonts w:ascii="標楷體" w:eastAsia="標楷體" w:hAnsi="標楷體"/>
                <w:sz w:val="18"/>
                <w:szCs w:val="18"/>
              </w:rPr>
            </w:pPr>
            <w:r w:rsidRPr="009F26CD">
              <w:rPr>
                <w:rFonts w:ascii="標楷體" w:eastAsia="標楷體" w:hAnsi="標楷體" w:hint="eastAsia"/>
                <w:sz w:val="18"/>
                <w:szCs w:val="18"/>
              </w:rPr>
              <w:t>本期賸餘</w:t>
            </w:r>
          </w:p>
        </w:tc>
        <w:tc>
          <w:tcPr>
            <w:tcW w:w="1310" w:type="dxa"/>
            <w:tcBorders>
              <w:top w:val="nil"/>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92,290,000</w:t>
            </w:r>
          </w:p>
        </w:tc>
        <w:tc>
          <w:tcPr>
            <w:tcW w:w="1311"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204,540,103</w:t>
            </w:r>
          </w:p>
        </w:tc>
        <w:tc>
          <w:tcPr>
            <w:tcW w:w="1242"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w:t>
            </w:r>
          </w:p>
        </w:tc>
        <w:tc>
          <w:tcPr>
            <w:tcW w:w="1380"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204,540,103</w:t>
            </w:r>
          </w:p>
        </w:tc>
        <w:tc>
          <w:tcPr>
            <w:tcW w:w="1517" w:type="dxa"/>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112,250,103</w:t>
            </w:r>
          </w:p>
        </w:tc>
        <w:tc>
          <w:tcPr>
            <w:tcW w:w="1104" w:type="dxa"/>
            <w:gridSpan w:val="2"/>
            <w:tcBorders>
              <w:top w:val="nil"/>
              <w:left w:val="single" w:sz="4" w:space="0" w:color="auto"/>
              <w:bottom w:val="nil"/>
              <w:right w:val="nil"/>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121.63</w:t>
            </w:r>
          </w:p>
        </w:tc>
      </w:tr>
      <w:tr w:rsidR="0023399E" w:rsidRPr="009F26CD" w:rsidTr="0048137F">
        <w:trPr>
          <w:trHeight w:val="312"/>
        </w:trPr>
        <w:tc>
          <w:tcPr>
            <w:tcW w:w="2342" w:type="dxa"/>
            <w:tcBorders>
              <w:top w:val="nil"/>
              <w:left w:val="nil"/>
              <w:bottom w:val="nil"/>
              <w:right w:val="single" w:sz="4" w:space="0" w:color="auto"/>
            </w:tcBorders>
            <w:vAlign w:val="center"/>
          </w:tcPr>
          <w:p w:rsidR="0023399E" w:rsidRPr="009F26CD" w:rsidRDefault="0023399E" w:rsidP="0023399E">
            <w:pPr>
              <w:spacing w:line="240" w:lineRule="auto"/>
              <w:ind w:leftChars="100" w:left="240" w:right="113"/>
              <w:contextualSpacing/>
              <w:jc w:val="distribute"/>
              <w:rPr>
                <w:rFonts w:ascii="標楷體" w:eastAsia="標楷體" w:hAnsi="標楷體"/>
                <w:sz w:val="18"/>
                <w:szCs w:val="18"/>
              </w:rPr>
            </w:pPr>
            <w:r w:rsidRPr="009F26CD">
              <w:rPr>
                <w:rFonts w:ascii="標楷體" w:eastAsia="標楷體" w:hAnsi="標楷體" w:hint="eastAsia"/>
                <w:sz w:val="18"/>
                <w:szCs w:val="18"/>
              </w:rPr>
              <w:t>前期未分配賸餘</w:t>
            </w:r>
          </w:p>
        </w:tc>
        <w:tc>
          <w:tcPr>
            <w:tcW w:w="1310" w:type="dxa"/>
            <w:tcBorders>
              <w:top w:val="nil"/>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3,699,410,000</w:t>
            </w:r>
          </w:p>
        </w:tc>
        <w:tc>
          <w:tcPr>
            <w:tcW w:w="1311"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3,746,976,930</w:t>
            </w:r>
          </w:p>
        </w:tc>
        <w:tc>
          <w:tcPr>
            <w:tcW w:w="1242"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w:t>
            </w:r>
          </w:p>
        </w:tc>
        <w:tc>
          <w:tcPr>
            <w:tcW w:w="1380"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3,746,976,930</w:t>
            </w:r>
          </w:p>
        </w:tc>
        <w:tc>
          <w:tcPr>
            <w:tcW w:w="1517" w:type="dxa"/>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47,566,930</w:t>
            </w:r>
          </w:p>
        </w:tc>
        <w:tc>
          <w:tcPr>
            <w:tcW w:w="1104" w:type="dxa"/>
            <w:gridSpan w:val="2"/>
            <w:tcBorders>
              <w:top w:val="nil"/>
              <w:left w:val="single" w:sz="4" w:space="0" w:color="auto"/>
              <w:bottom w:val="nil"/>
              <w:right w:val="nil"/>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1.29</w:t>
            </w:r>
          </w:p>
        </w:tc>
      </w:tr>
      <w:tr w:rsidR="0023399E" w:rsidRPr="009F26CD" w:rsidTr="0048137F">
        <w:trPr>
          <w:trHeight w:val="312"/>
        </w:trPr>
        <w:tc>
          <w:tcPr>
            <w:tcW w:w="2342" w:type="dxa"/>
            <w:tcBorders>
              <w:top w:val="nil"/>
              <w:left w:val="nil"/>
              <w:bottom w:val="nil"/>
              <w:right w:val="single" w:sz="4" w:space="0" w:color="auto"/>
            </w:tcBorders>
            <w:vAlign w:val="center"/>
          </w:tcPr>
          <w:p w:rsidR="0023399E" w:rsidRPr="009F26CD" w:rsidRDefault="0023399E" w:rsidP="0023399E">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sz w:val="20"/>
              </w:rPr>
              <w:t>分配之部</w:t>
            </w:r>
          </w:p>
        </w:tc>
        <w:tc>
          <w:tcPr>
            <w:tcW w:w="1310" w:type="dxa"/>
            <w:tcBorders>
              <w:top w:val="nil"/>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1,000,000,000</w:t>
            </w:r>
          </w:p>
        </w:tc>
        <w:tc>
          <w:tcPr>
            <w:tcW w:w="1311"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1,000,000,000</w:t>
            </w:r>
          </w:p>
        </w:tc>
        <w:tc>
          <w:tcPr>
            <w:tcW w:w="1242"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w:t>
            </w:r>
          </w:p>
        </w:tc>
        <w:tc>
          <w:tcPr>
            <w:tcW w:w="1380" w:type="dxa"/>
            <w:gridSpan w:val="2"/>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1,000,000,000</w:t>
            </w:r>
          </w:p>
        </w:tc>
        <w:tc>
          <w:tcPr>
            <w:tcW w:w="1517" w:type="dxa"/>
            <w:tcBorders>
              <w:top w:val="nil"/>
              <w:left w:val="single" w:sz="4" w:space="0" w:color="auto"/>
              <w:bottom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w:t>
            </w:r>
          </w:p>
        </w:tc>
        <w:tc>
          <w:tcPr>
            <w:tcW w:w="1104" w:type="dxa"/>
            <w:gridSpan w:val="2"/>
            <w:tcBorders>
              <w:top w:val="nil"/>
              <w:left w:val="single" w:sz="4" w:space="0" w:color="auto"/>
              <w:bottom w:val="nil"/>
              <w:right w:val="nil"/>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w:t>
            </w:r>
          </w:p>
        </w:tc>
      </w:tr>
      <w:tr w:rsidR="0023399E" w:rsidRPr="009F26CD" w:rsidTr="0048137F">
        <w:trPr>
          <w:trHeight w:val="312"/>
        </w:trPr>
        <w:tc>
          <w:tcPr>
            <w:tcW w:w="2342" w:type="dxa"/>
            <w:tcBorders>
              <w:top w:val="nil"/>
              <w:left w:val="nil"/>
              <w:right w:val="single" w:sz="4" w:space="0" w:color="auto"/>
            </w:tcBorders>
            <w:vAlign w:val="center"/>
          </w:tcPr>
          <w:p w:rsidR="0023399E" w:rsidRPr="009F26CD" w:rsidRDefault="0023399E" w:rsidP="0023399E">
            <w:pPr>
              <w:spacing w:line="240" w:lineRule="auto"/>
              <w:ind w:leftChars="100" w:left="240" w:right="113"/>
              <w:contextualSpacing/>
              <w:jc w:val="distribute"/>
              <w:rPr>
                <w:rFonts w:ascii="標楷體" w:eastAsia="標楷體" w:hAnsi="標楷體"/>
                <w:sz w:val="18"/>
                <w:szCs w:val="18"/>
              </w:rPr>
            </w:pPr>
            <w:r w:rsidRPr="009F26CD">
              <w:rPr>
                <w:rFonts w:ascii="標楷體" w:eastAsia="標楷體" w:hAnsi="標楷體" w:hint="eastAsia"/>
                <w:noProof/>
                <w:sz w:val="18"/>
                <w:szCs w:val="18"/>
              </w:rPr>
              <w:t>解繳公庫淨額</w:t>
            </w:r>
          </w:p>
        </w:tc>
        <w:tc>
          <w:tcPr>
            <w:tcW w:w="1310" w:type="dxa"/>
            <w:tcBorders>
              <w:top w:val="nil"/>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1,000,000,000</w:t>
            </w:r>
          </w:p>
        </w:tc>
        <w:tc>
          <w:tcPr>
            <w:tcW w:w="1311" w:type="dxa"/>
            <w:gridSpan w:val="2"/>
            <w:tcBorders>
              <w:top w:val="nil"/>
              <w:left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1,000,000,000</w:t>
            </w:r>
          </w:p>
        </w:tc>
        <w:tc>
          <w:tcPr>
            <w:tcW w:w="1242" w:type="dxa"/>
            <w:gridSpan w:val="2"/>
            <w:tcBorders>
              <w:top w:val="nil"/>
              <w:left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w:t>
            </w:r>
          </w:p>
        </w:tc>
        <w:tc>
          <w:tcPr>
            <w:tcW w:w="1380" w:type="dxa"/>
            <w:gridSpan w:val="2"/>
            <w:tcBorders>
              <w:top w:val="nil"/>
              <w:left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1,000,000,000</w:t>
            </w:r>
          </w:p>
        </w:tc>
        <w:tc>
          <w:tcPr>
            <w:tcW w:w="1517" w:type="dxa"/>
            <w:tcBorders>
              <w:top w:val="nil"/>
              <w:left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w:t>
            </w:r>
          </w:p>
        </w:tc>
        <w:tc>
          <w:tcPr>
            <w:tcW w:w="1104" w:type="dxa"/>
            <w:gridSpan w:val="2"/>
            <w:tcBorders>
              <w:top w:val="nil"/>
              <w:left w:val="single" w:sz="4" w:space="0" w:color="auto"/>
              <w:right w:val="nil"/>
            </w:tcBorders>
            <w:shd w:val="clear" w:color="auto" w:fill="auto"/>
            <w:vAlign w:val="center"/>
          </w:tcPr>
          <w:p w:rsidR="0023399E" w:rsidRPr="009F26CD" w:rsidRDefault="0023399E" w:rsidP="0023399E">
            <w:pPr>
              <w:spacing w:line="240" w:lineRule="auto"/>
              <w:jc w:val="right"/>
              <w:rPr>
                <w:rFonts w:ascii="細明體" w:hAnsi="細明體"/>
                <w:bCs/>
                <w:sz w:val="18"/>
                <w:szCs w:val="18"/>
              </w:rPr>
            </w:pPr>
            <w:r w:rsidRPr="009F26CD">
              <w:rPr>
                <w:rFonts w:ascii="細明體" w:hAnsi="細明體"/>
                <w:sz w:val="18"/>
                <w:szCs w:val="18"/>
              </w:rPr>
              <w:t>－</w:t>
            </w:r>
          </w:p>
        </w:tc>
      </w:tr>
      <w:tr w:rsidR="0023399E" w:rsidRPr="009F26CD" w:rsidTr="0048137F">
        <w:trPr>
          <w:trHeight w:val="312"/>
        </w:trPr>
        <w:tc>
          <w:tcPr>
            <w:tcW w:w="2342" w:type="dxa"/>
            <w:tcBorders>
              <w:top w:val="nil"/>
              <w:left w:val="nil"/>
              <w:bottom w:val="single" w:sz="4" w:space="0" w:color="auto"/>
              <w:right w:val="single" w:sz="4" w:space="0" w:color="auto"/>
            </w:tcBorders>
            <w:vAlign w:val="center"/>
          </w:tcPr>
          <w:p w:rsidR="0023399E" w:rsidRPr="009F26CD" w:rsidRDefault="0023399E" w:rsidP="0023399E">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sz w:val="20"/>
              </w:rPr>
              <w:t>未分配賸餘</w:t>
            </w:r>
          </w:p>
        </w:tc>
        <w:tc>
          <w:tcPr>
            <w:tcW w:w="1310" w:type="dxa"/>
            <w:tcBorders>
              <w:top w:val="nil"/>
              <w:bottom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2,791,700,000</w:t>
            </w:r>
          </w:p>
        </w:tc>
        <w:tc>
          <w:tcPr>
            <w:tcW w:w="1311" w:type="dxa"/>
            <w:gridSpan w:val="2"/>
            <w:tcBorders>
              <w:top w:val="nil"/>
              <w:left w:val="single" w:sz="4" w:space="0" w:color="auto"/>
              <w:bottom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2,951,517,033</w:t>
            </w:r>
          </w:p>
        </w:tc>
        <w:tc>
          <w:tcPr>
            <w:tcW w:w="1242" w:type="dxa"/>
            <w:gridSpan w:val="2"/>
            <w:tcBorders>
              <w:top w:val="nil"/>
              <w:left w:val="single" w:sz="4" w:space="0" w:color="auto"/>
              <w:bottom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w:t>
            </w:r>
          </w:p>
        </w:tc>
        <w:tc>
          <w:tcPr>
            <w:tcW w:w="1380" w:type="dxa"/>
            <w:gridSpan w:val="2"/>
            <w:tcBorders>
              <w:top w:val="nil"/>
              <w:left w:val="single" w:sz="4" w:space="0" w:color="auto"/>
              <w:bottom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2,951,517,033</w:t>
            </w:r>
          </w:p>
        </w:tc>
        <w:tc>
          <w:tcPr>
            <w:tcW w:w="1517" w:type="dxa"/>
            <w:tcBorders>
              <w:top w:val="nil"/>
              <w:left w:val="single" w:sz="4" w:space="0" w:color="auto"/>
              <w:bottom w:val="single" w:sz="4" w:space="0" w:color="auto"/>
              <w:right w:val="single" w:sz="4" w:space="0" w:color="auto"/>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159,817,033</w:t>
            </w:r>
          </w:p>
        </w:tc>
        <w:tc>
          <w:tcPr>
            <w:tcW w:w="1104" w:type="dxa"/>
            <w:gridSpan w:val="2"/>
            <w:tcBorders>
              <w:top w:val="nil"/>
              <w:left w:val="single" w:sz="4" w:space="0" w:color="auto"/>
              <w:bottom w:val="single" w:sz="4" w:space="0" w:color="auto"/>
              <w:right w:val="nil"/>
            </w:tcBorders>
            <w:shd w:val="clear" w:color="auto" w:fill="auto"/>
            <w:vAlign w:val="center"/>
          </w:tcPr>
          <w:p w:rsidR="0023399E" w:rsidRPr="009F26CD" w:rsidRDefault="0023399E" w:rsidP="0023399E">
            <w:pPr>
              <w:spacing w:line="240" w:lineRule="auto"/>
              <w:jc w:val="right"/>
              <w:rPr>
                <w:rFonts w:ascii="細明體" w:hAnsi="細明體"/>
                <w:b/>
                <w:bCs/>
                <w:sz w:val="18"/>
                <w:szCs w:val="18"/>
              </w:rPr>
            </w:pPr>
            <w:r w:rsidRPr="009F26CD">
              <w:rPr>
                <w:rFonts w:ascii="細明體" w:hAnsi="細明體"/>
                <w:b/>
                <w:sz w:val="18"/>
                <w:szCs w:val="18"/>
              </w:rPr>
              <w:t>5.72</w:t>
            </w:r>
          </w:p>
        </w:tc>
      </w:tr>
      <w:tr w:rsidR="00AC1845" w:rsidRPr="009F26CD" w:rsidTr="00E353EB">
        <w:trPr>
          <w:trHeight w:hRule="exact" w:val="907"/>
          <w:tblHeader/>
        </w:trPr>
        <w:tc>
          <w:tcPr>
            <w:tcW w:w="10206" w:type="dxa"/>
            <w:gridSpan w:val="11"/>
            <w:tcBorders>
              <w:bottom w:val="single" w:sz="4" w:space="0" w:color="auto"/>
            </w:tcBorders>
          </w:tcPr>
          <w:p w:rsidR="00AC1845" w:rsidRPr="009F26CD" w:rsidRDefault="00AC1845" w:rsidP="00E353EB">
            <w:pPr>
              <w:snapToGrid w:val="0"/>
              <w:spacing w:before="60" w:after="60" w:line="320" w:lineRule="atLeast"/>
              <w:jc w:val="center"/>
              <w:rPr>
                <w:rFonts w:ascii="標楷體" w:eastAsia="標楷體" w:hAnsi="標楷體"/>
                <w:b/>
                <w:sz w:val="36"/>
                <w:szCs w:val="36"/>
                <w:u w:val="single"/>
              </w:rPr>
            </w:pPr>
            <w:r w:rsidRPr="009F26CD">
              <w:rPr>
                <w:rFonts w:ascii="標楷體" w:eastAsia="標楷體" w:hAnsi="標楷體" w:hint="eastAsia"/>
                <w:b/>
                <w:sz w:val="36"/>
                <w:szCs w:val="36"/>
                <w:u w:val="single"/>
              </w:rPr>
              <w:lastRenderedPageBreak/>
              <w:t>新竹縣實施平均地權基金餘</w:t>
            </w:r>
            <w:proofErr w:type="gramStart"/>
            <w:r w:rsidRPr="009F26CD">
              <w:rPr>
                <w:rFonts w:ascii="標楷體" w:eastAsia="標楷體" w:hAnsi="標楷體" w:hint="eastAsia"/>
                <w:b/>
                <w:sz w:val="36"/>
                <w:szCs w:val="36"/>
                <w:u w:val="single"/>
              </w:rPr>
              <w:t>絀</w:t>
            </w:r>
            <w:proofErr w:type="gramEnd"/>
            <w:r w:rsidRPr="009F26CD">
              <w:rPr>
                <w:rFonts w:ascii="標楷體" w:eastAsia="標楷體" w:hAnsi="標楷體" w:hint="eastAsia"/>
                <w:b/>
                <w:sz w:val="36"/>
                <w:szCs w:val="36"/>
                <w:u w:val="single"/>
              </w:rPr>
              <w:t>審定後現金流量表</w:t>
            </w:r>
          </w:p>
          <w:p w:rsidR="00AC1845" w:rsidRPr="009F26CD" w:rsidRDefault="00AC1845" w:rsidP="00E353EB">
            <w:pPr>
              <w:tabs>
                <w:tab w:val="left" w:pos="4186"/>
                <w:tab w:val="left" w:pos="8520"/>
              </w:tabs>
              <w:snapToGrid w:val="0"/>
              <w:spacing w:before="20" w:after="20" w:line="280" w:lineRule="atLeast"/>
              <w:jc w:val="right"/>
              <w:rPr>
                <w:rFonts w:ascii="標楷體" w:eastAsia="標楷體" w:hAnsi="標楷體"/>
                <w:b/>
                <w:sz w:val="32"/>
                <w:u w:val="single"/>
              </w:rPr>
            </w:pPr>
            <w:r w:rsidRPr="009F26CD">
              <w:rPr>
                <w:rFonts w:ascii="標楷體" w:eastAsia="標楷體" w:hAnsi="標楷體"/>
                <w:spacing w:val="60"/>
              </w:rPr>
              <w:tab/>
            </w:r>
            <w:r w:rsidRPr="009F26CD">
              <w:rPr>
                <w:rFonts w:ascii="標楷體" w:eastAsia="標楷體" w:hAnsi="標楷體" w:hint="eastAsia"/>
              </w:rPr>
              <w:t>中華民國</w:t>
            </w:r>
            <w:proofErr w:type="gramStart"/>
            <w:r w:rsidRPr="009F26CD">
              <w:rPr>
                <w:rFonts w:ascii="標楷體" w:eastAsia="標楷體" w:hAnsi="標楷體" w:hint="eastAsia"/>
              </w:rPr>
              <w:t>114</w:t>
            </w:r>
            <w:proofErr w:type="gramEnd"/>
            <w:r w:rsidRPr="009F26CD">
              <w:rPr>
                <w:rFonts w:ascii="標楷體" w:eastAsia="標楷體" w:hAnsi="標楷體" w:hint="eastAsia"/>
              </w:rPr>
              <w:t xml:space="preserve">年度 </w:t>
            </w:r>
            <w:r w:rsidRPr="009F26CD">
              <w:rPr>
                <w:rFonts w:ascii="標楷體" w:eastAsia="標楷體" w:hAnsi="標楷體" w:hint="eastAsia"/>
              </w:rPr>
              <w:tab/>
              <w:t xml:space="preserve"> </w:t>
            </w:r>
            <w:r w:rsidRPr="009F26CD">
              <w:rPr>
                <w:rFonts w:ascii="標楷體" w:eastAsia="標楷體" w:hAnsi="標楷體" w:hint="eastAsia"/>
                <w:sz w:val="20"/>
              </w:rPr>
              <w:t>單位：新臺幣元</w:t>
            </w:r>
            <w:proofErr w:type="gramStart"/>
            <w:r w:rsidRPr="009F26CD">
              <w:rPr>
                <w:rFonts w:ascii="標楷體" w:eastAsia="標楷體" w:hAnsi="標楷體" w:hint="eastAsia"/>
                <w:sz w:val="20"/>
              </w:rPr>
              <w:t>元</w:t>
            </w:r>
            <w:proofErr w:type="gramEnd"/>
          </w:p>
        </w:tc>
      </w:tr>
      <w:tr w:rsidR="00AC1845" w:rsidRPr="009F26CD" w:rsidTr="00811E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blHeader/>
        </w:trPr>
        <w:tc>
          <w:tcPr>
            <w:tcW w:w="4466" w:type="dxa"/>
            <w:gridSpan w:val="3"/>
            <w:vMerge w:val="restart"/>
            <w:tcBorders>
              <w:top w:val="single" w:sz="4" w:space="0" w:color="auto"/>
              <w:left w:val="nil"/>
              <w:bottom w:val="single" w:sz="12" w:space="0" w:color="auto"/>
            </w:tcBorders>
            <w:vAlign w:val="center"/>
          </w:tcPr>
          <w:p w:rsidR="00AC1845" w:rsidRPr="009F26CD" w:rsidRDefault="00AC1845" w:rsidP="00E353EB">
            <w:pPr>
              <w:spacing w:line="240" w:lineRule="auto"/>
              <w:ind w:left="113" w:right="113"/>
              <w:jc w:val="distribute"/>
              <w:rPr>
                <w:rFonts w:eastAsia="標楷體"/>
                <w:spacing w:val="60"/>
                <w:sz w:val="20"/>
              </w:rPr>
            </w:pPr>
            <w:r w:rsidRPr="009F26CD">
              <w:rPr>
                <w:rFonts w:eastAsia="標楷體" w:hint="eastAsia"/>
                <w:spacing w:val="60"/>
                <w:sz w:val="20"/>
              </w:rPr>
              <w:t>項目</w:t>
            </w:r>
          </w:p>
        </w:tc>
        <w:tc>
          <w:tcPr>
            <w:tcW w:w="1520" w:type="dxa"/>
            <w:gridSpan w:val="2"/>
            <w:vMerge w:val="restart"/>
            <w:tcBorders>
              <w:top w:val="single" w:sz="4" w:space="0" w:color="auto"/>
              <w:bottom w:val="single" w:sz="12"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預算數</w:t>
            </w:r>
          </w:p>
        </w:tc>
        <w:tc>
          <w:tcPr>
            <w:tcW w:w="1496" w:type="dxa"/>
            <w:gridSpan w:val="2"/>
            <w:vMerge w:val="restart"/>
            <w:tcBorders>
              <w:top w:val="single" w:sz="4" w:space="0" w:color="auto"/>
              <w:bottom w:val="single" w:sz="12"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決算數</w:t>
            </w:r>
          </w:p>
        </w:tc>
        <w:tc>
          <w:tcPr>
            <w:tcW w:w="2724" w:type="dxa"/>
            <w:gridSpan w:val="4"/>
            <w:tcBorders>
              <w:top w:val="single" w:sz="4" w:space="0" w:color="auto"/>
              <w:bottom w:val="single" w:sz="4" w:space="0" w:color="auto"/>
              <w:right w:val="nil"/>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比較增減</w:t>
            </w:r>
          </w:p>
        </w:tc>
      </w:tr>
      <w:tr w:rsidR="00AC1845" w:rsidRPr="009F26CD" w:rsidTr="00811E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blHeader/>
        </w:trPr>
        <w:tc>
          <w:tcPr>
            <w:tcW w:w="4466" w:type="dxa"/>
            <w:gridSpan w:val="3"/>
            <w:vMerge/>
            <w:tcBorders>
              <w:top w:val="single" w:sz="4" w:space="0" w:color="auto"/>
              <w:left w:val="nil"/>
              <w:bottom w:val="single" w:sz="4" w:space="0" w:color="auto"/>
            </w:tcBorders>
            <w:vAlign w:val="center"/>
          </w:tcPr>
          <w:p w:rsidR="00AC1845" w:rsidRPr="009F26CD" w:rsidRDefault="00AC1845" w:rsidP="00E353EB">
            <w:pPr>
              <w:spacing w:line="240" w:lineRule="auto"/>
              <w:ind w:left="113" w:right="113"/>
              <w:jc w:val="distribute"/>
              <w:rPr>
                <w:rFonts w:eastAsia="標楷體"/>
                <w:spacing w:val="60"/>
                <w:sz w:val="20"/>
              </w:rPr>
            </w:pPr>
          </w:p>
        </w:tc>
        <w:tc>
          <w:tcPr>
            <w:tcW w:w="1520" w:type="dxa"/>
            <w:gridSpan w:val="2"/>
            <w:vMerge/>
            <w:tcBorders>
              <w:top w:val="single" w:sz="4" w:space="0" w:color="auto"/>
              <w:bottom w:val="single" w:sz="4" w:space="0" w:color="auto"/>
            </w:tcBorders>
            <w:vAlign w:val="center"/>
          </w:tcPr>
          <w:p w:rsidR="00AC1845" w:rsidRPr="009F26CD" w:rsidRDefault="00AC1845" w:rsidP="00E353EB">
            <w:pPr>
              <w:spacing w:line="240" w:lineRule="auto"/>
              <w:ind w:left="113" w:right="113"/>
              <w:jc w:val="distribute"/>
              <w:rPr>
                <w:rFonts w:eastAsia="標楷體"/>
                <w:spacing w:val="60"/>
                <w:sz w:val="20"/>
              </w:rPr>
            </w:pPr>
          </w:p>
        </w:tc>
        <w:tc>
          <w:tcPr>
            <w:tcW w:w="1496" w:type="dxa"/>
            <w:gridSpan w:val="2"/>
            <w:vMerge/>
            <w:tcBorders>
              <w:top w:val="single" w:sz="4" w:space="0" w:color="auto"/>
              <w:bottom w:val="single" w:sz="4" w:space="0" w:color="auto"/>
            </w:tcBorders>
            <w:vAlign w:val="center"/>
          </w:tcPr>
          <w:p w:rsidR="00AC1845" w:rsidRPr="009F26CD" w:rsidRDefault="00AC1845" w:rsidP="00E353EB">
            <w:pPr>
              <w:spacing w:line="240" w:lineRule="auto"/>
              <w:ind w:left="113" w:right="113"/>
              <w:jc w:val="distribute"/>
              <w:rPr>
                <w:rFonts w:eastAsia="標楷體"/>
                <w:spacing w:val="60"/>
                <w:sz w:val="20"/>
              </w:rPr>
            </w:pPr>
          </w:p>
        </w:tc>
        <w:tc>
          <w:tcPr>
            <w:tcW w:w="1663" w:type="dxa"/>
            <w:gridSpan w:val="3"/>
            <w:tcBorders>
              <w:top w:val="single" w:sz="4" w:space="0" w:color="auto"/>
              <w:bottom w:val="single" w:sz="4"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金額</w:t>
            </w:r>
          </w:p>
        </w:tc>
        <w:tc>
          <w:tcPr>
            <w:tcW w:w="1061" w:type="dxa"/>
            <w:tcBorders>
              <w:top w:val="single" w:sz="4" w:space="0" w:color="auto"/>
              <w:bottom w:val="single" w:sz="4" w:space="0" w:color="auto"/>
              <w:right w:val="nil"/>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single" w:sz="4" w:space="0" w:color="auto"/>
              <w:left w:val="nil"/>
              <w:bottom w:val="nil"/>
            </w:tcBorders>
            <w:vAlign w:val="center"/>
          </w:tcPr>
          <w:p w:rsidR="00AC1845" w:rsidRPr="009F26CD" w:rsidRDefault="00AC1845" w:rsidP="003C74B3">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noProof/>
                <w:sz w:val="20"/>
              </w:rPr>
              <w:t>業務活動之現金流量</w:t>
            </w:r>
          </w:p>
        </w:tc>
        <w:tc>
          <w:tcPr>
            <w:tcW w:w="1520" w:type="dxa"/>
            <w:gridSpan w:val="2"/>
            <w:tcBorders>
              <w:top w:val="single" w:sz="4" w:space="0" w:color="auto"/>
              <w:bottom w:val="nil"/>
            </w:tcBorders>
            <w:vAlign w:val="center"/>
          </w:tcPr>
          <w:p w:rsidR="00AC1845" w:rsidRPr="009F26CD" w:rsidRDefault="00AC1845" w:rsidP="003C74B3">
            <w:pPr>
              <w:autoSpaceDE w:val="0"/>
              <w:autoSpaceDN w:val="0"/>
              <w:spacing w:line="240" w:lineRule="auto"/>
              <w:contextualSpacing/>
              <w:jc w:val="right"/>
              <w:rPr>
                <w:rFonts w:ascii="新細明體" w:hAnsi="新細明體"/>
                <w:b/>
                <w:sz w:val="20"/>
              </w:rPr>
            </w:pPr>
          </w:p>
        </w:tc>
        <w:tc>
          <w:tcPr>
            <w:tcW w:w="1496" w:type="dxa"/>
            <w:gridSpan w:val="2"/>
            <w:tcBorders>
              <w:top w:val="single" w:sz="4" w:space="0" w:color="auto"/>
              <w:bottom w:val="nil"/>
            </w:tcBorders>
            <w:vAlign w:val="center"/>
          </w:tcPr>
          <w:p w:rsidR="00AC1845" w:rsidRPr="009F26CD" w:rsidRDefault="00AC1845" w:rsidP="003C74B3">
            <w:pPr>
              <w:autoSpaceDE w:val="0"/>
              <w:autoSpaceDN w:val="0"/>
              <w:spacing w:line="240" w:lineRule="auto"/>
              <w:contextualSpacing/>
              <w:jc w:val="right"/>
              <w:rPr>
                <w:rFonts w:ascii="新細明體" w:hAnsi="新細明體"/>
                <w:b/>
                <w:sz w:val="20"/>
              </w:rPr>
            </w:pPr>
          </w:p>
        </w:tc>
        <w:tc>
          <w:tcPr>
            <w:tcW w:w="1663" w:type="dxa"/>
            <w:gridSpan w:val="3"/>
            <w:tcBorders>
              <w:top w:val="single" w:sz="4" w:space="0" w:color="auto"/>
              <w:bottom w:val="nil"/>
            </w:tcBorders>
            <w:vAlign w:val="center"/>
          </w:tcPr>
          <w:p w:rsidR="00AC1845" w:rsidRPr="009F26CD" w:rsidRDefault="00AC1845" w:rsidP="003C74B3">
            <w:pPr>
              <w:autoSpaceDE w:val="0"/>
              <w:autoSpaceDN w:val="0"/>
              <w:spacing w:line="240" w:lineRule="auto"/>
              <w:contextualSpacing/>
              <w:jc w:val="right"/>
              <w:rPr>
                <w:rFonts w:ascii="新細明體" w:hAnsi="新細明體"/>
                <w:b/>
                <w:sz w:val="20"/>
              </w:rPr>
            </w:pPr>
          </w:p>
        </w:tc>
        <w:tc>
          <w:tcPr>
            <w:tcW w:w="1061" w:type="dxa"/>
            <w:tcBorders>
              <w:top w:val="single" w:sz="4" w:space="0" w:color="auto"/>
              <w:bottom w:val="nil"/>
              <w:right w:val="nil"/>
            </w:tcBorders>
            <w:vAlign w:val="center"/>
          </w:tcPr>
          <w:p w:rsidR="00AC1845" w:rsidRPr="009F26CD" w:rsidRDefault="00AC1845" w:rsidP="003C74B3">
            <w:pPr>
              <w:autoSpaceDE w:val="0"/>
              <w:autoSpaceDN w:val="0"/>
              <w:spacing w:line="240" w:lineRule="auto"/>
              <w:contextualSpacing/>
              <w:jc w:val="right"/>
              <w:rPr>
                <w:rFonts w:ascii="新細明體" w:hAnsi="新細明體"/>
                <w:b/>
                <w:sz w:val="20"/>
              </w:rPr>
            </w:pP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sz w:val="18"/>
                <w:szCs w:val="18"/>
              </w:rPr>
            </w:pPr>
            <w:r w:rsidRPr="009F26CD">
              <w:rPr>
                <w:rFonts w:ascii="標楷體" w:eastAsia="標楷體" w:hAnsi="標楷體" w:hint="eastAsia"/>
                <w:noProof/>
                <w:sz w:val="18"/>
                <w:szCs w:val="18"/>
              </w:rPr>
              <w:t>本期賸餘(短絀)</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92,290,000</w:t>
            </w: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204,540,103</w:t>
            </w: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112,250,103</w:t>
            </w: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121.63</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9F26CD">
              <w:rPr>
                <w:rFonts w:ascii="標楷體" w:eastAsia="標楷體" w:hAnsi="標楷體" w:hint="eastAsia"/>
                <w:noProof/>
                <w:sz w:val="18"/>
                <w:szCs w:val="18"/>
              </w:rPr>
              <w:t>利息股利之調整</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- 10,570,000</w:t>
            </w: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- 7,878,482</w:t>
            </w: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2,691,518</w:t>
            </w: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- 25.46</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9F26CD">
              <w:rPr>
                <w:rFonts w:ascii="標楷體" w:eastAsia="標楷體" w:hAnsi="標楷體" w:hint="eastAsia"/>
                <w:noProof/>
                <w:sz w:val="18"/>
                <w:szCs w:val="18"/>
              </w:rPr>
              <w:t>未計利息股利之本期賸餘(短絀)</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81,720,000</w:t>
            </w: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196,661,621</w:t>
            </w: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114,941,621</w:t>
            </w: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140.65</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sz w:val="18"/>
                <w:szCs w:val="18"/>
              </w:rPr>
            </w:pPr>
            <w:r w:rsidRPr="009F26CD">
              <w:rPr>
                <w:rFonts w:ascii="標楷體" w:eastAsia="標楷體" w:hAnsi="標楷體" w:hint="eastAsia"/>
                <w:noProof/>
                <w:sz w:val="18"/>
                <w:szCs w:val="18"/>
              </w:rPr>
              <w:t>調整項目</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1,050,140,000</w:t>
            </w: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872,891,034</w:t>
            </w: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- 177,248,966</w:t>
            </w: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- 16.88</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9F26CD">
              <w:rPr>
                <w:rFonts w:ascii="標楷體" w:eastAsia="標楷體" w:hAnsi="標楷體" w:hint="eastAsia"/>
                <w:noProof/>
                <w:sz w:val="18"/>
                <w:szCs w:val="18"/>
              </w:rPr>
              <w:t>未計利息股利之現金流入(流出)</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1,131,860,000</w:t>
            </w: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1,069,552,655</w:t>
            </w: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- 62,307,345</w:t>
            </w: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- 5.50</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9F26CD">
              <w:rPr>
                <w:rFonts w:ascii="標楷體" w:eastAsia="標楷體" w:hAnsi="標楷體" w:hint="eastAsia"/>
                <w:noProof/>
                <w:sz w:val="18"/>
                <w:szCs w:val="18"/>
              </w:rPr>
              <w:t>收取利息</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10,570,000</w:t>
            </w: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7,878,482</w:t>
            </w: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- 2,691,518</w:t>
            </w: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- 25.46</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b/>
                <w:sz w:val="20"/>
              </w:rPr>
            </w:pPr>
            <w:r w:rsidRPr="009F26CD">
              <w:rPr>
                <w:rFonts w:ascii="標楷體" w:eastAsia="標楷體" w:hAnsi="標楷體" w:hint="eastAsia"/>
                <w:b/>
                <w:noProof/>
                <w:sz w:val="20"/>
              </w:rPr>
              <w:t>業務活動之淨現金流入(流出)</w:t>
            </w:r>
          </w:p>
        </w:tc>
        <w:tc>
          <w:tcPr>
            <w:tcW w:w="1520"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hint="eastAsia"/>
                <w:b/>
                <w:sz w:val="18"/>
              </w:rPr>
              <w:t>1,142,430,000</w:t>
            </w:r>
          </w:p>
        </w:tc>
        <w:tc>
          <w:tcPr>
            <w:tcW w:w="1496"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1,077,431,137</w:t>
            </w:r>
          </w:p>
        </w:tc>
        <w:tc>
          <w:tcPr>
            <w:tcW w:w="1663" w:type="dxa"/>
            <w:gridSpan w:val="3"/>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- 64,998,863</w:t>
            </w:r>
          </w:p>
        </w:tc>
        <w:tc>
          <w:tcPr>
            <w:tcW w:w="1061" w:type="dxa"/>
            <w:tcBorders>
              <w:top w:val="nil"/>
              <w:bottom w:val="nil"/>
              <w:right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- 5.69</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noProof/>
                <w:sz w:val="20"/>
              </w:rPr>
              <w:t>投資活動之現金流量</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1B188F">
              <w:rPr>
                <w:rFonts w:ascii="標楷體" w:eastAsia="標楷體" w:hAnsi="標楷體" w:hint="eastAsia"/>
                <w:noProof/>
                <w:sz w:val="18"/>
                <w:szCs w:val="18"/>
              </w:rPr>
              <w:t>減少投資、長期應收款、貸墊款及準備金</w:t>
            </w:r>
          </w:p>
        </w:tc>
        <w:tc>
          <w:tcPr>
            <w:tcW w:w="1520" w:type="dxa"/>
            <w:gridSpan w:val="2"/>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hint="eastAsia"/>
                <w:sz w:val="18"/>
              </w:rPr>
              <w:t>31,511,000</w:t>
            </w:r>
          </w:p>
        </w:tc>
        <w:tc>
          <w:tcPr>
            <w:tcW w:w="1496" w:type="dxa"/>
            <w:gridSpan w:val="2"/>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24,832,000</w:t>
            </w:r>
          </w:p>
        </w:tc>
        <w:tc>
          <w:tcPr>
            <w:tcW w:w="1663" w:type="dxa"/>
            <w:gridSpan w:val="3"/>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- 6,679,000</w:t>
            </w:r>
          </w:p>
        </w:tc>
        <w:tc>
          <w:tcPr>
            <w:tcW w:w="1061" w:type="dxa"/>
            <w:tcBorders>
              <w:top w:val="nil"/>
              <w:bottom w:val="nil"/>
              <w:right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- 21.20</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1B188F">
              <w:rPr>
                <w:rFonts w:ascii="標楷體" w:eastAsia="標楷體" w:hAnsi="標楷體" w:hint="eastAsia"/>
                <w:noProof/>
                <w:sz w:val="18"/>
                <w:szCs w:val="18"/>
              </w:rPr>
              <w:t>減少無形資產及其他資產</w:t>
            </w:r>
          </w:p>
        </w:tc>
        <w:tc>
          <w:tcPr>
            <w:tcW w:w="1520" w:type="dxa"/>
            <w:gridSpan w:val="2"/>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hint="eastAsia"/>
                <w:sz w:val="18"/>
              </w:rPr>
              <w:t>－</w:t>
            </w:r>
          </w:p>
        </w:tc>
        <w:tc>
          <w:tcPr>
            <w:tcW w:w="1496" w:type="dxa"/>
            <w:gridSpan w:val="2"/>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681,818</w:t>
            </w:r>
          </w:p>
        </w:tc>
        <w:tc>
          <w:tcPr>
            <w:tcW w:w="1663" w:type="dxa"/>
            <w:gridSpan w:val="3"/>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681,818</w:t>
            </w:r>
          </w:p>
        </w:tc>
        <w:tc>
          <w:tcPr>
            <w:tcW w:w="1061" w:type="dxa"/>
            <w:tcBorders>
              <w:top w:val="nil"/>
              <w:bottom w:val="nil"/>
              <w:right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1B188F">
              <w:rPr>
                <w:rFonts w:ascii="標楷體" w:eastAsia="標楷體" w:hAnsi="標楷體" w:hint="eastAsia"/>
                <w:noProof/>
                <w:sz w:val="18"/>
                <w:szCs w:val="18"/>
              </w:rPr>
              <w:t>增加投資、長期應收款、貸墊款及準備金</w:t>
            </w:r>
          </w:p>
        </w:tc>
        <w:tc>
          <w:tcPr>
            <w:tcW w:w="1520" w:type="dxa"/>
            <w:gridSpan w:val="2"/>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hint="eastAsia"/>
                <w:sz w:val="18"/>
              </w:rPr>
              <w:t>- 33,474,977,000</w:t>
            </w:r>
          </w:p>
        </w:tc>
        <w:tc>
          <w:tcPr>
            <w:tcW w:w="1496" w:type="dxa"/>
            <w:gridSpan w:val="2"/>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- 6,775,256</w:t>
            </w:r>
          </w:p>
        </w:tc>
        <w:tc>
          <w:tcPr>
            <w:tcW w:w="1663" w:type="dxa"/>
            <w:gridSpan w:val="3"/>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33,468,201,744</w:t>
            </w:r>
          </w:p>
        </w:tc>
        <w:tc>
          <w:tcPr>
            <w:tcW w:w="1061" w:type="dxa"/>
            <w:tcBorders>
              <w:top w:val="nil"/>
              <w:bottom w:val="nil"/>
              <w:right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- 99.98</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1B188F">
              <w:rPr>
                <w:rFonts w:ascii="標楷體" w:eastAsia="標楷體" w:hAnsi="標楷體" w:hint="eastAsia"/>
                <w:noProof/>
                <w:sz w:val="18"/>
                <w:szCs w:val="18"/>
              </w:rPr>
              <w:t>增加不動產、廠房及設備、礦產資源</w:t>
            </w:r>
          </w:p>
        </w:tc>
        <w:tc>
          <w:tcPr>
            <w:tcW w:w="1520" w:type="dxa"/>
            <w:gridSpan w:val="2"/>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hint="eastAsia"/>
                <w:sz w:val="18"/>
              </w:rPr>
              <w:t>- 69,110,000</w:t>
            </w:r>
          </w:p>
        </w:tc>
        <w:tc>
          <w:tcPr>
            <w:tcW w:w="1496" w:type="dxa"/>
            <w:gridSpan w:val="2"/>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- 8,606,435</w:t>
            </w:r>
          </w:p>
        </w:tc>
        <w:tc>
          <w:tcPr>
            <w:tcW w:w="1663" w:type="dxa"/>
            <w:gridSpan w:val="3"/>
            <w:tcBorders>
              <w:top w:val="nil"/>
              <w:bottom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60,503,565</w:t>
            </w:r>
          </w:p>
        </w:tc>
        <w:tc>
          <w:tcPr>
            <w:tcW w:w="1061" w:type="dxa"/>
            <w:tcBorders>
              <w:top w:val="nil"/>
              <w:bottom w:val="nil"/>
              <w:right w:val="nil"/>
            </w:tcBorders>
            <w:shd w:val="clear" w:color="auto" w:fill="auto"/>
            <w:vAlign w:val="center"/>
          </w:tcPr>
          <w:p w:rsidR="00AC1845" w:rsidRPr="00DC427C" w:rsidRDefault="00AC1845" w:rsidP="003C74B3">
            <w:pPr>
              <w:autoSpaceDE w:val="0"/>
              <w:autoSpaceDN w:val="0"/>
              <w:spacing w:line="240" w:lineRule="auto"/>
              <w:jc w:val="right"/>
              <w:rPr>
                <w:rFonts w:ascii="細明體" w:hAnsi="細明體"/>
                <w:sz w:val="18"/>
              </w:rPr>
            </w:pPr>
            <w:r w:rsidRPr="00DC427C">
              <w:rPr>
                <w:rFonts w:ascii="細明體" w:hAnsi="細明體"/>
                <w:sz w:val="18"/>
              </w:rPr>
              <w:t>- 87.55</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b/>
                <w:sz w:val="20"/>
              </w:rPr>
            </w:pPr>
            <w:r w:rsidRPr="009F26CD">
              <w:rPr>
                <w:rFonts w:ascii="標楷體" w:eastAsia="標楷體" w:hAnsi="標楷體" w:hint="eastAsia"/>
                <w:b/>
                <w:noProof/>
                <w:sz w:val="20"/>
              </w:rPr>
              <w:t>投資活動之淨現金流入(流出)</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hint="eastAsia"/>
                <w:b/>
                <w:sz w:val="18"/>
              </w:rPr>
              <w:t>- 33,512,576,000</w:t>
            </w: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10,132,127</w:t>
            </w: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33,522,708,127</w:t>
            </w: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noProof/>
                <w:sz w:val="20"/>
              </w:rPr>
              <w:t>籌資活動之現金流量</w:t>
            </w:r>
          </w:p>
        </w:tc>
        <w:tc>
          <w:tcPr>
            <w:tcW w:w="1520"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p>
        </w:tc>
        <w:tc>
          <w:tcPr>
            <w:tcW w:w="1496" w:type="dxa"/>
            <w:gridSpan w:val="2"/>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p>
        </w:tc>
        <w:tc>
          <w:tcPr>
            <w:tcW w:w="1663" w:type="dxa"/>
            <w:gridSpan w:val="3"/>
            <w:tcBorders>
              <w:top w:val="nil"/>
              <w:bottom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p>
        </w:tc>
        <w:tc>
          <w:tcPr>
            <w:tcW w:w="1061" w:type="dxa"/>
            <w:tcBorders>
              <w:top w:val="nil"/>
              <w:bottom w:val="nil"/>
              <w:right w:val="nil"/>
            </w:tcBorders>
            <w:shd w:val="clear" w:color="auto" w:fill="auto"/>
            <w:vAlign w:val="center"/>
          </w:tcPr>
          <w:p w:rsidR="00AC1845" w:rsidRPr="009F26CD" w:rsidRDefault="00AC1845" w:rsidP="003C74B3">
            <w:pPr>
              <w:autoSpaceDE w:val="0"/>
              <w:autoSpaceDN w:val="0"/>
              <w:spacing w:line="240" w:lineRule="auto"/>
              <w:jc w:val="right"/>
              <w:rPr>
                <w:rFonts w:ascii="細明體" w:hAnsi="細明體"/>
                <w:sz w:val="18"/>
                <w:szCs w:val="18"/>
              </w:rPr>
            </w:pP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9F26CD">
              <w:rPr>
                <w:rFonts w:ascii="標楷體" w:eastAsia="標楷體" w:hAnsi="標楷體" w:hint="eastAsia"/>
                <w:noProof/>
                <w:sz w:val="18"/>
                <w:szCs w:val="18"/>
              </w:rPr>
              <w:t>增加長期負債</w:t>
            </w:r>
          </w:p>
        </w:tc>
        <w:tc>
          <w:tcPr>
            <w:tcW w:w="1520"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33,474,977,000</w:t>
            </w:r>
          </w:p>
        </w:tc>
        <w:tc>
          <w:tcPr>
            <w:tcW w:w="1496"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6,000,000</w:t>
            </w:r>
          </w:p>
        </w:tc>
        <w:tc>
          <w:tcPr>
            <w:tcW w:w="1663" w:type="dxa"/>
            <w:gridSpan w:val="3"/>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- 33,468,977,000</w:t>
            </w:r>
          </w:p>
        </w:tc>
        <w:tc>
          <w:tcPr>
            <w:tcW w:w="1061" w:type="dxa"/>
            <w:tcBorders>
              <w:top w:val="nil"/>
              <w:bottom w:val="nil"/>
              <w:right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- 99.98</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noProof/>
                <w:sz w:val="18"/>
                <w:szCs w:val="18"/>
              </w:rPr>
            </w:pPr>
            <w:r w:rsidRPr="009F26CD">
              <w:rPr>
                <w:rFonts w:ascii="標楷體" w:eastAsia="標楷體" w:hAnsi="標楷體" w:hint="eastAsia"/>
                <w:noProof/>
                <w:sz w:val="18"/>
                <w:szCs w:val="18"/>
              </w:rPr>
              <w:t>減少短期債務、流動金融負債及其他負債</w:t>
            </w:r>
          </w:p>
        </w:tc>
        <w:tc>
          <w:tcPr>
            <w:tcW w:w="1520"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w:t>
            </w:r>
          </w:p>
        </w:tc>
        <w:tc>
          <w:tcPr>
            <w:tcW w:w="1496"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- 1,746,033</w:t>
            </w:r>
          </w:p>
        </w:tc>
        <w:tc>
          <w:tcPr>
            <w:tcW w:w="1663" w:type="dxa"/>
            <w:gridSpan w:val="3"/>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- 1,746,033</w:t>
            </w:r>
          </w:p>
        </w:tc>
        <w:tc>
          <w:tcPr>
            <w:tcW w:w="1061" w:type="dxa"/>
            <w:tcBorders>
              <w:top w:val="nil"/>
              <w:bottom w:val="nil"/>
              <w:right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sz w:val="18"/>
                <w:szCs w:val="18"/>
              </w:rPr>
            </w:pPr>
            <w:r w:rsidRPr="009F26CD">
              <w:rPr>
                <w:rFonts w:ascii="標楷體" w:eastAsia="標楷體" w:hAnsi="標楷體" w:hint="eastAsia"/>
                <w:noProof/>
                <w:sz w:val="18"/>
                <w:szCs w:val="18"/>
              </w:rPr>
              <w:t>減少長期負債</w:t>
            </w:r>
          </w:p>
        </w:tc>
        <w:tc>
          <w:tcPr>
            <w:tcW w:w="1520"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- 30,832,000</w:t>
            </w:r>
          </w:p>
        </w:tc>
        <w:tc>
          <w:tcPr>
            <w:tcW w:w="1496"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- 30,832,000</w:t>
            </w:r>
          </w:p>
        </w:tc>
        <w:tc>
          <w:tcPr>
            <w:tcW w:w="1663" w:type="dxa"/>
            <w:gridSpan w:val="3"/>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w:t>
            </w:r>
          </w:p>
        </w:tc>
        <w:tc>
          <w:tcPr>
            <w:tcW w:w="1061" w:type="dxa"/>
            <w:tcBorders>
              <w:top w:val="nil"/>
              <w:bottom w:val="nil"/>
              <w:right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sz w:val="18"/>
                <w:szCs w:val="18"/>
              </w:rPr>
            </w:pPr>
            <w:r w:rsidRPr="009F26CD">
              <w:rPr>
                <w:rFonts w:ascii="標楷體" w:eastAsia="標楷體" w:hAnsi="標楷體" w:hint="eastAsia"/>
                <w:noProof/>
                <w:sz w:val="18"/>
                <w:szCs w:val="18"/>
              </w:rPr>
              <w:t>賸餘分配款</w:t>
            </w:r>
          </w:p>
        </w:tc>
        <w:tc>
          <w:tcPr>
            <w:tcW w:w="1520"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hint="eastAsia"/>
                <w:sz w:val="18"/>
              </w:rPr>
              <w:t>- 1,000,000,000</w:t>
            </w:r>
          </w:p>
        </w:tc>
        <w:tc>
          <w:tcPr>
            <w:tcW w:w="1496"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- 1,000,000,000</w:t>
            </w:r>
          </w:p>
        </w:tc>
        <w:tc>
          <w:tcPr>
            <w:tcW w:w="1663" w:type="dxa"/>
            <w:gridSpan w:val="3"/>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w:t>
            </w:r>
          </w:p>
        </w:tc>
        <w:tc>
          <w:tcPr>
            <w:tcW w:w="1061" w:type="dxa"/>
            <w:tcBorders>
              <w:top w:val="nil"/>
              <w:bottom w:val="nil"/>
              <w:right w:val="nil"/>
            </w:tcBorders>
            <w:vAlign w:val="center"/>
          </w:tcPr>
          <w:p w:rsidR="00AC1845" w:rsidRPr="009F26CD" w:rsidRDefault="00AC1845" w:rsidP="003C74B3">
            <w:pPr>
              <w:autoSpaceDE w:val="0"/>
              <w:autoSpaceDN w:val="0"/>
              <w:spacing w:line="240" w:lineRule="auto"/>
              <w:jc w:val="right"/>
              <w:rPr>
                <w:rFonts w:ascii="細明體" w:hAnsi="細明體"/>
                <w:sz w:val="18"/>
                <w:szCs w:val="18"/>
              </w:rPr>
            </w:pPr>
            <w:r w:rsidRPr="009F26CD">
              <w:rPr>
                <w:rFonts w:ascii="細明體" w:hAnsi="細明體"/>
                <w:sz w:val="18"/>
              </w:rPr>
              <w:t>－</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Chars="100" w:left="240" w:right="113"/>
              <w:contextualSpacing/>
              <w:jc w:val="distribute"/>
              <w:rPr>
                <w:rFonts w:ascii="標楷體" w:eastAsia="標楷體" w:hAnsi="標楷體"/>
                <w:b/>
                <w:sz w:val="20"/>
              </w:rPr>
            </w:pPr>
            <w:r w:rsidRPr="009F26CD">
              <w:rPr>
                <w:rFonts w:ascii="標楷體" w:eastAsia="標楷體" w:hAnsi="標楷體" w:hint="eastAsia"/>
                <w:b/>
                <w:noProof/>
                <w:sz w:val="20"/>
              </w:rPr>
              <w:t>籌資活動之淨現金流入(流出)</w:t>
            </w:r>
          </w:p>
        </w:tc>
        <w:tc>
          <w:tcPr>
            <w:tcW w:w="1520"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hint="eastAsia"/>
                <w:b/>
                <w:sz w:val="18"/>
              </w:rPr>
              <w:t>32,444,145,000</w:t>
            </w:r>
          </w:p>
        </w:tc>
        <w:tc>
          <w:tcPr>
            <w:tcW w:w="1496"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- 1,026,578,033</w:t>
            </w:r>
          </w:p>
        </w:tc>
        <w:tc>
          <w:tcPr>
            <w:tcW w:w="1663" w:type="dxa"/>
            <w:gridSpan w:val="3"/>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- 33,470,723,033</w:t>
            </w:r>
          </w:p>
        </w:tc>
        <w:tc>
          <w:tcPr>
            <w:tcW w:w="1061" w:type="dxa"/>
            <w:tcBorders>
              <w:top w:val="nil"/>
              <w:bottom w:val="nil"/>
              <w:right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noProof/>
                <w:sz w:val="20"/>
              </w:rPr>
              <w:t>現金及約當現金之淨增(淨減)</w:t>
            </w:r>
          </w:p>
        </w:tc>
        <w:tc>
          <w:tcPr>
            <w:tcW w:w="1520"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hint="eastAsia"/>
                <w:b/>
                <w:sz w:val="18"/>
              </w:rPr>
              <w:t>73,999,000</w:t>
            </w:r>
          </w:p>
        </w:tc>
        <w:tc>
          <w:tcPr>
            <w:tcW w:w="1496"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60,985,231</w:t>
            </w:r>
          </w:p>
        </w:tc>
        <w:tc>
          <w:tcPr>
            <w:tcW w:w="1663" w:type="dxa"/>
            <w:gridSpan w:val="3"/>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- 13,013,769</w:t>
            </w:r>
          </w:p>
        </w:tc>
        <w:tc>
          <w:tcPr>
            <w:tcW w:w="1061" w:type="dxa"/>
            <w:tcBorders>
              <w:top w:val="nil"/>
              <w:bottom w:val="nil"/>
              <w:right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- 17.59</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nil"/>
            </w:tcBorders>
            <w:vAlign w:val="center"/>
          </w:tcPr>
          <w:p w:rsidR="00AC1845" w:rsidRPr="009F26CD" w:rsidRDefault="00AC1845" w:rsidP="003C74B3">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noProof/>
                <w:sz w:val="20"/>
              </w:rPr>
              <w:t>期初現金及約當現金</w:t>
            </w:r>
          </w:p>
        </w:tc>
        <w:tc>
          <w:tcPr>
            <w:tcW w:w="1520"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hint="eastAsia"/>
                <w:b/>
                <w:sz w:val="18"/>
              </w:rPr>
              <w:t>784,663,000</w:t>
            </w:r>
          </w:p>
        </w:tc>
        <w:tc>
          <w:tcPr>
            <w:tcW w:w="1496" w:type="dxa"/>
            <w:gridSpan w:val="2"/>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692,558,228</w:t>
            </w:r>
          </w:p>
        </w:tc>
        <w:tc>
          <w:tcPr>
            <w:tcW w:w="1663" w:type="dxa"/>
            <w:gridSpan w:val="3"/>
            <w:tcBorders>
              <w:top w:val="nil"/>
              <w:bottom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- 92,104,772</w:t>
            </w:r>
          </w:p>
        </w:tc>
        <w:tc>
          <w:tcPr>
            <w:tcW w:w="1061" w:type="dxa"/>
            <w:tcBorders>
              <w:top w:val="nil"/>
              <w:bottom w:val="nil"/>
              <w:right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- 11.74</w:t>
            </w:r>
          </w:p>
        </w:tc>
      </w:tr>
      <w:tr w:rsidR="00AC1845" w:rsidRPr="009F26CD" w:rsidTr="00E64FC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5"/>
        </w:trPr>
        <w:tc>
          <w:tcPr>
            <w:tcW w:w="4466" w:type="dxa"/>
            <w:gridSpan w:val="3"/>
            <w:tcBorders>
              <w:top w:val="nil"/>
              <w:left w:val="nil"/>
              <w:bottom w:val="single" w:sz="4" w:space="0" w:color="auto"/>
            </w:tcBorders>
            <w:vAlign w:val="center"/>
          </w:tcPr>
          <w:p w:rsidR="00AC1845" w:rsidRPr="009F26CD" w:rsidRDefault="00AC1845" w:rsidP="003C74B3">
            <w:pPr>
              <w:spacing w:line="240" w:lineRule="auto"/>
              <w:ind w:left="113" w:right="113"/>
              <w:contextualSpacing/>
              <w:jc w:val="distribute"/>
              <w:rPr>
                <w:rFonts w:ascii="標楷體" w:eastAsia="標楷體" w:hAnsi="標楷體"/>
                <w:b/>
                <w:sz w:val="20"/>
              </w:rPr>
            </w:pPr>
            <w:r w:rsidRPr="009F26CD">
              <w:rPr>
                <w:rFonts w:ascii="標楷體" w:eastAsia="標楷體" w:hAnsi="標楷體" w:hint="eastAsia"/>
                <w:b/>
                <w:noProof/>
                <w:sz w:val="20"/>
              </w:rPr>
              <w:t>期末現金及約當現金</w:t>
            </w:r>
          </w:p>
        </w:tc>
        <w:tc>
          <w:tcPr>
            <w:tcW w:w="1520" w:type="dxa"/>
            <w:gridSpan w:val="2"/>
            <w:tcBorders>
              <w:top w:val="nil"/>
              <w:bottom w:val="single" w:sz="4" w:space="0" w:color="auto"/>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hint="eastAsia"/>
                <w:b/>
                <w:sz w:val="18"/>
              </w:rPr>
              <w:t>858,662,000</w:t>
            </w:r>
          </w:p>
        </w:tc>
        <w:tc>
          <w:tcPr>
            <w:tcW w:w="1496" w:type="dxa"/>
            <w:gridSpan w:val="2"/>
            <w:tcBorders>
              <w:top w:val="nil"/>
              <w:bottom w:val="single" w:sz="4" w:space="0" w:color="auto"/>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753,543,459</w:t>
            </w:r>
          </w:p>
        </w:tc>
        <w:tc>
          <w:tcPr>
            <w:tcW w:w="1663" w:type="dxa"/>
            <w:gridSpan w:val="3"/>
            <w:tcBorders>
              <w:top w:val="nil"/>
              <w:bottom w:val="single" w:sz="4" w:space="0" w:color="auto"/>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- 105,118,541</w:t>
            </w:r>
          </w:p>
        </w:tc>
        <w:tc>
          <w:tcPr>
            <w:tcW w:w="1061" w:type="dxa"/>
            <w:tcBorders>
              <w:top w:val="nil"/>
              <w:bottom w:val="single" w:sz="4" w:space="0" w:color="auto"/>
              <w:right w:val="nil"/>
            </w:tcBorders>
            <w:vAlign w:val="center"/>
          </w:tcPr>
          <w:p w:rsidR="00AC1845" w:rsidRPr="009F26CD" w:rsidRDefault="00AC1845" w:rsidP="003C74B3">
            <w:pPr>
              <w:autoSpaceDE w:val="0"/>
              <w:autoSpaceDN w:val="0"/>
              <w:spacing w:line="240" w:lineRule="auto"/>
              <w:jc w:val="right"/>
              <w:rPr>
                <w:rFonts w:ascii="細明體" w:hAnsi="細明體"/>
                <w:b/>
                <w:sz w:val="18"/>
                <w:szCs w:val="18"/>
              </w:rPr>
            </w:pPr>
            <w:r w:rsidRPr="009F26CD">
              <w:rPr>
                <w:rFonts w:ascii="細明體" w:hAnsi="細明體"/>
                <w:b/>
                <w:sz w:val="18"/>
              </w:rPr>
              <w:t>- 12.24</w:t>
            </w:r>
          </w:p>
        </w:tc>
      </w:tr>
    </w:tbl>
    <w:p w:rsidR="00AC1845" w:rsidRPr="00B90C16" w:rsidRDefault="00AC1845" w:rsidP="00AC1845">
      <w:pPr>
        <w:tabs>
          <w:tab w:val="left" w:pos="408"/>
        </w:tabs>
        <w:spacing w:line="280" w:lineRule="exact"/>
        <w:ind w:left="500" w:hangingChars="278" w:hanging="500"/>
        <w:contextualSpacing/>
        <w:rPr>
          <w:rFonts w:ascii="標楷體" w:eastAsia="標楷體" w:hAnsi="標楷體"/>
          <w:sz w:val="18"/>
        </w:rPr>
      </w:pPr>
      <w:proofErr w:type="gramStart"/>
      <w:r w:rsidRPr="00B90C16">
        <w:rPr>
          <w:rFonts w:ascii="標楷體" w:eastAsia="標楷體" w:hAnsi="標楷體" w:hint="eastAsia"/>
          <w:sz w:val="18"/>
        </w:rPr>
        <w:t>註</w:t>
      </w:r>
      <w:proofErr w:type="gramEnd"/>
      <w:r w:rsidRPr="00B90C16">
        <w:rPr>
          <w:rFonts w:ascii="標楷體" w:eastAsia="標楷體" w:hAnsi="標楷體" w:hint="eastAsia"/>
          <w:sz w:val="18"/>
        </w:rPr>
        <w:t>：1.本表係</w:t>
      </w:r>
      <w:proofErr w:type="gramStart"/>
      <w:r w:rsidRPr="00B90C16">
        <w:rPr>
          <w:rFonts w:ascii="標楷體" w:eastAsia="標楷體" w:hAnsi="標楷體" w:hint="eastAsia"/>
          <w:sz w:val="18"/>
        </w:rPr>
        <w:t>採</w:t>
      </w:r>
      <w:proofErr w:type="gramEnd"/>
      <w:r w:rsidRPr="00B90C16">
        <w:rPr>
          <w:rFonts w:ascii="標楷體" w:eastAsia="標楷體" w:hAnsi="標楷體" w:hint="eastAsia"/>
          <w:sz w:val="18"/>
        </w:rPr>
        <w:t>現金及約當現金基礎，包括現金及自投資日起3個月內到期或清償之債權證券。</w:t>
      </w:r>
    </w:p>
    <w:p w:rsidR="00AC1845" w:rsidRPr="00B90C16" w:rsidRDefault="00B90C16" w:rsidP="00E64FC5">
      <w:pPr>
        <w:tabs>
          <w:tab w:val="left" w:pos="408"/>
        </w:tabs>
        <w:spacing w:line="240" w:lineRule="exact"/>
        <w:ind w:left="545" w:hangingChars="303" w:hanging="545"/>
        <w:contextualSpacing/>
        <w:jc w:val="distribute"/>
        <w:rPr>
          <w:rFonts w:ascii="標楷體" w:eastAsia="標楷體" w:hAnsi="標楷體"/>
          <w:sz w:val="18"/>
        </w:rPr>
      </w:pPr>
      <w:r>
        <w:rPr>
          <w:rFonts w:ascii="標楷體" w:eastAsia="標楷體" w:hAnsi="標楷體" w:hint="eastAsia"/>
          <w:sz w:val="18"/>
        </w:rPr>
        <w:t xml:space="preserve">　　</w:t>
      </w:r>
      <w:r w:rsidR="00AC1845" w:rsidRPr="00B90C16">
        <w:rPr>
          <w:rFonts w:ascii="標楷體" w:eastAsia="標楷體" w:hAnsi="標楷體" w:hint="eastAsia"/>
          <w:sz w:val="18"/>
        </w:rPr>
        <w:t>2.本表「調整項目」欄所列，包括提存呆帳、</w:t>
      </w:r>
      <w:proofErr w:type="gramStart"/>
      <w:r w:rsidR="00AC1845" w:rsidRPr="00B90C16">
        <w:rPr>
          <w:rFonts w:ascii="標楷體" w:eastAsia="標楷體" w:hAnsi="標楷體" w:hint="eastAsia"/>
          <w:sz w:val="18"/>
        </w:rPr>
        <w:t>醫療折</w:t>
      </w:r>
      <w:proofErr w:type="gramEnd"/>
      <w:r w:rsidR="00AC1845" w:rsidRPr="00B90C16">
        <w:rPr>
          <w:rFonts w:ascii="標楷體" w:eastAsia="標楷體" w:hAnsi="標楷體" w:hint="eastAsia"/>
          <w:sz w:val="18"/>
        </w:rPr>
        <w:t>讓及評價短</w:t>
      </w:r>
      <w:proofErr w:type="gramStart"/>
      <w:r w:rsidR="00AC1845" w:rsidRPr="00B90C16">
        <w:rPr>
          <w:rFonts w:ascii="標楷體" w:eastAsia="標楷體" w:hAnsi="標楷體" w:hint="eastAsia"/>
          <w:sz w:val="18"/>
        </w:rPr>
        <w:t>絀</w:t>
      </w:r>
      <w:proofErr w:type="gramEnd"/>
      <w:r w:rsidR="00AC1845" w:rsidRPr="00B90C16">
        <w:rPr>
          <w:rFonts w:ascii="標楷體" w:eastAsia="標楷體" w:hAnsi="標楷體" w:hint="eastAsia"/>
          <w:sz w:val="18"/>
        </w:rPr>
        <w:t>、提存各項準備、折舊、減損及折耗、攤銷、兌換短</w:t>
      </w:r>
      <w:proofErr w:type="gramStart"/>
      <w:r w:rsidR="00AC1845" w:rsidRPr="00B90C16">
        <w:rPr>
          <w:rFonts w:ascii="標楷體" w:eastAsia="標楷體" w:hAnsi="標楷體" w:hint="eastAsia"/>
          <w:sz w:val="18"/>
        </w:rPr>
        <w:t>絀</w:t>
      </w:r>
      <w:proofErr w:type="gramEnd"/>
      <w:r w:rsidR="00AC1845" w:rsidRPr="00B90C16">
        <w:rPr>
          <w:rFonts w:ascii="標楷體" w:eastAsia="標楷體" w:hAnsi="標楷體" w:hint="eastAsia"/>
          <w:sz w:val="18"/>
        </w:rPr>
        <w:t>（賸餘）、處理資產短</w:t>
      </w:r>
      <w:proofErr w:type="gramStart"/>
      <w:r w:rsidR="00AC1845" w:rsidRPr="00B90C16">
        <w:rPr>
          <w:rFonts w:ascii="標楷體" w:eastAsia="標楷體" w:hAnsi="標楷體" w:hint="eastAsia"/>
          <w:sz w:val="18"/>
        </w:rPr>
        <w:t>絀</w:t>
      </w:r>
      <w:proofErr w:type="gramEnd"/>
      <w:r w:rsidR="00AC1845" w:rsidRPr="00B90C16">
        <w:rPr>
          <w:rFonts w:ascii="標楷體" w:eastAsia="標楷體" w:hAnsi="標楷體" w:hint="eastAsia"/>
          <w:sz w:val="18"/>
        </w:rPr>
        <w:t>（賸餘）、債務整理短</w:t>
      </w:r>
      <w:proofErr w:type="gramStart"/>
      <w:r w:rsidR="00AC1845" w:rsidRPr="00B90C16">
        <w:rPr>
          <w:rFonts w:ascii="標楷體" w:eastAsia="標楷體" w:hAnsi="標楷體" w:hint="eastAsia"/>
          <w:sz w:val="18"/>
        </w:rPr>
        <w:t>絀</w:t>
      </w:r>
      <w:proofErr w:type="gramEnd"/>
      <w:r w:rsidR="00AC1845" w:rsidRPr="00B90C16">
        <w:rPr>
          <w:rFonts w:ascii="標楷體" w:eastAsia="標楷體" w:hAnsi="標楷體" w:hint="eastAsia"/>
          <w:sz w:val="18"/>
        </w:rPr>
        <w:t>（賸餘）、其他、</w:t>
      </w:r>
      <w:proofErr w:type="gramStart"/>
      <w:r w:rsidR="00AC1845" w:rsidRPr="00B90C16">
        <w:rPr>
          <w:rFonts w:ascii="標楷體" w:eastAsia="標楷體" w:hAnsi="標楷體" w:hint="eastAsia"/>
          <w:sz w:val="18"/>
        </w:rPr>
        <w:t>流動資產淨減</w:t>
      </w:r>
      <w:proofErr w:type="gramEnd"/>
      <w:r w:rsidR="00AC1845" w:rsidRPr="00B90C16">
        <w:rPr>
          <w:rFonts w:ascii="標楷體" w:eastAsia="標楷體" w:hAnsi="標楷體" w:hint="eastAsia"/>
          <w:sz w:val="18"/>
        </w:rPr>
        <w:t>（淨增）及流動負債淨增（淨減）。</w:t>
      </w:r>
    </w:p>
    <w:tbl>
      <w:tblPr>
        <w:tblW w:w="10219" w:type="dxa"/>
        <w:tblLayout w:type="fixed"/>
        <w:tblCellMar>
          <w:left w:w="28" w:type="dxa"/>
          <w:right w:w="28" w:type="dxa"/>
        </w:tblCellMar>
        <w:tblLook w:val="0000" w:firstRow="0" w:lastRow="0" w:firstColumn="0" w:lastColumn="0" w:noHBand="0" w:noVBand="0"/>
      </w:tblPr>
      <w:tblGrid>
        <w:gridCol w:w="2790"/>
        <w:gridCol w:w="1605"/>
        <w:gridCol w:w="850"/>
        <w:gridCol w:w="1559"/>
        <w:gridCol w:w="851"/>
        <w:gridCol w:w="1417"/>
        <w:gridCol w:w="1147"/>
      </w:tblGrid>
      <w:tr w:rsidR="00AC1845" w:rsidRPr="009F26CD" w:rsidTr="00E353EB">
        <w:trPr>
          <w:trHeight w:hRule="exact" w:val="907"/>
        </w:trPr>
        <w:tc>
          <w:tcPr>
            <w:tcW w:w="10219" w:type="dxa"/>
            <w:gridSpan w:val="7"/>
            <w:tcBorders>
              <w:left w:val="nil"/>
              <w:bottom w:val="single" w:sz="4" w:space="0" w:color="auto"/>
            </w:tcBorders>
            <w:vAlign w:val="center"/>
          </w:tcPr>
          <w:p w:rsidR="00AC1845" w:rsidRPr="009F26CD" w:rsidRDefault="00AC1845" w:rsidP="00E353EB">
            <w:pPr>
              <w:snapToGrid w:val="0"/>
              <w:spacing w:before="60" w:after="60" w:line="320" w:lineRule="atLeast"/>
              <w:jc w:val="center"/>
              <w:rPr>
                <w:rFonts w:ascii="標楷體" w:eastAsia="標楷體" w:hAnsi="標楷體"/>
                <w:b/>
                <w:sz w:val="36"/>
                <w:szCs w:val="36"/>
                <w:u w:val="single"/>
              </w:rPr>
            </w:pPr>
            <w:r w:rsidRPr="009F26CD">
              <w:rPr>
                <w:rFonts w:ascii="標楷體" w:eastAsia="標楷體" w:hAnsi="標楷體"/>
                <w:sz w:val="20"/>
              </w:rPr>
              <w:lastRenderedPageBreak/>
              <w:tab/>
            </w:r>
            <w:r w:rsidRPr="009F26CD">
              <w:rPr>
                <w:rFonts w:ascii="標楷體" w:eastAsia="標楷體" w:hAnsi="標楷體" w:hint="eastAsia"/>
                <w:b/>
                <w:sz w:val="36"/>
                <w:szCs w:val="36"/>
                <w:u w:val="single"/>
              </w:rPr>
              <w:t>新竹縣實施平均地權基金餘</w:t>
            </w:r>
            <w:proofErr w:type="gramStart"/>
            <w:r w:rsidRPr="009F26CD">
              <w:rPr>
                <w:rFonts w:ascii="標楷體" w:eastAsia="標楷體" w:hAnsi="標楷體" w:hint="eastAsia"/>
                <w:b/>
                <w:sz w:val="36"/>
                <w:szCs w:val="36"/>
                <w:u w:val="single"/>
              </w:rPr>
              <w:t>絀</w:t>
            </w:r>
            <w:proofErr w:type="gramEnd"/>
            <w:r w:rsidRPr="009F26CD">
              <w:rPr>
                <w:rFonts w:ascii="標楷體" w:eastAsia="標楷體" w:hAnsi="標楷體" w:hint="eastAsia"/>
                <w:b/>
                <w:sz w:val="36"/>
                <w:szCs w:val="36"/>
                <w:u w:val="single"/>
              </w:rPr>
              <w:t>審定後平衡表</w:t>
            </w:r>
          </w:p>
          <w:p w:rsidR="00AC1845" w:rsidRPr="009F26CD" w:rsidRDefault="00AC1845" w:rsidP="00206E19">
            <w:pPr>
              <w:tabs>
                <w:tab w:val="left" w:pos="3091"/>
                <w:tab w:val="left" w:pos="7800"/>
              </w:tabs>
              <w:snapToGrid w:val="0"/>
              <w:spacing w:before="20" w:after="20" w:line="260" w:lineRule="atLeast"/>
              <w:jc w:val="right"/>
              <w:rPr>
                <w:rFonts w:ascii="標楷體" w:eastAsia="標楷體" w:hAnsi="標楷體"/>
                <w:sz w:val="20"/>
              </w:rPr>
            </w:pPr>
            <w:r w:rsidRPr="009F26CD">
              <w:rPr>
                <w:rFonts w:ascii="標楷體" w:eastAsia="標楷體" w:hAnsi="標楷體"/>
                <w:spacing w:val="60"/>
              </w:rPr>
              <w:tab/>
            </w:r>
            <w:r w:rsidRPr="009F26CD">
              <w:rPr>
                <w:rFonts w:ascii="標楷體" w:eastAsia="標楷體" w:hAnsi="標楷體" w:hint="eastAsia"/>
              </w:rPr>
              <w:t>中華民國114年12月31日</w:t>
            </w:r>
            <w:r w:rsidRPr="009F26CD">
              <w:rPr>
                <w:rFonts w:ascii="標楷體" w:eastAsia="標楷體" w:hAnsi="標楷體" w:hint="eastAsia"/>
              </w:rPr>
              <w:tab/>
              <w:t xml:space="preserve"> </w:t>
            </w:r>
            <w:r w:rsidRPr="009F26CD">
              <w:rPr>
                <w:rFonts w:ascii="標楷體" w:eastAsia="標楷體" w:hAnsi="標楷體" w:hint="eastAsia"/>
                <w:sz w:val="20"/>
              </w:rPr>
              <w:t>單位：新臺幣元</w:t>
            </w:r>
          </w:p>
        </w:tc>
      </w:tr>
      <w:tr w:rsidR="00AC1845" w:rsidRPr="009F26CD" w:rsidTr="00E353EB">
        <w:trPr>
          <w:trHeight w:hRule="exact" w:val="425"/>
        </w:trPr>
        <w:tc>
          <w:tcPr>
            <w:tcW w:w="2790" w:type="dxa"/>
            <w:vMerge w:val="restart"/>
            <w:tcBorders>
              <w:top w:val="single" w:sz="4" w:space="0" w:color="auto"/>
              <w:left w:val="nil"/>
              <w:bottom w:val="nil"/>
              <w:right w:val="single" w:sz="4"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科目</w:t>
            </w:r>
          </w:p>
        </w:tc>
        <w:tc>
          <w:tcPr>
            <w:tcW w:w="2455" w:type="dxa"/>
            <w:gridSpan w:val="2"/>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sz w:val="20"/>
              </w:rPr>
              <w:t>114年12月31日</w:t>
            </w:r>
          </w:p>
        </w:tc>
        <w:tc>
          <w:tcPr>
            <w:tcW w:w="2410" w:type="dxa"/>
            <w:gridSpan w:val="2"/>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ind w:left="113" w:right="113" w:firstLineChars="27" w:firstLine="54"/>
              <w:jc w:val="distribute"/>
              <w:rPr>
                <w:rFonts w:ascii="標楷體" w:eastAsia="標楷體" w:hAnsi="標楷體"/>
                <w:sz w:val="20"/>
              </w:rPr>
            </w:pPr>
            <w:r w:rsidRPr="009F26CD">
              <w:rPr>
                <w:rFonts w:ascii="標楷體" w:eastAsia="標楷體" w:hAnsi="標楷體"/>
                <w:sz w:val="20"/>
              </w:rPr>
              <w:t>11</w:t>
            </w:r>
            <w:r w:rsidRPr="009F26CD">
              <w:rPr>
                <w:rFonts w:ascii="標楷體" w:eastAsia="標楷體" w:hAnsi="標楷體" w:hint="eastAsia"/>
                <w:sz w:val="20"/>
              </w:rPr>
              <w:t>3</w:t>
            </w:r>
            <w:r w:rsidRPr="009F26CD">
              <w:rPr>
                <w:rFonts w:ascii="標楷體" w:eastAsia="標楷體" w:hAnsi="標楷體"/>
                <w:sz w:val="20"/>
              </w:rPr>
              <w:t>年12月31日</w:t>
            </w:r>
          </w:p>
        </w:tc>
        <w:tc>
          <w:tcPr>
            <w:tcW w:w="2564" w:type="dxa"/>
            <w:gridSpan w:val="2"/>
            <w:tcBorders>
              <w:top w:val="single" w:sz="4" w:space="0" w:color="auto"/>
              <w:left w:val="single" w:sz="4" w:space="0" w:color="auto"/>
              <w:bottom w:val="nil"/>
              <w:right w:val="nil"/>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比較增減</w:t>
            </w:r>
          </w:p>
        </w:tc>
      </w:tr>
      <w:tr w:rsidR="00AC1845" w:rsidRPr="009F26CD" w:rsidTr="00E353EB">
        <w:trPr>
          <w:trHeight w:hRule="exact" w:val="425"/>
        </w:trPr>
        <w:tc>
          <w:tcPr>
            <w:tcW w:w="2790" w:type="dxa"/>
            <w:vMerge/>
            <w:tcBorders>
              <w:top w:val="single" w:sz="8" w:space="0" w:color="auto"/>
              <w:left w:val="nil"/>
              <w:bottom w:val="single" w:sz="4" w:space="0" w:color="auto"/>
              <w:right w:val="single" w:sz="4" w:space="0" w:color="auto"/>
            </w:tcBorders>
            <w:vAlign w:val="center"/>
          </w:tcPr>
          <w:p w:rsidR="00AC1845" w:rsidRPr="009F26CD" w:rsidRDefault="00AC1845" w:rsidP="00E353EB">
            <w:pPr>
              <w:widowControl/>
              <w:spacing w:line="240" w:lineRule="auto"/>
              <w:rPr>
                <w:rFonts w:ascii="標楷體" w:eastAsia="標楷體" w:hAnsi="標楷體"/>
                <w:sz w:val="20"/>
              </w:rPr>
            </w:pPr>
          </w:p>
        </w:tc>
        <w:tc>
          <w:tcPr>
            <w:tcW w:w="1605" w:type="dxa"/>
            <w:tcBorders>
              <w:top w:val="single" w:sz="4" w:space="0" w:color="auto"/>
              <w:left w:val="single" w:sz="4" w:space="0" w:color="auto"/>
              <w:bottom w:val="single" w:sz="4" w:space="0" w:color="auto"/>
              <w:right w:val="single" w:sz="4"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金額</w:t>
            </w:r>
          </w:p>
        </w:tc>
        <w:tc>
          <w:tcPr>
            <w:tcW w:w="850" w:type="dxa"/>
            <w:tcBorders>
              <w:top w:val="single" w:sz="4" w:space="0" w:color="auto"/>
              <w:left w:val="single" w:sz="4" w:space="0" w:color="auto"/>
              <w:bottom w:val="single" w:sz="4" w:space="0" w:color="auto"/>
              <w:right w:val="single" w:sz="4"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金額</w:t>
            </w:r>
          </w:p>
        </w:tc>
        <w:tc>
          <w:tcPr>
            <w:tcW w:w="851" w:type="dxa"/>
            <w:tcBorders>
              <w:top w:val="single" w:sz="4" w:space="0" w:color="auto"/>
              <w:left w:val="single" w:sz="4" w:space="0" w:color="auto"/>
              <w:bottom w:val="single" w:sz="4" w:space="0" w:color="auto"/>
              <w:right w:val="single" w:sz="4"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金額</w:t>
            </w:r>
          </w:p>
        </w:tc>
        <w:tc>
          <w:tcPr>
            <w:tcW w:w="1147" w:type="dxa"/>
            <w:tcBorders>
              <w:top w:val="single" w:sz="4" w:space="0" w:color="auto"/>
              <w:left w:val="single" w:sz="4" w:space="0" w:color="auto"/>
              <w:bottom w:val="single" w:sz="4" w:space="0" w:color="auto"/>
              <w:right w:val="nil"/>
            </w:tcBorders>
            <w:vAlign w:val="center"/>
          </w:tcPr>
          <w:p w:rsidR="00AC1845" w:rsidRPr="009F26CD" w:rsidRDefault="00AC1845" w:rsidP="00E353EB">
            <w:pPr>
              <w:spacing w:line="240" w:lineRule="auto"/>
              <w:ind w:left="113" w:right="113"/>
              <w:jc w:val="distribute"/>
              <w:rPr>
                <w:rFonts w:ascii="標楷體" w:eastAsia="標楷體" w:hAnsi="標楷體"/>
                <w:sz w:val="20"/>
              </w:rPr>
            </w:pPr>
            <w:r w:rsidRPr="009F26CD">
              <w:rPr>
                <w:rFonts w:ascii="標楷體" w:eastAsia="標楷體" w:hAnsi="標楷體" w:hint="eastAsia"/>
                <w:sz w:val="20"/>
              </w:rPr>
              <w:t>％</w:t>
            </w:r>
          </w:p>
        </w:tc>
      </w:tr>
      <w:tr w:rsidR="00AC1845" w:rsidRPr="009F26CD" w:rsidTr="00E353EB">
        <w:trPr>
          <w:trHeight w:val="357"/>
        </w:trPr>
        <w:tc>
          <w:tcPr>
            <w:tcW w:w="2790" w:type="dxa"/>
            <w:tcBorders>
              <w:top w:val="single" w:sz="4" w:space="0" w:color="auto"/>
              <w:left w:val="nil"/>
              <w:bottom w:val="nil"/>
              <w:right w:val="single" w:sz="4" w:space="0" w:color="auto"/>
            </w:tcBorders>
            <w:vAlign w:val="center"/>
          </w:tcPr>
          <w:p w:rsidR="00AC1845" w:rsidRPr="009F26CD" w:rsidRDefault="00AC1845" w:rsidP="003C74B3">
            <w:pPr>
              <w:spacing w:line="240" w:lineRule="auto"/>
              <w:ind w:left="14" w:right="40"/>
              <w:contextualSpacing/>
              <w:jc w:val="distribute"/>
              <w:rPr>
                <w:rFonts w:ascii="標楷體" w:eastAsia="標楷體" w:hAnsi="標楷體"/>
                <w:b/>
                <w:sz w:val="20"/>
              </w:rPr>
            </w:pPr>
            <w:r w:rsidRPr="009F26CD">
              <w:rPr>
                <w:rFonts w:ascii="標楷體" w:eastAsia="標楷體" w:hAnsi="標楷體" w:hint="eastAsia"/>
                <w:b/>
                <w:sz w:val="20"/>
              </w:rPr>
              <w:t>資產</w:t>
            </w:r>
          </w:p>
        </w:tc>
        <w:tc>
          <w:tcPr>
            <w:tcW w:w="1605" w:type="dxa"/>
            <w:tcBorders>
              <w:top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3,501,222,212</w:t>
            </w:r>
          </w:p>
        </w:tc>
        <w:tc>
          <w:tcPr>
            <w:tcW w:w="850" w:type="dxa"/>
            <w:tcBorders>
              <w:top w:val="single" w:sz="4" w:space="0" w:color="auto"/>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100.00</w:t>
            </w:r>
          </w:p>
        </w:tc>
        <w:tc>
          <w:tcPr>
            <w:tcW w:w="1559" w:type="dxa"/>
            <w:tcBorders>
              <w:top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4,344,152,764</w:t>
            </w:r>
          </w:p>
        </w:tc>
        <w:tc>
          <w:tcPr>
            <w:tcW w:w="851" w:type="dxa"/>
            <w:tcBorders>
              <w:top w:val="single" w:sz="4" w:space="0" w:color="auto"/>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100.00</w:t>
            </w:r>
          </w:p>
        </w:tc>
        <w:tc>
          <w:tcPr>
            <w:tcW w:w="1417" w:type="dxa"/>
            <w:tcBorders>
              <w:top w:val="single" w:sz="4" w:space="0" w:color="auto"/>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noProof/>
                <w:sz w:val="18"/>
              </w:rPr>
              <w:t>- 842,930,552</w:t>
            </w:r>
          </w:p>
        </w:tc>
        <w:tc>
          <w:tcPr>
            <w:tcW w:w="1147" w:type="dxa"/>
            <w:tcBorders>
              <w:top w:val="single" w:sz="4" w:space="0" w:color="auto"/>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- 19.40</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流動資產</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3,009,017,855</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85.94</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3,798,287,374</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87.43</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- 789,269,519</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- 20.78</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現金</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753,543,459</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21.52</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692,558,228</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15.94</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60,985,231</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8.81</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流動金融資產</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66,400,000</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1.90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66,400,000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1.53</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應收款項</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2,184,871,901</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62.40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3,035,126,651</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69.87</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- 850,254,750</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- 28.01</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預付款項</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4,202,495</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0.12</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4,202,495</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0.10</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投資、長期應收款、</w:t>
            </w:r>
            <w:r w:rsidRPr="009F26CD">
              <w:rPr>
                <w:rFonts w:ascii="標楷體" w:eastAsia="標楷體" w:hAnsi="標楷體"/>
                <w:bCs/>
                <w:sz w:val="20"/>
              </w:rPr>
              <w:br/>
            </w:r>
            <w:r w:rsidRPr="009F26CD">
              <w:rPr>
                <w:rFonts w:ascii="標楷體" w:eastAsia="標楷體" w:hAnsi="標楷體" w:hint="eastAsia"/>
                <w:bCs/>
                <w:sz w:val="20"/>
              </w:rPr>
              <w:t>貸墊款及準備金</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343,444,525</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9.81</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361,766,768</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8.33</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- 18,322,243</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- 5.06</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其他長期投資</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226,799,133</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6.48</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220,023,877</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5.06</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6,775,256</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3.08</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長期貸款</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111,190,000</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3.18</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136,022,000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3.13</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- 24,832,000</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- 18.26</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準備金</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5,455,392</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0.16</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5,720,891</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0.13</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- 265,499</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- 4.64</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不動產、廠房及設備</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141,616,960</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4.04</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176,273,932</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4.06</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- 34,656,972</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ind w:leftChars="-38" w:left="-91"/>
              <w:jc w:val="right"/>
              <w:rPr>
                <w:rFonts w:ascii="細明體" w:hAnsi="細明體"/>
                <w:sz w:val="18"/>
                <w:szCs w:val="18"/>
              </w:rPr>
            </w:pPr>
            <w:r w:rsidRPr="009F26CD">
              <w:rPr>
                <w:rFonts w:ascii="細明體" w:hAnsi="細明體"/>
                <w:sz w:val="18"/>
              </w:rPr>
              <w:t>- 19.66</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bCs/>
                <w:sz w:val="18"/>
              </w:rPr>
            </w:pPr>
            <w:r w:rsidRPr="009F26CD">
              <w:rPr>
                <w:rFonts w:ascii="標楷體" w:eastAsia="標楷體" w:hAnsi="標楷體" w:hint="eastAsia"/>
                <w:bCs/>
                <w:sz w:val="18"/>
              </w:rPr>
              <w:t>土地改良物</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133,000,963</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3.80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176,264,370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4.06</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- 43,263,407</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- 24.54</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bCs/>
                <w:sz w:val="20"/>
              </w:rPr>
            </w:pPr>
            <w:r w:rsidRPr="009F26CD">
              <w:rPr>
                <w:rFonts w:ascii="標楷體" w:eastAsia="標楷體" w:hAnsi="標楷體" w:hint="eastAsia"/>
                <w:bCs/>
                <w:sz w:val="18"/>
              </w:rPr>
              <w:t>機械及設備</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1,559</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0.00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1,559</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0.00</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bCs/>
                <w:sz w:val="18"/>
              </w:rPr>
            </w:pPr>
            <w:r w:rsidRPr="009F26CD">
              <w:rPr>
                <w:rFonts w:ascii="標楷體" w:eastAsia="標楷體" w:hAnsi="標楷體" w:hint="eastAsia"/>
                <w:bCs/>
                <w:sz w:val="18"/>
              </w:rPr>
              <w:t>交通及運輸設備</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7,615</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0.00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7,615</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0.00</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bCs/>
                <w:sz w:val="18"/>
              </w:rPr>
            </w:pPr>
            <w:r w:rsidRPr="009F26CD">
              <w:rPr>
                <w:rFonts w:ascii="標楷體" w:eastAsia="標楷體" w:hAnsi="標楷體" w:hint="eastAsia"/>
                <w:bCs/>
                <w:sz w:val="18"/>
              </w:rPr>
              <w:t>什項設備</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388</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0.00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388</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0.00</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bCs/>
                <w:sz w:val="18"/>
              </w:rPr>
            </w:pPr>
            <w:r w:rsidRPr="009F26CD">
              <w:rPr>
                <w:rFonts w:ascii="標楷體" w:eastAsia="標楷體" w:hAnsi="標楷體"/>
                <w:bCs/>
                <w:sz w:val="18"/>
              </w:rPr>
              <w:t>購建中固定資產</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8,606,435</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0.25</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8,606,435</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其他資產</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7,142,872</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0.20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7,824,690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0.18</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- 681,818</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- 8.71</w:t>
            </w:r>
          </w:p>
        </w:tc>
      </w:tr>
      <w:tr w:rsidR="00AC1845" w:rsidRPr="009F26CD" w:rsidTr="00E353EB">
        <w:trPr>
          <w:trHeight w:val="357"/>
        </w:trPr>
        <w:tc>
          <w:tcPr>
            <w:tcW w:w="2790" w:type="dxa"/>
            <w:tcBorders>
              <w:top w:val="nil"/>
              <w:left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什項資產</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7,142,872</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0.20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7,824,690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0.18</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rPr>
              <w:t>- 681,818</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rPr>
              <w:t>- 8.71</w:t>
            </w:r>
          </w:p>
        </w:tc>
      </w:tr>
      <w:tr w:rsidR="00AC1845" w:rsidRPr="009F26CD" w:rsidTr="00E353EB">
        <w:trPr>
          <w:trHeight w:val="357"/>
        </w:trPr>
        <w:tc>
          <w:tcPr>
            <w:tcW w:w="2790" w:type="dxa"/>
            <w:tcBorders>
              <w:top w:val="nil"/>
              <w:left w:val="nil"/>
              <w:right w:val="single" w:sz="4" w:space="0" w:color="auto"/>
            </w:tcBorders>
            <w:vAlign w:val="center"/>
          </w:tcPr>
          <w:p w:rsidR="00AC1845" w:rsidRPr="009F26CD" w:rsidRDefault="00AC1845" w:rsidP="003C74B3">
            <w:pPr>
              <w:spacing w:line="240" w:lineRule="auto"/>
              <w:ind w:left="14" w:right="40"/>
              <w:contextualSpacing/>
              <w:jc w:val="distribute"/>
              <w:rPr>
                <w:rFonts w:ascii="標楷體" w:eastAsia="標楷體" w:hAnsi="標楷體"/>
                <w:b/>
                <w:sz w:val="20"/>
              </w:rPr>
            </w:pPr>
            <w:r w:rsidRPr="009F26CD">
              <w:rPr>
                <w:rFonts w:ascii="標楷體" w:eastAsia="標楷體" w:hAnsi="標楷體" w:hint="eastAsia"/>
                <w:b/>
                <w:sz w:val="20"/>
              </w:rPr>
              <w:t>合計</w:t>
            </w:r>
          </w:p>
        </w:tc>
        <w:tc>
          <w:tcPr>
            <w:tcW w:w="1605" w:type="dxa"/>
            <w:tcBorders>
              <w:top w:val="nil"/>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3,501,222,212</w:t>
            </w:r>
          </w:p>
        </w:tc>
        <w:tc>
          <w:tcPr>
            <w:tcW w:w="850" w:type="dxa"/>
            <w:tcBorders>
              <w:top w:val="nil"/>
              <w:left w:val="single" w:sz="4" w:space="0" w:color="auto"/>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100.00</w:t>
            </w:r>
          </w:p>
        </w:tc>
        <w:tc>
          <w:tcPr>
            <w:tcW w:w="1559" w:type="dxa"/>
            <w:tcBorders>
              <w:top w:val="nil"/>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4,344,152,764</w:t>
            </w:r>
          </w:p>
        </w:tc>
        <w:tc>
          <w:tcPr>
            <w:tcW w:w="851" w:type="dxa"/>
            <w:tcBorders>
              <w:top w:val="nil"/>
              <w:left w:val="single" w:sz="4" w:space="0" w:color="auto"/>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100.00</w:t>
            </w:r>
          </w:p>
        </w:tc>
        <w:tc>
          <w:tcPr>
            <w:tcW w:w="1417" w:type="dxa"/>
            <w:tcBorders>
              <w:top w:val="nil"/>
              <w:left w:val="single" w:sz="4" w:space="0" w:color="auto"/>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noProof/>
                <w:sz w:val="18"/>
              </w:rPr>
              <w:t>- 842,930,552</w:t>
            </w:r>
          </w:p>
        </w:tc>
        <w:tc>
          <w:tcPr>
            <w:tcW w:w="1147" w:type="dxa"/>
            <w:tcBorders>
              <w:top w:val="nil"/>
              <w:left w:val="single" w:sz="4" w:space="0" w:color="auto"/>
              <w:right w:val="nil"/>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rPr>
              <w:t>- 19.40</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14" w:right="40"/>
              <w:contextualSpacing/>
              <w:jc w:val="distribute"/>
              <w:rPr>
                <w:rFonts w:ascii="標楷體" w:eastAsia="標楷體" w:hAnsi="標楷體"/>
                <w:b/>
                <w:sz w:val="20"/>
              </w:rPr>
            </w:pPr>
            <w:r w:rsidRPr="009F26CD">
              <w:rPr>
                <w:rFonts w:ascii="標楷體" w:eastAsia="標楷體" w:hAnsi="標楷體" w:hint="eastAsia"/>
                <w:b/>
                <w:sz w:val="20"/>
              </w:rPr>
              <w:t>負債</w:t>
            </w:r>
          </w:p>
        </w:tc>
        <w:tc>
          <w:tcPr>
            <w:tcW w:w="1605" w:type="dxa"/>
            <w:tcBorders>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432,516,029</w:t>
            </w:r>
          </w:p>
        </w:tc>
        <w:tc>
          <w:tcPr>
            <w:tcW w:w="850" w:type="dxa"/>
            <w:tcBorders>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12.35</w:t>
            </w:r>
          </w:p>
        </w:tc>
        <w:tc>
          <w:tcPr>
            <w:tcW w:w="1559" w:type="dxa"/>
            <w:tcBorders>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479,986,684</w:t>
            </w:r>
          </w:p>
        </w:tc>
        <w:tc>
          <w:tcPr>
            <w:tcW w:w="851" w:type="dxa"/>
            <w:tcBorders>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11.05</w:t>
            </w:r>
          </w:p>
        </w:tc>
        <w:tc>
          <w:tcPr>
            <w:tcW w:w="1417" w:type="dxa"/>
            <w:tcBorders>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noProof/>
                <w:sz w:val="18"/>
                <w:szCs w:val="18"/>
              </w:rPr>
              <w:t>- 47,470,655</w:t>
            </w:r>
          </w:p>
        </w:tc>
        <w:tc>
          <w:tcPr>
            <w:tcW w:w="1147" w:type="dxa"/>
            <w:tcBorders>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- 9.89</w:t>
            </w:r>
          </w:p>
        </w:tc>
      </w:tr>
      <w:tr w:rsidR="00AC1845" w:rsidRPr="009F26CD" w:rsidTr="00E353EB">
        <w:trPr>
          <w:trHeight w:val="357"/>
        </w:trPr>
        <w:tc>
          <w:tcPr>
            <w:tcW w:w="2790" w:type="dxa"/>
            <w:tcBorders>
              <w:left w:val="nil"/>
              <w:bottom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流動負債</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249,323,476</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7.12</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269,950,599</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6.21</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- 20,627,123</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- 7.64</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應付款項</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231,275,059</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6.61</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232,120,444</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5.34</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- 845,385</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- 0.36</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預收款項</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18,048,417</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0.52</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37,830,155</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0.87</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- 19,781,738</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- 52.29</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長期負債</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111,190,000</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3.18</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136,022,000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3.13</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- 24,832,000</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- 18.26</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長期債務</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111,190,000</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3.18</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136,022,000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3.13</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- 24,832,000</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- 18.26</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其他負債</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72,002,553</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2.06</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74,014,085</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1.70</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- 2,011,532</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- 2.72</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什項負債</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72,002,553</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2.06</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74,014,085</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1.70</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- 2,011,532</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- 2.72</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14" w:right="40"/>
              <w:contextualSpacing/>
              <w:jc w:val="distribute"/>
              <w:rPr>
                <w:rFonts w:ascii="標楷體" w:eastAsia="標楷體" w:hAnsi="標楷體"/>
                <w:b/>
                <w:sz w:val="20"/>
              </w:rPr>
            </w:pPr>
            <w:r w:rsidRPr="009F26CD">
              <w:rPr>
                <w:rFonts w:ascii="標楷體" w:eastAsia="標楷體" w:hAnsi="標楷體" w:hint="eastAsia"/>
                <w:b/>
                <w:sz w:val="20"/>
              </w:rPr>
              <w:t>淨值</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3,068,706,183</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87.65</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3,864,166,080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88.95</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noProof/>
                <w:sz w:val="18"/>
                <w:szCs w:val="18"/>
              </w:rPr>
              <w:t>- 795,459,897</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- 20.59</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基金</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117,189,150</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3.35</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117,189,150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2.70</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w:t>
            </w:r>
          </w:p>
        </w:tc>
      </w:tr>
      <w:tr w:rsidR="00AC1845" w:rsidRPr="009F26CD" w:rsidTr="00E353EB">
        <w:trPr>
          <w:trHeight w:val="357"/>
        </w:trPr>
        <w:tc>
          <w:tcPr>
            <w:tcW w:w="2790" w:type="dxa"/>
            <w:tcBorders>
              <w:top w:val="nil"/>
              <w:left w:val="nil"/>
              <w:bottom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基金</w:t>
            </w:r>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117,189,150</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3.35</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117,189,150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2.70</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w:t>
            </w:r>
          </w:p>
        </w:tc>
      </w:tr>
      <w:tr w:rsidR="00AC1845" w:rsidRPr="009F26CD" w:rsidTr="00E353EB">
        <w:trPr>
          <w:trHeight w:val="357"/>
        </w:trPr>
        <w:tc>
          <w:tcPr>
            <w:tcW w:w="2790" w:type="dxa"/>
            <w:tcBorders>
              <w:top w:val="nil"/>
              <w:left w:val="nil"/>
              <w:right w:val="single" w:sz="4" w:space="0" w:color="auto"/>
            </w:tcBorders>
            <w:vAlign w:val="center"/>
          </w:tcPr>
          <w:p w:rsidR="00AC1845" w:rsidRPr="009F26CD" w:rsidRDefault="00AC1845" w:rsidP="003C74B3">
            <w:pPr>
              <w:spacing w:line="240" w:lineRule="auto"/>
              <w:ind w:leftChars="100" w:left="240" w:right="40"/>
              <w:contextualSpacing/>
              <w:jc w:val="distribute"/>
              <w:rPr>
                <w:rFonts w:ascii="標楷體" w:eastAsia="標楷體" w:hAnsi="標楷體"/>
                <w:bCs/>
                <w:sz w:val="20"/>
              </w:rPr>
            </w:pPr>
            <w:r w:rsidRPr="009F26CD">
              <w:rPr>
                <w:rFonts w:ascii="標楷體" w:eastAsia="標楷體" w:hAnsi="標楷體" w:hint="eastAsia"/>
                <w:bCs/>
                <w:sz w:val="20"/>
              </w:rPr>
              <w:t>累積餘</w:t>
            </w:r>
            <w:proofErr w:type="gramStart"/>
            <w:r w:rsidRPr="009F26CD">
              <w:rPr>
                <w:rFonts w:ascii="標楷體" w:eastAsia="標楷體" w:hAnsi="標楷體" w:hint="eastAsia"/>
                <w:bCs/>
                <w:sz w:val="20"/>
              </w:rPr>
              <w:t>絀</w:t>
            </w:r>
            <w:proofErr w:type="gramEnd"/>
          </w:p>
        </w:tc>
        <w:tc>
          <w:tcPr>
            <w:tcW w:w="1605"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2,951,517,033</w:t>
            </w:r>
          </w:p>
        </w:tc>
        <w:tc>
          <w:tcPr>
            <w:tcW w:w="850"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84.30</w:t>
            </w:r>
          </w:p>
        </w:tc>
        <w:tc>
          <w:tcPr>
            <w:tcW w:w="1559" w:type="dxa"/>
            <w:tcBorders>
              <w:top w:val="nil"/>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3,746,976,930</w:t>
            </w:r>
          </w:p>
        </w:tc>
        <w:tc>
          <w:tcPr>
            <w:tcW w:w="851"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86.25</w:t>
            </w:r>
          </w:p>
        </w:tc>
        <w:tc>
          <w:tcPr>
            <w:tcW w:w="1417" w:type="dxa"/>
            <w:tcBorders>
              <w:top w:val="nil"/>
              <w:left w:val="single" w:sz="4" w:space="0" w:color="auto"/>
              <w:bottom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- 795,459,897</w:t>
            </w:r>
          </w:p>
        </w:tc>
        <w:tc>
          <w:tcPr>
            <w:tcW w:w="1147" w:type="dxa"/>
            <w:tcBorders>
              <w:top w:val="nil"/>
              <w:left w:val="single" w:sz="4" w:space="0" w:color="auto"/>
              <w:bottom w:val="nil"/>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- 21.23</w:t>
            </w:r>
          </w:p>
        </w:tc>
      </w:tr>
      <w:tr w:rsidR="00AC1845" w:rsidRPr="009F26CD" w:rsidTr="00E353EB">
        <w:trPr>
          <w:trHeight w:val="357"/>
        </w:trPr>
        <w:tc>
          <w:tcPr>
            <w:tcW w:w="2790" w:type="dxa"/>
            <w:tcBorders>
              <w:top w:val="nil"/>
              <w:left w:val="nil"/>
              <w:right w:val="single" w:sz="4" w:space="0" w:color="auto"/>
            </w:tcBorders>
            <w:vAlign w:val="center"/>
          </w:tcPr>
          <w:p w:rsidR="00AC1845" w:rsidRPr="009F26CD" w:rsidRDefault="00AC1845" w:rsidP="003C74B3">
            <w:pPr>
              <w:spacing w:line="240" w:lineRule="auto"/>
              <w:ind w:leftChars="200" w:left="480" w:right="40"/>
              <w:contextualSpacing/>
              <w:jc w:val="distribute"/>
              <w:rPr>
                <w:rFonts w:ascii="標楷體" w:eastAsia="標楷體" w:hAnsi="標楷體"/>
                <w:sz w:val="18"/>
                <w:szCs w:val="18"/>
              </w:rPr>
            </w:pPr>
            <w:r w:rsidRPr="009F26CD">
              <w:rPr>
                <w:rFonts w:ascii="標楷體" w:eastAsia="標楷體" w:hAnsi="標楷體" w:hint="eastAsia"/>
                <w:sz w:val="18"/>
                <w:szCs w:val="18"/>
              </w:rPr>
              <w:t>累積賸餘</w:t>
            </w:r>
          </w:p>
        </w:tc>
        <w:tc>
          <w:tcPr>
            <w:tcW w:w="1605" w:type="dxa"/>
            <w:tcBorders>
              <w:top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2,951,517,033</w:t>
            </w:r>
          </w:p>
        </w:tc>
        <w:tc>
          <w:tcPr>
            <w:tcW w:w="850" w:type="dxa"/>
            <w:tcBorders>
              <w:top w:val="nil"/>
              <w:left w:val="single" w:sz="4" w:space="0" w:color="auto"/>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84.30</w:t>
            </w:r>
          </w:p>
        </w:tc>
        <w:tc>
          <w:tcPr>
            <w:tcW w:w="1559" w:type="dxa"/>
            <w:tcBorders>
              <w:top w:val="nil"/>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3,746,976,930</w:t>
            </w:r>
          </w:p>
        </w:tc>
        <w:tc>
          <w:tcPr>
            <w:tcW w:w="851" w:type="dxa"/>
            <w:tcBorders>
              <w:top w:val="nil"/>
              <w:left w:val="single" w:sz="4" w:space="0" w:color="auto"/>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86.25</w:t>
            </w:r>
          </w:p>
        </w:tc>
        <w:tc>
          <w:tcPr>
            <w:tcW w:w="1417" w:type="dxa"/>
            <w:tcBorders>
              <w:top w:val="nil"/>
              <w:left w:val="single" w:sz="4" w:space="0" w:color="auto"/>
              <w:right w:val="single" w:sz="4" w:space="0" w:color="auto"/>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noProof/>
                <w:sz w:val="18"/>
                <w:szCs w:val="18"/>
              </w:rPr>
              <w:t>- 795,459,897</w:t>
            </w:r>
          </w:p>
        </w:tc>
        <w:tc>
          <w:tcPr>
            <w:tcW w:w="1147" w:type="dxa"/>
            <w:tcBorders>
              <w:top w:val="nil"/>
              <w:left w:val="single" w:sz="4" w:space="0" w:color="auto"/>
              <w:right w:val="nil"/>
            </w:tcBorders>
            <w:shd w:val="clear" w:color="auto" w:fill="auto"/>
            <w:vAlign w:val="center"/>
          </w:tcPr>
          <w:p w:rsidR="00AC1845" w:rsidRPr="009F26CD" w:rsidRDefault="00AC1845" w:rsidP="003C74B3">
            <w:pPr>
              <w:spacing w:line="240" w:lineRule="auto"/>
              <w:jc w:val="right"/>
              <w:rPr>
                <w:rFonts w:ascii="細明體" w:hAnsi="細明體"/>
                <w:sz w:val="18"/>
                <w:szCs w:val="18"/>
              </w:rPr>
            </w:pPr>
            <w:r w:rsidRPr="009F26CD">
              <w:rPr>
                <w:rFonts w:ascii="細明體" w:hAnsi="細明體"/>
                <w:sz w:val="18"/>
                <w:szCs w:val="18"/>
              </w:rPr>
              <w:t>- 21.23</w:t>
            </w:r>
          </w:p>
        </w:tc>
      </w:tr>
      <w:tr w:rsidR="00AC1845" w:rsidRPr="009F26CD" w:rsidTr="00E353EB">
        <w:trPr>
          <w:trHeight w:val="357"/>
        </w:trPr>
        <w:tc>
          <w:tcPr>
            <w:tcW w:w="2790" w:type="dxa"/>
            <w:tcBorders>
              <w:top w:val="nil"/>
              <w:left w:val="nil"/>
              <w:bottom w:val="single" w:sz="4" w:space="0" w:color="auto"/>
              <w:right w:val="single" w:sz="4" w:space="0" w:color="auto"/>
            </w:tcBorders>
            <w:vAlign w:val="center"/>
          </w:tcPr>
          <w:p w:rsidR="00AC1845" w:rsidRPr="009F26CD" w:rsidRDefault="00AC1845" w:rsidP="003C74B3">
            <w:pPr>
              <w:spacing w:line="240" w:lineRule="auto"/>
              <w:ind w:left="14" w:right="40"/>
              <w:contextualSpacing/>
              <w:jc w:val="distribute"/>
              <w:rPr>
                <w:rFonts w:ascii="標楷體" w:eastAsia="標楷體" w:hAnsi="標楷體"/>
                <w:b/>
                <w:sz w:val="20"/>
              </w:rPr>
            </w:pPr>
            <w:r w:rsidRPr="009F26CD">
              <w:rPr>
                <w:rFonts w:ascii="標楷體" w:eastAsia="標楷體" w:hAnsi="標楷體" w:hint="eastAsia"/>
                <w:b/>
                <w:sz w:val="20"/>
              </w:rPr>
              <w:t>合計</w:t>
            </w:r>
          </w:p>
        </w:tc>
        <w:tc>
          <w:tcPr>
            <w:tcW w:w="1605" w:type="dxa"/>
            <w:tcBorders>
              <w:top w:val="nil"/>
              <w:bottom w:val="single" w:sz="4" w:space="0" w:color="auto"/>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3,501,222,212</w:t>
            </w:r>
          </w:p>
        </w:tc>
        <w:tc>
          <w:tcPr>
            <w:tcW w:w="850" w:type="dxa"/>
            <w:tcBorders>
              <w:top w:val="nil"/>
              <w:left w:val="single" w:sz="4" w:space="0" w:color="auto"/>
              <w:bottom w:val="single" w:sz="4" w:space="0" w:color="auto"/>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100.00</w:t>
            </w:r>
          </w:p>
        </w:tc>
        <w:tc>
          <w:tcPr>
            <w:tcW w:w="1559" w:type="dxa"/>
            <w:tcBorders>
              <w:top w:val="nil"/>
              <w:bottom w:val="single" w:sz="4" w:space="0" w:color="auto"/>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4,344,152,764</w:t>
            </w:r>
          </w:p>
        </w:tc>
        <w:tc>
          <w:tcPr>
            <w:tcW w:w="851" w:type="dxa"/>
            <w:tcBorders>
              <w:top w:val="nil"/>
              <w:left w:val="single" w:sz="4" w:space="0" w:color="auto"/>
              <w:bottom w:val="single" w:sz="4" w:space="0" w:color="auto"/>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100.00</w:t>
            </w:r>
          </w:p>
        </w:tc>
        <w:tc>
          <w:tcPr>
            <w:tcW w:w="1417" w:type="dxa"/>
            <w:tcBorders>
              <w:top w:val="nil"/>
              <w:left w:val="single" w:sz="4" w:space="0" w:color="auto"/>
              <w:bottom w:val="single" w:sz="4" w:space="0" w:color="auto"/>
              <w:right w:val="single" w:sz="4" w:space="0" w:color="auto"/>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noProof/>
                <w:sz w:val="18"/>
                <w:szCs w:val="18"/>
              </w:rPr>
              <w:t>- 842,930,552</w:t>
            </w:r>
          </w:p>
        </w:tc>
        <w:tc>
          <w:tcPr>
            <w:tcW w:w="1147" w:type="dxa"/>
            <w:tcBorders>
              <w:top w:val="nil"/>
              <w:left w:val="single" w:sz="4" w:space="0" w:color="auto"/>
              <w:bottom w:val="single" w:sz="4" w:space="0" w:color="auto"/>
              <w:right w:val="nil"/>
            </w:tcBorders>
            <w:vAlign w:val="center"/>
          </w:tcPr>
          <w:p w:rsidR="00AC1845" w:rsidRPr="009F26CD" w:rsidRDefault="00AC1845" w:rsidP="003C74B3">
            <w:pPr>
              <w:spacing w:line="240" w:lineRule="auto"/>
              <w:jc w:val="right"/>
              <w:rPr>
                <w:rFonts w:ascii="細明體" w:hAnsi="細明體"/>
                <w:b/>
                <w:sz w:val="18"/>
                <w:szCs w:val="18"/>
              </w:rPr>
            </w:pPr>
            <w:r w:rsidRPr="009F26CD">
              <w:rPr>
                <w:rFonts w:ascii="細明體" w:hAnsi="細明體"/>
                <w:b/>
                <w:sz w:val="18"/>
                <w:szCs w:val="18"/>
              </w:rPr>
              <w:t>- 19.40</w:t>
            </w:r>
          </w:p>
        </w:tc>
      </w:tr>
    </w:tbl>
    <w:p w:rsidR="00AC1845" w:rsidRPr="00B90C16" w:rsidRDefault="00AC1845" w:rsidP="00AC1845">
      <w:pPr>
        <w:spacing w:line="240" w:lineRule="auto"/>
        <w:ind w:right="720"/>
        <w:rPr>
          <w:rFonts w:ascii="標楷體" w:eastAsia="標楷體" w:hAnsi="標楷體"/>
          <w:sz w:val="18"/>
        </w:rPr>
      </w:pPr>
      <w:proofErr w:type="gramStart"/>
      <w:r w:rsidRPr="00B90C16">
        <w:rPr>
          <w:rFonts w:ascii="標楷體" w:eastAsia="標楷體" w:hAnsi="標楷體" w:hint="eastAsia"/>
          <w:sz w:val="18"/>
        </w:rPr>
        <w:t>註</w:t>
      </w:r>
      <w:proofErr w:type="gramEnd"/>
      <w:r w:rsidRPr="00B90C16">
        <w:rPr>
          <w:rFonts w:ascii="標楷體" w:eastAsia="標楷體" w:hAnsi="標楷體" w:hint="eastAsia"/>
          <w:sz w:val="18"/>
        </w:rPr>
        <w:t>：信託代理與保證資產（負債），114年底及113年底各有109,645元及1,548,668元。</w:t>
      </w:r>
    </w:p>
    <w:tbl>
      <w:tblPr>
        <w:tblW w:w="1021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88"/>
        <w:gridCol w:w="866"/>
        <w:gridCol w:w="859"/>
        <w:gridCol w:w="833"/>
        <w:gridCol w:w="871"/>
        <w:gridCol w:w="870"/>
        <w:gridCol w:w="871"/>
        <w:gridCol w:w="846"/>
        <w:gridCol w:w="807"/>
        <w:gridCol w:w="838"/>
        <w:gridCol w:w="870"/>
      </w:tblGrid>
      <w:tr w:rsidR="00AC1845" w:rsidRPr="009F26CD" w:rsidTr="00E353EB">
        <w:trPr>
          <w:cantSplit/>
          <w:trHeight w:hRule="exact" w:val="907"/>
          <w:jc w:val="center"/>
        </w:trPr>
        <w:tc>
          <w:tcPr>
            <w:tcW w:w="10219" w:type="dxa"/>
            <w:gridSpan w:val="11"/>
            <w:tcBorders>
              <w:top w:val="nil"/>
              <w:left w:val="nil"/>
              <w:bottom w:val="single" w:sz="4" w:space="0" w:color="auto"/>
              <w:right w:val="nil"/>
            </w:tcBorders>
          </w:tcPr>
          <w:p w:rsidR="00AC1845" w:rsidRPr="009F26CD" w:rsidRDefault="00AC1845" w:rsidP="00E353EB">
            <w:pPr>
              <w:snapToGrid w:val="0"/>
              <w:spacing w:before="60" w:after="60" w:line="320" w:lineRule="atLeast"/>
              <w:jc w:val="center"/>
              <w:rPr>
                <w:rFonts w:ascii="標楷體" w:eastAsia="標楷體" w:hAnsi="標楷體"/>
                <w:b/>
                <w:sz w:val="36"/>
                <w:szCs w:val="36"/>
                <w:u w:val="single"/>
              </w:rPr>
            </w:pPr>
            <w:r w:rsidRPr="009F26CD">
              <w:rPr>
                <w:rFonts w:ascii="標楷體" w:eastAsia="標楷體" w:hAnsi="標楷體" w:hint="eastAsia"/>
                <w:b/>
                <w:sz w:val="36"/>
                <w:szCs w:val="36"/>
                <w:u w:val="single"/>
              </w:rPr>
              <w:lastRenderedPageBreak/>
              <w:t>新竹縣實施平均地權基金所屬分預算收支餘</w:t>
            </w:r>
            <w:proofErr w:type="gramStart"/>
            <w:r w:rsidRPr="009F26CD">
              <w:rPr>
                <w:rFonts w:ascii="標楷體" w:eastAsia="標楷體" w:hAnsi="標楷體" w:hint="eastAsia"/>
                <w:b/>
                <w:sz w:val="36"/>
                <w:szCs w:val="36"/>
                <w:u w:val="single"/>
              </w:rPr>
              <w:t>絀</w:t>
            </w:r>
            <w:proofErr w:type="gramEnd"/>
            <w:r w:rsidRPr="009F26CD">
              <w:rPr>
                <w:rFonts w:ascii="標楷體" w:eastAsia="標楷體" w:hAnsi="標楷體" w:hint="eastAsia"/>
                <w:b/>
                <w:sz w:val="36"/>
                <w:szCs w:val="36"/>
                <w:u w:val="single"/>
              </w:rPr>
              <w:t>概況表</w:t>
            </w:r>
          </w:p>
          <w:p w:rsidR="00AC1845" w:rsidRPr="009F26CD" w:rsidRDefault="00AC1845" w:rsidP="00E353EB">
            <w:pPr>
              <w:tabs>
                <w:tab w:val="left" w:pos="4200"/>
                <w:tab w:val="left" w:pos="8972"/>
              </w:tabs>
              <w:snapToGrid w:val="0"/>
              <w:spacing w:before="20" w:after="20" w:line="260" w:lineRule="atLeast"/>
              <w:jc w:val="right"/>
              <w:rPr>
                <w:rFonts w:ascii="標楷體" w:eastAsia="標楷體" w:hAnsi="標楷體"/>
                <w:bCs/>
                <w:noProof/>
                <w:sz w:val="20"/>
              </w:rPr>
            </w:pPr>
            <w:r w:rsidRPr="009F26CD">
              <w:rPr>
                <w:rFonts w:ascii="標楷體" w:eastAsia="標楷體" w:hAnsi="標楷體" w:hint="eastAsia"/>
              </w:rPr>
              <w:t xml:space="preserve">                          中華民國</w:t>
            </w:r>
            <w:proofErr w:type="gramStart"/>
            <w:r w:rsidRPr="009F26CD">
              <w:rPr>
                <w:rFonts w:ascii="標楷體" w:eastAsia="標楷體" w:hAnsi="標楷體" w:hint="eastAsia"/>
              </w:rPr>
              <w:t>114</w:t>
            </w:r>
            <w:proofErr w:type="gramEnd"/>
            <w:r w:rsidRPr="009F26CD">
              <w:rPr>
                <w:rFonts w:ascii="標楷體" w:eastAsia="標楷體" w:hAnsi="標楷體" w:hint="eastAsia"/>
              </w:rPr>
              <w:t xml:space="preserve">年度                     </w:t>
            </w:r>
            <w:r w:rsidRPr="009F26CD">
              <w:rPr>
                <w:rFonts w:eastAsia="標楷體" w:hint="eastAsia"/>
                <w:sz w:val="20"/>
              </w:rPr>
              <w:t>單位：新臺幣千元</w:t>
            </w:r>
          </w:p>
        </w:tc>
      </w:tr>
      <w:tr w:rsidR="00AC1845" w:rsidRPr="009F26CD" w:rsidTr="00E353EB">
        <w:trPr>
          <w:cantSplit/>
          <w:trHeight w:hRule="exact" w:val="340"/>
          <w:jc w:val="center"/>
        </w:trPr>
        <w:tc>
          <w:tcPr>
            <w:tcW w:w="1688" w:type="dxa"/>
            <w:vMerge w:val="restart"/>
            <w:tcBorders>
              <w:top w:val="single" w:sz="4" w:space="0" w:color="auto"/>
              <w:left w:val="nil"/>
              <w:bottom w:val="single" w:sz="12" w:space="0" w:color="auto"/>
              <w:right w:val="single" w:sz="4" w:space="0" w:color="auto"/>
            </w:tcBorders>
            <w:vAlign w:val="center"/>
          </w:tcPr>
          <w:p w:rsidR="00AC1845" w:rsidRPr="009F26CD" w:rsidRDefault="00AC1845" w:rsidP="00E353EB">
            <w:pPr>
              <w:ind w:right="57"/>
              <w:jc w:val="distribute"/>
              <w:rPr>
                <w:rFonts w:ascii="標楷體" w:eastAsia="標楷體" w:hAnsi="標楷體"/>
                <w:spacing w:val="-20"/>
                <w:sz w:val="20"/>
              </w:rPr>
            </w:pPr>
            <w:r w:rsidRPr="009F26CD">
              <w:rPr>
                <w:rFonts w:ascii="標楷體" w:eastAsia="標楷體" w:hAnsi="標楷體" w:hint="eastAsia"/>
                <w:spacing w:val="-20"/>
                <w:sz w:val="20"/>
              </w:rPr>
              <w:t>分預算名稱</w:t>
            </w:r>
          </w:p>
        </w:tc>
        <w:tc>
          <w:tcPr>
            <w:tcW w:w="866" w:type="dxa"/>
            <w:vMerge w:val="restart"/>
            <w:tcBorders>
              <w:top w:val="single" w:sz="4" w:space="0" w:color="auto"/>
              <w:left w:val="single" w:sz="4" w:space="0" w:color="auto"/>
              <w:bottom w:val="single" w:sz="12" w:space="0" w:color="auto"/>
              <w:right w:val="single" w:sz="4" w:space="0" w:color="auto"/>
            </w:tcBorders>
            <w:vAlign w:val="center"/>
          </w:tcPr>
          <w:p w:rsidR="00AC1845" w:rsidRPr="009F26CD" w:rsidRDefault="00AC1845" w:rsidP="00E353EB">
            <w:pPr>
              <w:spacing w:line="240" w:lineRule="atLeast"/>
              <w:ind w:leftChars="10" w:left="24" w:rightChars="20" w:right="48"/>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業務</w:t>
            </w:r>
          </w:p>
          <w:p w:rsidR="00AC1845" w:rsidRPr="009F26CD" w:rsidRDefault="00AC1845" w:rsidP="00E353EB">
            <w:pPr>
              <w:spacing w:line="240" w:lineRule="atLeast"/>
              <w:ind w:leftChars="10" w:left="24" w:rightChars="20" w:right="48"/>
              <w:contextualSpacing/>
              <w:jc w:val="distribute"/>
              <w:rPr>
                <w:spacing w:val="-20"/>
              </w:rPr>
            </w:pPr>
            <w:r w:rsidRPr="009F26CD">
              <w:rPr>
                <w:rFonts w:ascii="標楷體" w:eastAsia="標楷體" w:hAnsi="標楷體" w:hint="eastAsia"/>
                <w:bCs/>
                <w:noProof/>
                <w:spacing w:val="-20"/>
                <w:sz w:val="20"/>
              </w:rPr>
              <w:t>收入</w:t>
            </w:r>
          </w:p>
        </w:tc>
        <w:tc>
          <w:tcPr>
            <w:tcW w:w="859" w:type="dxa"/>
            <w:vMerge w:val="restart"/>
            <w:tcBorders>
              <w:top w:val="single" w:sz="4" w:space="0" w:color="auto"/>
              <w:left w:val="single" w:sz="4" w:space="0" w:color="auto"/>
              <w:bottom w:val="single" w:sz="12" w:space="0" w:color="auto"/>
              <w:right w:val="single" w:sz="4" w:space="0" w:color="auto"/>
            </w:tcBorders>
            <w:vAlign w:val="center"/>
          </w:tcPr>
          <w:p w:rsidR="00AC1845" w:rsidRPr="009F26CD" w:rsidRDefault="00AC1845" w:rsidP="00E353EB">
            <w:pPr>
              <w:spacing w:line="240" w:lineRule="atLeast"/>
              <w:ind w:leftChars="10" w:left="24" w:rightChars="20" w:right="48"/>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業務成本</w:t>
            </w:r>
          </w:p>
          <w:p w:rsidR="00AC1845" w:rsidRPr="009F26CD" w:rsidRDefault="00AC1845" w:rsidP="00E353EB">
            <w:pPr>
              <w:spacing w:line="240" w:lineRule="atLeast"/>
              <w:ind w:leftChars="10" w:left="24" w:rightChars="20" w:right="48"/>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與費用</w:t>
            </w:r>
          </w:p>
        </w:tc>
        <w:tc>
          <w:tcPr>
            <w:tcW w:w="833" w:type="dxa"/>
            <w:vMerge w:val="restart"/>
            <w:tcBorders>
              <w:top w:val="single" w:sz="4" w:space="0" w:color="auto"/>
              <w:left w:val="single" w:sz="4" w:space="0" w:color="auto"/>
              <w:bottom w:val="single" w:sz="12" w:space="0" w:color="auto"/>
              <w:right w:val="single" w:sz="4" w:space="0" w:color="auto"/>
            </w:tcBorders>
            <w:vAlign w:val="center"/>
          </w:tcPr>
          <w:p w:rsidR="00AC1845" w:rsidRPr="009F26CD" w:rsidRDefault="00AC1845" w:rsidP="00E353EB">
            <w:pPr>
              <w:spacing w:line="240" w:lineRule="atLeast"/>
              <w:ind w:leftChars="10" w:left="24" w:rightChars="20" w:right="48"/>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業務賸餘(短絀)</w:t>
            </w:r>
          </w:p>
        </w:tc>
        <w:tc>
          <w:tcPr>
            <w:tcW w:w="871" w:type="dxa"/>
            <w:vMerge w:val="restart"/>
            <w:tcBorders>
              <w:top w:val="single" w:sz="4" w:space="0" w:color="auto"/>
              <w:left w:val="single" w:sz="4" w:space="0" w:color="auto"/>
              <w:right w:val="single" w:sz="4" w:space="0" w:color="auto"/>
            </w:tcBorders>
            <w:vAlign w:val="center"/>
          </w:tcPr>
          <w:p w:rsidR="00AC1845" w:rsidRPr="009F26CD" w:rsidRDefault="00AC1845" w:rsidP="00E353EB">
            <w:pPr>
              <w:spacing w:line="240" w:lineRule="atLeast"/>
              <w:ind w:leftChars="10" w:left="24" w:rightChars="20" w:right="48"/>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業務外</w:t>
            </w:r>
          </w:p>
          <w:p w:rsidR="00AC1845" w:rsidRPr="009F26CD" w:rsidRDefault="00AC1845" w:rsidP="00E353EB">
            <w:pPr>
              <w:spacing w:line="240" w:lineRule="atLeast"/>
              <w:ind w:leftChars="10" w:left="24" w:rightChars="20" w:right="48"/>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收入</w:t>
            </w:r>
          </w:p>
        </w:tc>
        <w:tc>
          <w:tcPr>
            <w:tcW w:w="870" w:type="dxa"/>
            <w:vMerge w:val="restart"/>
            <w:tcBorders>
              <w:top w:val="single" w:sz="4" w:space="0" w:color="auto"/>
              <w:left w:val="single" w:sz="4" w:space="0" w:color="auto"/>
              <w:right w:val="single" w:sz="4" w:space="0" w:color="auto"/>
            </w:tcBorders>
            <w:vAlign w:val="center"/>
          </w:tcPr>
          <w:p w:rsidR="00AC1845" w:rsidRPr="009F26CD" w:rsidRDefault="00AC1845" w:rsidP="00E353EB">
            <w:pPr>
              <w:spacing w:line="240" w:lineRule="atLeast"/>
              <w:ind w:leftChars="10" w:left="24" w:rightChars="20" w:right="48"/>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業務外</w:t>
            </w:r>
          </w:p>
          <w:p w:rsidR="00AC1845" w:rsidRPr="009F26CD" w:rsidRDefault="00AC1845" w:rsidP="00E353EB">
            <w:pPr>
              <w:spacing w:line="240" w:lineRule="atLeast"/>
              <w:ind w:leftChars="10" w:left="24" w:rightChars="20" w:right="48"/>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費用</w:t>
            </w:r>
          </w:p>
        </w:tc>
        <w:tc>
          <w:tcPr>
            <w:tcW w:w="871" w:type="dxa"/>
            <w:vMerge w:val="restart"/>
            <w:tcBorders>
              <w:top w:val="single" w:sz="4" w:space="0" w:color="auto"/>
              <w:left w:val="single" w:sz="4" w:space="0" w:color="auto"/>
              <w:bottom w:val="single" w:sz="12" w:space="0" w:color="auto"/>
              <w:right w:val="single" w:sz="4" w:space="0" w:color="auto"/>
            </w:tcBorders>
            <w:vAlign w:val="center"/>
          </w:tcPr>
          <w:p w:rsidR="00AC1845" w:rsidRPr="009F26CD" w:rsidRDefault="00AC1845" w:rsidP="00E353EB">
            <w:pPr>
              <w:spacing w:line="240" w:lineRule="atLeast"/>
              <w:ind w:rightChars="20" w:right="48"/>
              <w:contextualSpacing/>
              <w:jc w:val="distribute"/>
              <w:rPr>
                <w:rFonts w:ascii="標楷體" w:eastAsia="標楷體" w:hAnsi="標楷體"/>
                <w:bCs/>
                <w:noProof/>
                <w:spacing w:val="-24"/>
                <w:sz w:val="20"/>
              </w:rPr>
            </w:pPr>
            <w:r w:rsidRPr="009F26CD">
              <w:rPr>
                <w:rFonts w:ascii="標楷體" w:eastAsia="標楷體" w:hAnsi="標楷體" w:hint="eastAsia"/>
                <w:bCs/>
                <w:noProof/>
                <w:spacing w:val="-24"/>
                <w:sz w:val="20"/>
              </w:rPr>
              <w:t>業務外賸餘</w:t>
            </w:r>
          </w:p>
          <w:p w:rsidR="00AC1845" w:rsidRPr="009F26CD" w:rsidRDefault="00AC1845" w:rsidP="00E353EB">
            <w:pPr>
              <w:spacing w:line="240" w:lineRule="atLeast"/>
              <w:ind w:leftChars="10" w:left="24" w:rightChars="10" w:right="24"/>
              <w:contextualSpacing/>
              <w:jc w:val="distribute"/>
              <w:rPr>
                <w:rFonts w:ascii="標楷體" w:eastAsia="標楷體" w:hAnsi="標楷體"/>
                <w:bCs/>
                <w:noProof/>
                <w:spacing w:val="-20"/>
                <w:sz w:val="20"/>
              </w:rPr>
            </w:pPr>
            <w:r w:rsidRPr="009F26CD">
              <w:rPr>
                <w:rFonts w:ascii="標楷體" w:eastAsia="標楷體" w:hAnsi="標楷體" w:hint="eastAsia"/>
                <w:bCs/>
                <w:noProof/>
                <w:spacing w:val="-20"/>
                <w:sz w:val="20"/>
              </w:rPr>
              <w:t>(短絀)</w:t>
            </w:r>
            <w:r w:rsidRPr="009F26CD">
              <w:rPr>
                <w:rFonts w:ascii="新細明體" w:hAnsi="新細明體" w:hint="eastAsia"/>
                <w:bCs/>
                <w:noProof/>
                <w:spacing w:val="-20"/>
                <w:sz w:val="20"/>
              </w:rPr>
              <w:t xml:space="preserve"> </w:t>
            </w:r>
          </w:p>
        </w:tc>
        <w:tc>
          <w:tcPr>
            <w:tcW w:w="3361" w:type="dxa"/>
            <w:gridSpan w:val="4"/>
            <w:tcBorders>
              <w:top w:val="single" w:sz="4" w:space="0" w:color="auto"/>
              <w:left w:val="single" w:sz="4" w:space="0" w:color="auto"/>
              <w:bottom w:val="single" w:sz="4" w:space="0" w:color="auto"/>
              <w:right w:val="nil"/>
            </w:tcBorders>
            <w:vAlign w:val="center"/>
          </w:tcPr>
          <w:p w:rsidR="00AC1845" w:rsidRPr="009F26CD" w:rsidRDefault="00AC1845" w:rsidP="00022EE7">
            <w:pPr>
              <w:spacing w:line="240" w:lineRule="auto"/>
              <w:ind w:left="113" w:right="113"/>
              <w:jc w:val="distribute"/>
              <w:rPr>
                <w:rFonts w:ascii="標楷體" w:eastAsia="標楷體" w:hAnsi="標楷體"/>
                <w:bCs/>
                <w:sz w:val="20"/>
              </w:rPr>
            </w:pPr>
            <w:r w:rsidRPr="009F26CD">
              <w:rPr>
                <w:rFonts w:ascii="標楷體" w:eastAsia="標楷體" w:hAnsi="標楷體" w:hint="eastAsia"/>
                <w:bCs/>
                <w:noProof/>
                <w:sz w:val="20"/>
              </w:rPr>
              <w:t>本期賸餘(短絀)</w:t>
            </w:r>
          </w:p>
        </w:tc>
      </w:tr>
      <w:tr w:rsidR="00AC1845" w:rsidRPr="009F26CD" w:rsidTr="00E353EB">
        <w:trPr>
          <w:cantSplit/>
          <w:trHeight w:hRule="exact" w:val="340"/>
          <w:jc w:val="center"/>
        </w:trPr>
        <w:tc>
          <w:tcPr>
            <w:tcW w:w="1688" w:type="dxa"/>
            <w:vMerge/>
            <w:tcBorders>
              <w:top w:val="single" w:sz="12" w:space="0" w:color="auto"/>
              <w:left w:val="nil"/>
              <w:bottom w:val="single" w:sz="8" w:space="0" w:color="auto"/>
              <w:right w:val="single" w:sz="4" w:space="0" w:color="auto"/>
            </w:tcBorders>
            <w:vAlign w:val="center"/>
          </w:tcPr>
          <w:p w:rsidR="00AC1845" w:rsidRPr="009F26CD" w:rsidRDefault="00AC1845" w:rsidP="00E353EB">
            <w:pPr>
              <w:ind w:left="113" w:right="113"/>
              <w:jc w:val="distribute"/>
              <w:rPr>
                <w:rFonts w:ascii="標楷體" w:eastAsia="標楷體" w:hAnsi="標楷體"/>
                <w:spacing w:val="-20"/>
                <w:sz w:val="20"/>
              </w:rPr>
            </w:pPr>
          </w:p>
        </w:tc>
        <w:tc>
          <w:tcPr>
            <w:tcW w:w="866" w:type="dxa"/>
            <w:vMerge/>
            <w:tcBorders>
              <w:top w:val="single" w:sz="12" w:space="0" w:color="auto"/>
              <w:left w:val="single" w:sz="4" w:space="0" w:color="auto"/>
              <w:bottom w:val="single" w:sz="8" w:space="0" w:color="auto"/>
              <w:right w:val="single" w:sz="4" w:space="0" w:color="auto"/>
            </w:tcBorders>
            <w:vAlign w:val="center"/>
          </w:tcPr>
          <w:p w:rsidR="00AC1845" w:rsidRPr="009F26CD" w:rsidRDefault="00AC1845" w:rsidP="00E353EB">
            <w:pPr>
              <w:ind w:left="113" w:right="113"/>
              <w:jc w:val="distribute"/>
              <w:rPr>
                <w:rFonts w:ascii="標楷體" w:eastAsia="標楷體" w:hAnsi="標楷體"/>
                <w:bCs/>
                <w:noProof/>
                <w:spacing w:val="-20"/>
                <w:sz w:val="20"/>
              </w:rPr>
            </w:pPr>
          </w:p>
        </w:tc>
        <w:tc>
          <w:tcPr>
            <w:tcW w:w="859" w:type="dxa"/>
            <w:vMerge/>
            <w:tcBorders>
              <w:top w:val="single" w:sz="12" w:space="0" w:color="auto"/>
              <w:left w:val="single" w:sz="4" w:space="0" w:color="auto"/>
              <w:bottom w:val="single" w:sz="8" w:space="0" w:color="auto"/>
              <w:right w:val="single" w:sz="4" w:space="0" w:color="auto"/>
            </w:tcBorders>
            <w:vAlign w:val="center"/>
          </w:tcPr>
          <w:p w:rsidR="00AC1845" w:rsidRPr="009F26CD" w:rsidRDefault="00AC1845" w:rsidP="00E353EB">
            <w:pPr>
              <w:ind w:left="113" w:right="113"/>
              <w:jc w:val="distribute"/>
              <w:rPr>
                <w:rFonts w:ascii="標楷體" w:eastAsia="標楷體" w:hAnsi="標楷體"/>
                <w:bCs/>
                <w:noProof/>
                <w:spacing w:val="-20"/>
                <w:sz w:val="20"/>
              </w:rPr>
            </w:pPr>
          </w:p>
        </w:tc>
        <w:tc>
          <w:tcPr>
            <w:tcW w:w="833" w:type="dxa"/>
            <w:vMerge/>
            <w:tcBorders>
              <w:top w:val="single" w:sz="12" w:space="0" w:color="auto"/>
              <w:left w:val="single" w:sz="4" w:space="0" w:color="auto"/>
              <w:bottom w:val="single" w:sz="8" w:space="0" w:color="auto"/>
              <w:right w:val="single" w:sz="4" w:space="0" w:color="auto"/>
            </w:tcBorders>
            <w:vAlign w:val="center"/>
          </w:tcPr>
          <w:p w:rsidR="00AC1845" w:rsidRPr="009F26CD" w:rsidRDefault="00AC1845" w:rsidP="00E353EB">
            <w:pPr>
              <w:ind w:left="113" w:right="113"/>
              <w:jc w:val="distribute"/>
              <w:rPr>
                <w:rFonts w:ascii="標楷體" w:eastAsia="標楷體" w:hAnsi="標楷體"/>
                <w:bCs/>
                <w:noProof/>
                <w:spacing w:val="-20"/>
                <w:sz w:val="20"/>
              </w:rPr>
            </w:pPr>
          </w:p>
        </w:tc>
        <w:tc>
          <w:tcPr>
            <w:tcW w:w="871" w:type="dxa"/>
            <w:vMerge/>
            <w:tcBorders>
              <w:left w:val="single" w:sz="4" w:space="0" w:color="auto"/>
              <w:right w:val="single" w:sz="4" w:space="0" w:color="auto"/>
            </w:tcBorders>
            <w:vAlign w:val="center"/>
          </w:tcPr>
          <w:p w:rsidR="00AC1845" w:rsidRPr="009F26CD" w:rsidRDefault="00AC1845" w:rsidP="00E353EB">
            <w:pPr>
              <w:ind w:left="113" w:right="113"/>
              <w:jc w:val="right"/>
              <w:rPr>
                <w:rFonts w:ascii="標楷體" w:eastAsia="標楷體" w:hAnsi="標楷體"/>
                <w:bCs/>
                <w:noProof/>
                <w:spacing w:val="-20"/>
                <w:sz w:val="20"/>
              </w:rPr>
            </w:pPr>
          </w:p>
        </w:tc>
        <w:tc>
          <w:tcPr>
            <w:tcW w:w="870" w:type="dxa"/>
            <w:vMerge/>
            <w:tcBorders>
              <w:left w:val="single" w:sz="4" w:space="0" w:color="auto"/>
              <w:right w:val="single" w:sz="4" w:space="0" w:color="auto"/>
            </w:tcBorders>
          </w:tcPr>
          <w:p w:rsidR="00AC1845" w:rsidRPr="009F26CD" w:rsidRDefault="00AC1845" w:rsidP="00E353EB">
            <w:pPr>
              <w:jc w:val="distribute"/>
              <w:rPr>
                <w:rFonts w:hAnsi="標楷體"/>
                <w:bCs/>
                <w:noProof/>
                <w:spacing w:val="-20"/>
              </w:rPr>
            </w:pPr>
          </w:p>
        </w:tc>
        <w:tc>
          <w:tcPr>
            <w:tcW w:w="871" w:type="dxa"/>
            <w:vMerge/>
            <w:tcBorders>
              <w:top w:val="single" w:sz="12" w:space="0" w:color="auto"/>
              <w:left w:val="single" w:sz="4" w:space="0" w:color="auto"/>
              <w:bottom w:val="single" w:sz="12" w:space="0" w:color="auto"/>
              <w:right w:val="single" w:sz="4" w:space="0" w:color="auto"/>
            </w:tcBorders>
            <w:vAlign w:val="center"/>
          </w:tcPr>
          <w:p w:rsidR="00AC1845" w:rsidRPr="009F26CD" w:rsidRDefault="00AC1845" w:rsidP="00E353EB">
            <w:pPr>
              <w:jc w:val="distribute"/>
              <w:rPr>
                <w:rFonts w:hAnsi="標楷體"/>
                <w:bCs/>
                <w:noProof/>
                <w:spacing w:val="-20"/>
              </w:rPr>
            </w:pPr>
          </w:p>
        </w:tc>
        <w:tc>
          <w:tcPr>
            <w:tcW w:w="846" w:type="dxa"/>
            <w:vMerge w:val="restart"/>
            <w:tcBorders>
              <w:top w:val="single" w:sz="4" w:space="0" w:color="auto"/>
              <w:left w:val="single" w:sz="4" w:space="0" w:color="auto"/>
              <w:bottom w:val="single" w:sz="4" w:space="0" w:color="auto"/>
              <w:right w:val="single" w:sz="4" w:space="0" w:color="auto"/>
            </w:tcBorders>
            <w:vAlign w:val="center"/>
          </w:tcPr>
          <w:p w:rsidR="00AC1845" w:rsidRPr="009F26CD" w:rsidRDefault="00AC1845" w:rsidP="00022EE7">
            <w:pPr>
              <w:spacing w:line="240" w:lineRule="auto"/>
              <w:ind w:left="57" w:right="57"/>
              <w:jc w:val="distribute"/>
              <w:rPr>
                <w:rFonts w:ascii="標楷體" w:eastAsia="標楷體" w:hAnsi="標楷體"/>
                <w:bCs/>
                <w:noProof/>
                <w:sz w:val="20"/>
              </w:rPr>
            </w:pPr>
            <w:r w:rsidRPr="009F26CD">
              <w:rPr>
                <w:rFonts w:ascii="標楷體" w:eastAsia="標楷體" w:hAnsi="標楷體" w:hint="eastAsia"/>
                <w:sz w:val="20"/>
              </w:rPr>
              <w:t>預算數</w:t>
            </w:r>
          </w:p>
        </w:tc>
        <w:tc>
          <w:tcPr>
            <w:tcW w:w="807" w:type="dxa"/>
            <w:vMerge w:val="restart"/>
            <w:tcBorders>
              <w:top w:val="single" w:sz="4" w:space="0" w:color="auto"/>
              <w:left w:val="single" w:sz="4" w:space="0" w:color="auto"/>
              <w:bottom w:val="single" w:sz="4" w:space="0" w:color="auto"/>
              <w:right w:val="single" w:sz="4" w:space="0" w:color="auto"/>
            </w:tcBorders>
            <w:vAlign w:val="center"/>
          </w:tcPr>
          <w:p w:rsidR="00AC1845" w:rsidRPr="009F26CD" w:rsidRDefault="00AC1845" w:rsidP="00022EE7">
            <w:pPr>
              <w:spacing w:line="240" w:lineRule="auto"/>
              <w:ind w:left="57" w:right="57"/>
              <w:jc w:val="distribute"/>
              <w:rPr>
                <w:rFonts w:ascii="標楷體" w:eastAsia="標楷體" w:hAnsi="標楷體"/>
                <w:bCs/>
                <w:noProof/>
                <w:sz w:val="20"/>
              </w:rPr>
            </w:pPr>
            <w:r w:rsidRPr="009F26CD">
              <w:rPr>
                <w:rFonts w:ascii="標楷體" w:eastAsia="標楷體" w:hAnsi="標楷體" w:hint="eastAsia"/>
                <w:sz w:val="20"/>
              </w:rPr>
              <w:t>審定數</w:t>
            </w:r>
          </w:p>
        </w:tc>
        <w:tc>
          <w:tcPr>
            <w:tcW w:w="1708" w:type="dxa"/>
            <w:gridSpan w:val="2"/>
            <w:tcBorders>
              <w:top w:val="single" w:sz="4" w:space="0" w:color="auto"/>
              <w:left w:val="single" w:sz="4" w:space="0" w:color="auto"/>
              <w:bottom w:val="single" w:sz="4" w:space="0" w:color="auto"/>
              <w:right w:val="nil"/>
            </w:tcBorders>
            <w:vAlign w:val="center"/>
          </w:tcPr>
          <w:p w:rsidR="00AC1845" w:rsidRPr="009F26CD" w:rsidRDefault="00AC1845" w:rsidP="00022EE7">
            <w:pPr>
              <w:widowControl/>
              <w:spacing w:line="240" w:lineRule="auto"/>
              <w:ind w:leftChars="20" w:left="48" w:rightChars="20" w:right="48"/>
              <w:jc w:val="distribute"/>
              <w:rPr>
                <w:rFonts w:ascii="標楷體" w:eastAsia="標楷體" w:hAnsi="標楷體"/>
                <w:sz w:val="20"/>
              </w:rPr>
            </w:pPr>
            <w:r w:rsidRPr="009F26CD">
              <w:rPr>
                <w:rFonts w:ascii="標楷體" w:eastAsia="標楷體" w:hAnsi="標楷體" w:hint="eastAsia"/>
                <w:sz w:val="20"/>
              </w:rPr>
              <w:t>比較增減</w:t>
            </w:r>
          </w:p>
        </w:tc>
      </w:tr>
      <w:tr w:rsidR="00AC1845" w:rsidRPr="009F26CD" w:rsidTr="00E353EB">
        <w:trPr>
          <w:cantSplit/>
          <w:trHeight w:hRule="exact" w:val="340"/>
          <w:jc w:val="center"/>
        </w:trPr>
        <w:tc>
          <w:tcPr>
            <w:tcW w:w="1688" w:type="dxa"/>
            <w:vMerge/>
            <w:tcBorders>
              <w:top w:val="single" w:sz="8" w:space="0" w:color="auto"/>
              <w:left w:val="nil"/>
              <w:bottom w:val="single" w:sz="4" w:space="0" w:color="auto"/>
              <w:right w:val="single" w:sz="4" w:space="0" w:color="auto"/>
            </w:tcBorders>
            <w:vAlign w:val="center"/>
          </w:tcPr>
          <w:p w:rsidR="00AC1845" w:rsidRPr="009F26CD" w:rsidRDefault="00AC1845" w:rsidP="00E353EB">
            <w:pPr>
              <w:ind w:left="113" w:right="113"/>
              <w:jc w:val="distribute"/>
              <w:rPr>
                <w:rFonts w:ascii="標楷體" w:eastAsia="標楷體" w:hAnsi="標楷體"/>
                <w:spacing w:val="-20"/>
                <w:sz w:val="20"/>
              </w:rPr>
            </w:pPr>
          </w:p>
        </w:tc>
        <w:tc>
          <w:tcPr>
            <w:tcW w:w="866" w:type="dxa"/>
            <w:vMerge/>
            <w:tcBorders>
              <w:top w:val="single" w:sz="8" w:space="0" w:color="auto"/>
              <w:left w:val="single" w:sz="4" w:space="0" w:color="auto"/>
              <w:bottom w:val="single" w:sz="4" w:space="0" w:color="auto"/>
              <w:right w:val="single" w:sz="4" w:space="0" w:color="auto"/>
            </w:tcBorders>
          </w:tcPr>
          <w:p w:rsidR="00AC1845" w:rsidRPr="009F26CD" w:rsidRDefault="00AC1845" w:rsidP="00E353EB">
            <w:pPr>
              <w:ind w:left="113" w:right="113"/>
              <w:jc w:val="distribute"/>
              <w:rPr>
                <w:spacing w:val="-20"/>
              </w:rPr>
            </w:pPr>
          </w:p>
        </w:tc>
        <w:tc>
          <w:tcPr>
            <w:tcW w:w="859" w:type="dxa"/>
            <w:vMerge/>
            <w:tcBorders>
              <w:top w:val="single" w:sz="8" w:space="0" w:color="auto"/>
              <w:left w:val="single" w:sz="4" w:space="0" w:color="auto"/>
              <w:bottom w:val="single" w:sz="4" w:space="0" w:color="auto"/>
              <w:right w:val="single" w:sz="4" w:space="0" w:color="auto"/>
            </w:tcBorders>
          </w:tcPr>
          <w:p w:rsidR="00AC1845" w:rsidRPr="009F26CD" w:rsidRDefault="00AC1845" w:rsidP="00E353EB">
            <w:pPr>
              <w:ind w:left="113" w:right="113"/>
              <w:jc w:val="distribute"/>
              <w:rPr>
                <w:spacing w:val="-20"/>
              </w:rPr>
            </w:pPr>
          </w:p>
        </w:tc>
        <w:tc>
          <w:tcPr>
            <w:tcW w:w="833" w:type="dxa"/>
            <w:vMerge/>
            <w:tcBorders>
              <w:top w:val="single" w:sz="8" w:space="0" w:color="auto"/>
              <w:left w:val="single" w:sz="4" w:space="0" w:color="auto"/>
              <w:bottom w:val="single" w:sz="4" w:space="0" w:color="auto"/>
              <w:right w:val="single" w:sz="4" w:space="0" w:color="auto"/>
            </w:tcBorders>
          </w:tcPr>
          <w:p w:rsidR="00AC1845" w:rsidRPr="009F26CD" w:rsidRDefault="00AC1845" w:rsidP="00E353EB">
            <w:pPr>
              <w:ind w:left="113" w:right="113"/>
              <w:jc w:val="distribute"/>
              <w:rPr>
                <w:spacing w:val="-20"/>
              </w:rPr>
            </w:pPr>
          </w:p>
        </w:tc>
        <w:tc>
          <w:tcPr>
            <w:tcW w:w="871" w:type="dxa"/>
            <w:vMerge/>
            <w:tcBorders>
              <w:left w:val="single" w:sz="4" w:space="0" w:color="auto"/>
              <w:bottom w:val="single" w:sz="4" w:space="0" w:color="auto"/>
              <w:right w:val="single" w:sz="4" w:space="0" w:color="auto"/>
            </w:tcBorders>
          </w:tcPr>
          <w:p w:rsidR="00AC1845" w:rsidRPr="009F26CD" w:rsidRDefault="00AC1845" w:rsidP="00E353EB">
            <w:pPr>
              <w:ind w:left="113" w:right="113"/>
              <w:jc w:val="right"/>
              <w:rPr>
                <w:rFonts w:ascii="標楷體" w:eastAsia="標楷體" w:hAnsi="標楷體"/>
                <w:spacing w:val="-20"/>
                <w:sz w:val="20"/>
              </w:rPr>
            </w:pPr>
          </w:p>
        </w:tc>
        <w:tc>
          <w:tcPr>
            <w:tcW w:w="870" w:type="dxa"/>
            <w:vMerge/>
            <w:tcBorders>
              <w:left w:val="single" w:sz="4" w:space="0" w:color="auto"/>
              <w:bottom w:val="single" w:sz="4" w:space="0" w:color="auto"/>
              <w:right w:val="single" w:sz="4" w:space="0" w:color="auto"/>
            </w:tcBorders>
          </w:tcPr>
          <w:p w:rsidR="00AC1845" w:rsidRPr="009F26CD" w:rsidRDefault="00AC1845" w:rsidP="00E353EB">
            <w:pPr>
              <w:jc w:val="distribute"/>
              <w:rPr>
                <w:rFonts w:ascii="標楷體" w:eastAsia="標楷體" w:hAnsi="標楷體"/>
                <w:spacing w:val="-20"/>
                <w:sz w:val="20"/>
              </w:rPr>
            </w:pPr>
          </w:p>
        </w:tc>
        <w:tc>
          <w:tcPr>
            <w:tcW w:w="871" w:type="dxa"/>
            <w:vMerge/>
            <w:tcBorders>
              <w:top w:val="single" w:sz="4" w:space="0" w:color="auto"/>
              <w:left w:val="single" w:sz="4" w:space="0" w:color="auto"/>
              <w:bottom w:val="single" w:sz="4" w:space="0" w:color="auto"/>
              <w:right w:val="single" w:sz="4" w:space="0" w:color="auto"/>
            </w:tcBorders>
            <w:vAlign w:val="center"/>
          </w:tcPr>
          <w:p w:rsidR="00AC1845" w:rsidRPr="009F26CD" w:rsidRDefault="00AC1845" w:rsidP="00E353EB">
            <w:pPr>
              <w:jc w:val="distribute"/>
              <w:rPr>
                <w:rFonts w:ascii="標楷體" w:eastAsia="標楷體" w:hAnsi="標楷體"/>
                <w:spacing w:val="-20"/>
                <w:sz w:val="20"/>
              </w:rPr>
            </w:pPr>
          </w:p>
        </w:tc>
        <w:tc>
          <w:tcPr>
            <w:tcW w:w="846" w:type="dxa"/>
            <w:vMerge/>
            <w:tcBorders>
              <w:top w:val="single" w:sz="4" w:space="0" w:color="auto"/>
              <w:left w:val="single" w:sz="4" w:space="0" w:color="auto"/>
              <w:bottom w:val="single" w:sz="4" w:space="0" w:color="auto"/>
              <w:right w:val="single" w:sz="4" w:space="0" w:color="auto"/>
            </w:tcBorders>
            <w:vAlign w:val="center"/>
          </w:tcPr>
          <w:p w:rsidR="00AC1845" w:rsidRPr="009F26CD" w:rsidRDefault="00AC1845" w:rsidP="00022EE7">
            <w:pPr>
              <w:spacing w:line="240" w:lineRule="auto"/>
              <w:ind w:left="113" w:right="113"/>
              <w:jc w:val="distribute"/>
              <w:rPr>
                <w:rFonts w:ascii="標楷體" w:eastAsia="標楷體" w:hAnsi="標楷體"/>
                <w:spacing w:val="-20"/>
                <w:sz w:val="20"/>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AC1845" w:rsidRPr="009F26CD" w:rsidRDefault="00AC1845" w:rsidP="00022EE7">
            <w:pPr>
              <w:spacing w:line="240" w:lineRule="auto"/>
              <w:ind w:left="113" w:right="113"/>
              <w:jc w:val="distribute"/>
              <w:rPr>
                <w:rFonts w:ascii="標楷體" w:eastAsia="標楷體" w:hAnsi="標楷體"/>
                <w:spacing w:val="-20"/>
                <w:sz w:val="20"/>
              </w:rPr>
            </w:pPr>
          </w:p>
        </w:tc>
        <w:tc>
          <w:tcPr>
            <w:tcW w:w="838" w:type="dxa"/>
            <w:tcBorders>
              <w:top w:val="single" w:sz="4" w:space="0" w:color="auto"/>
              <w:left w:val="single" w:sz="4" w:space="0" w:color="auto"/>
              <w:bottom w:val="single" w:sz="4" w:space="0" w:color="auto"/>
              <w:right w:val="single" w:sz="4" w:space="0" w:color="auto"/>
            </w:tcBorders>
            <w:vAlign w:val="center"/>
          </w:tcPr>
          <w:p w:rsidR="00AC1845" w:rsidRPr="009F26CD" w:rsidRDefault="00AC1845" w:rsidP="00022EE7">
            <w:pPr>
              <w:widowControl/>
              <w:spacing w:line="240" w:lineRule="auto"/>
              <w:ind w:leftChars="20" w:left="48" w:rightChars="20" w:right="48"/>
              <w:contextualSpacing/>
              <w:jc w:val="distribute"/>
              <w:rPr>
                <w:rFonts w:ascii="標楷體" w:eastAsia="標楷體" w:hAnsi="標楷體"/>
                <w:sz w:val="20"/>
              </w:rPr>
            </w:pPr>
            <w:r w:rsidRPr="009F26CD">
              <w:rPr>
                <w:rFonts w:ascii="標楷體" w:eastAsia="標楷體" w:hAnsi="標楷體" w:hint="eastAsia"/>
                <w:sz w:val="20"/>
              </w:rPr>
              <w:t>金額</w:t>
            </w:r>
          </w:p>
        </w:tc>
        <w:tc>
          <w:tcPr>
            <w:tcW w:w="870" w:type="dxa"/>
            <w:tcBorders>
              <w:top w:val="single" w:sz="4" w:space="0" w:color="auto"/>
              <w:left w:val="single" w:sz="4" w:space="0" w:color="auto"/>
              <w:bottom w:val="single" w:sz="4" w:space="0" w:color="auto"/>
              <w:right w:val="nil"/>
            </w:tcBorders>
            <w:vAlign w:val="center"/>
          </w:tcPr>
          <w:p w:rsidR="00AC1845" w:rsidRPr="009F26CD" w:rsidRDefault="00AC1845" w:rsidP="00022EE7">
            <w:pPr>
              <w:widowControl/>
              <w:spacing w:line="240" w:lineRule="auto"/>
              <w:ind w:leftChars="20" w:left="48" w:rightChars="20" w:right="48"/>
              <w:jc w:val="distribute"/>
              <w:rPr>
                <w:rFonts w:ascii="標楷體" w:eastAsia="標楷體" w:hAnsi="標楷體"/>
                <w:sz w:val="20"/>
              </w:rPr>
            </w:pPr>
            <w:r w:rsidRPr="009F26CD">
              <w:rPr>
                <w:rFonts w:ascii="標楷體" w:eastAsia="標楷體" w:hAnsi="標楷體" w:hint="eastAsia"/>
                <w:sz w:val="20"/>
              </w:rPr>
              <w:t>％</w:t>
            </w:r>
          </w:p>
        </w:tc>
      </w:tr>
      <w:tr w:rsidR="00AC1845" w:rsidRPr="009F26CD" w:rsidTr="00E353EB">
        <w:trPr>
          <w:cantSplit/>
          <w:trHeight w:val="283"/>
          <w:jc w:val="center"/>
        </w:trPr>
        <w:tc>
          <w:tcPr>
            <w:tcW w:w="1688" w:type="dxa"/>
            <w:tcBorders>
              <w:top w:val="single" w:sz="4" w:space="0" w:color="auto"/>
              <w:left w:val="nil"/>
              <w:bottom w:val="nil"/>
              <w:right w:val="single" w:sz="4" w:space="0" w:color="auto"/>
            </w:tcBorders>
            <w:vAlign w:val="center"/>
          </w:tcPr>
          <w:p w:rsidR="00AC1845" w:rsidRPr="009F26CD" w:rsidRDefault="00AC1845" w:rsidP="00022EE7">
            <w:pPr>
              <w:spacing w:beforeLines="10" w:before="24" w:afterLines="10" w:after="24" w:line="240" w:lineRule="auto"/>
              <w:ind w:left="28" w:right="28"/>
              <w:jc w:val="distribute"/>
              <w:rPr>
                <w:rFonts w:eastAsia="標楷體"/>
                <w:sz w:val="18"/>
                <w:szCs w:val="18"/>
              </w:rPr>
            </w:pPr>
            <w:r w:rsidRPr="009F26CD">
              <w:rPr>
                <w:rFonts w:eastAsia="標楷體" w:hint="eastAsia"/>
                <w:sz w:val="18"/>
                <w:szCs w:val="18"/>
              </w:rPr>
              <w:t>新竹縣平均</w:t>
            </w:r>
            <w:r w:rsidRPr="009F26CD">
              <w:rPr>
                <w:rFonts w:eastAsia="標楷體"/>
                <w:sz w:val="18"/>
                <w:szCs w:val="18"/>
              </w:rPr>
              <w:br/>
            </w:r>
            <w:r w:rsidRPr="009F26CD">
              <w:rPr>
                <w:rFonts w:eastAsia="標楷體" w:hint="eastAsia"/>
                <w:sz w:val="18"/>
                <w:szCs w:val="18"/>
              </w:rPr>
              <w:t>地權基金</w:t>
            </w:r>
          </w:p>
        </w:tc>
        <w:tc>
          <w:tcPr>
            <w:tcW w:w="866"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170,165</w:t>
            </w:r>
          </w:p>
        </w:tc>
        <w:tc>
          <w:tcPr>
            <w:tcW w:w="859"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63,904</w:t>
            </w:r>
          </w:p>
        </w:tc>
        <w:tc>
          <w:tcPr>
            <w:tcW w:w="833"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106,260</w:t>
            </w:r>
          </w:p>
        </w:tc>
        <w:tc>
          <w:tcPr>
            <w:tcW w:w="871"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96,131</w:t>
            </w:r>
          </w:p>
        </w:tc>
        <w:tc>
          <w:tcPr>
            <w:tcW w:w="870"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21,828</w:t>
            </w:r>
          </w:p>
        </w:tc>
        <w:tc>
          <w:tcPr>
            <w:tcW w:w="871"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74,302</w:t>
            </w:r>
          </w:p>
        </w:tc>
        <w:tc>
          <w:tcPr>
            <w:tcW w:w="846"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90</w:t>
            </w:r>
            <w:r w:rsidRPr="009F26CD">
              <w:rPr>
                <w:rFonts w:ascii="細明體" w:hAnsi="細明體"/>
                <w:noProof/>
                <w:spacing w:val="-6"/>
                <w:sz w:val="18"/>
                <w:szCs w:val="18"/>
              </w:rPr>
              <w:t>,</w:t>
            </w:r>
            <w:r w:rsidRPr="009F26CD">
              <w:rPr>
                <w:rFonts w:ascii="細明體" w:hAnsi="細明體" w:hint="eastAsia"/>
                <w:noProof/>
                <w:spacing w:val="-6"/>
                <w:sz w:val="18"/>
                <w:szCs w:val="18"/>
              </w:rPr>
              <w:t>474</w:t>
            </w:r>
          </w:p>
        </w:tc>
        <w:tc>
          <w:tcPr>
            <w:tcW w:w="807"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noProof/>
                <w:spacing w:val="-10"/>
                <w:sz w:val="18"/>
                <w:szCs w:val="18"/>
              </w:rPr>
              <w:t>180,562</w:t>
            </w:r>
          </w:p>
        </w:tc>
        <w:tc>
          <w:tcPr>
            <w:tcW w:w="838" w:type="dxa"/>
            <w:tcBorders>
              <w:top w:val="single" w:sz="4" w:space="0" w:color="auto"/>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hint="eastAsia"/>
                <w:sz w:val="18"/>
                <w:szCs w:val="18"/>
              </w:rPr>
              <w:t>90,088</w:t>
            </w:r>
          </w:p>
        </w:tc>
        <w:tc>
          <w:tcPr>
            <w:tcW w:w="870" w:type="dxa"/>
            <w:tcBorders>
              <w:top w:val="single" w:sz="4" w:space="0" w:color="auto"/>
              <w:left w:val="single" w:sz="4" w:space="0" w:color="auto"/>
              <w:bottom w:val="nil"/>
              <w:right w:val="nil"/>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sz w:val="18"/>
                <w:szCs w:val="18"/>
              </w:rPr>
              <w:t>99.57</w:t>
            </w:r>
          </w:p>
        </w:tc>
      </w:tr>
      <w:tr w:rsidR="00AC1845" w:rsidRPr="009F26CD" w:rsidTr="00E353EB">
        <w:trPr>
          <w:cantSplit/>
          <w:trHeight w:val="283"/>
          <w:jc w:val="center"/>
        </w:trPr>
        <w:tc>
          <w:tcPr>
            <w:tcW w:w="1688" w:type="dxa"/>
            <w:tcBorders>
              <w:top w:val="nil"/>
              <w:left w:val="nil"/>
              <w:bottom w:val="nil"/>
              <w:right w:val="single" w:sz="4" w:space="0" w:color="auto"/>
            </w:tcBorders>
            <w:vAlign w:val="center"/>
          </w:tcPr>
          <w:p w:rsidR="00AC1845" w:rsidRPr="009F26CD" w:rsidRDefault="00AC1845" w:rsidP="00022EE7">
            <w:pPr>
              <w:spacing w:beforeLines="10" w:before="24" w:afterLines="10" w:after="24" w:line="240" w:lineRule="auto"/>
              <w:ind w:left="28" w:right="28"/>
              <w:jc w:val="distribute"/>
              <w:rPr>
                <w:rFonts w:eastAsia="標楷體"/>
                <w:sz w:val="18"/>
                <w:szCs w:val="18"/>
              </w:rPr>
            </w:pPr>
            <w:r w:rsidRPr="009F26CD">
              <w:rPr>
                <w:rFonts w:eastAsia="標楷體" w:hint="eastAsia"/>
                <w:sz w:val="18"/>
                <w:szCs w:val="18"/>
              </w:rPr>
              <w:t>新竹科學工業園區特定區縣轄竹東鎮區段徵收開</w:t>
            </w:r>
            <w:r w:rsidRPr="009F26CD">
              <w:rPr>
                <w:rFonts w:eastAsia="標楷體"/>
                <w:sz w:val="18"/>
                <w:szCs w:val="18"/>
              </w:rPr>
              <w:br/>
            </w:r>
            <w:r w:rsidRPr="009F26CD">
              <w:rPr>
                <w:rFonts w:eastAsia="標楷體" w:hint="eastAsia"/>
                <w:sz w:val="18"/>
                <w:szCs w:val="18"/>
              </w:rPr>
              <w:t>發計畫建設基金</w:t>
            </w:r>
          </w:p>
        </w:tc>
        <w:tc>
          <w:tcPr>
            <w:tcW w:w="866"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w:t>
            </w:r>
          </w:p>
        </w:tc>
        <w:tc>
          <w:tcPr>
            <w:tcW w:w="859"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174</w:t>
            </w:r>
          </w:p>
        </w:tc>
        <w:tc>
          <w:tcPr>
            <w:tcW w:w="833"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w:t>
            </w:r>
            <w:r w:rsidRPr="009F26CD">
              <w:rPr>
                <w:rFonts w:ascii="細明體" w:hAnsi="細明體" w:hint="eastAsia"/>
                <w:noProof/>
                <w:spacing w:val="-6"/>
                <w:sz w:val="18"/>
                <w:szCs w:val="18"/>
              </w:rPr>
              <w:t xml:space="preserve"> </w:t>
            </w:r>
            <w:r w:rsidRPr="009F26CD">
              <w:rPr>
                <w:rFonts w:ascii="細明體" w:hAnsi="細明體"/>
                <w:noProof/>
                <w:spacing w:val="-6"/>
                <w:sz w:val="18"/>
                <w:szCs w:val="18"/>
              </w:rPr>
              <w:t>174</w:t>
            </w:r>
          </w:p>
        </w:tc>
        <w:tc>
          <w:tcPr>
            <w:tcW w:w="871"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1,320</w:t>
            </w:r>
          </w:p>
        </w:tc>
        <w:tc>
          <w:tcPr>
            <w:tcW w:w="870"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w:t>
            </w:r>
          </w:p>
        </w:tc>
        <w:tc>
          <w:tcPr>
            <w:tcW w:w="871" w:type="dxa"/>
            <w:tcBorders>
              <w:top w:val="nil"/>
              <w:left w:val="single" w:sz="4" w:space="0" w:color="auto"/>
              <w:bottom w:val="nil"/>
              <w:right w:val="single" w:sz="4" w:space="0" w:color="auto"/>
            </w:tcBorders>
            <w:vAlign w:val="center"/>
          </w:tcPr>
          <w:p w:rsidR="00AC1845" w:rsidRPr="009F26CD" w:rsidRDefault="00AC1845" w:rsidP="00E353EB">
            <w:pPr>
              <w:wordWrap w:val="0"/>
              <w:spacing w:line="240" w:lineRule="auto"/>
              <w:jc w:val="right"/>
              <w:rPr>
                <w:rFonts w:ascii="細明體" w:hAnsi="細明體"/>
                <w:noProof/>
                <w:spacing w:val="-6"/>
                <w:sz w:val="18"/>
                <w:szCs w:val="18"/>
                <w:highlight w:val="yellow"/>
              </w:rPr>
            </w:pPr>
            <w:r w:rsidRPr="009F26CD">
              <w:rPr>
                <w:rFonts w:ascii="細明體" w:hAnsi="細明體"/>
                <w:noProof/>
                <w:spacing w:val="-6"/>
                <w:sz w:val="18"/>
                <w:szCs w:val="18"/>
              </w:rPr>
              <w:t>1,320</w:t>
            </w:r>
          </w:p>
        </w:tc>
        <w:tc>
          <w:tcPr>
            <w:tcW w:w="846"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highlight w:val="yellow"/>
              </w:rPr>
            </w:pPr>
            <w:r w:rsidRPr="009F26CD">
              <w:rPr>
                <w:rFonts w:ascii="細明體" w:hAnsi="細明體" w:hint="eastAsia"/>
                <w:noProof/>
                <w:spacing w:val="-6"/>
                <w:sz w:val="18"/>
                <w:szCs w:val="18"/>
              </w:rPr>
              <w:t>66</w:t>
            </w:r>
            <w:r>
              <w:rPr>
                <w:rFonts w:ascii="細明體" w:hAnsi="細明體" w:hint="eastAsia"/>
                <w:noProof/>
                <w:spacing w:val="-6"/>
                <w:sz w:val="18"/>
                <w:szCs w:val="18"/>
              </w:rPr>
              <w:t>2</w:t>
            </w:r>
          </w:p>
        </w:tc>
        <w:tc>
          <w:tcPr>
            <w:tcW w:w="807"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10"/>
                <w:sz w:val="18"/>
                <w:szCs w:val="18"/>
                <w:highlight w:val="yellow"/>
              </w:rPr>
            </w:pPr>
            <w:r w:rsidRPr="009F26CD">
              <w:rPr>
                <w:rFonts w:ascii="細明體" w:hAnsi="細明體"/>
                <w:noProof/>
                <w:spacing w:val="-10"/>
                <w:sz w:val="18"/>
                <w:szCs w:val="18"/>
              </w:rPr>
              <w:t>1,145</w:t>
            </w:r>
          </w:p>
        </w:tc>
        <w:tc>
          <w:tcPr>
            <w:tcW w:w="838"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hint="eastAsia"/>
                <w:sz w:val="18"/>
                <w:szCs w:val="18"/>
              </w:rPr>
              <w:t>483</w:t>
            </w:r>
          </w:p>
        </w:tc>
        <w:tc>
          <w:tcPr>
            <w:tcW w:w="870" w:type="dxa"/>
            <w:tcBorders>
              <w:top w:val="nil"/>
              <w:left w:val="single" w:sz="4" w:space="0" w:color="auto"/>
              <w:bottom w:val="nil"/>
              <w:right w:val="nil"/>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sz w:val="18"/>
                <w:szCs w:val="18"/>
              </w:rPr>
              <w:t>73.00</w:t>
            </w:r>
          </w:p>
        </w:tc>
      </w:tr>
      <w:tr w:rsidR="00AC1845" w:rsidRPr="009F26CD" w:rsidTr="00E353EB">
        <w:trPr>
          <w:cantSplit/>
          <w:trHeight w:val="283"/>
          <w:jc w:val="center"/>
        </w:trPr>
        <w:tc>
          <w:tcPr>
            <w:tcW w:w="1688" w:type="dxa"/>
            <w:tcBorders>
              <w:top w:val="nil"/>
              <w:left w:val="nil"/>
              <w:bottom w:val="nil"/>
              <w:right w:val="single" w:sz="4" w:space="0" w:color="auto"/>
            </w:tcBorders>
            <w:vAlign w:val="center"/>
          </w:tcPr>
          <w:p w:rsidR="00AC1845" w:rsidRPr="009F26CD" w:rsidRDefault="00AC1845" w:rsidP="00022EE7">
            <w:pPr>
              <w:spacing w:beforeLines="10" w:before="24" w:afterLines="10" w:after="24" w:line="240" w:lineRule="auto"/>
              <w:ind w:left="28" w:right="28"/>
              <w:jc w:val="distribute"/>
              <w:rPr>
                <w:rFonts w:eastAsia="標楷體"/>
                <w:sz w:val="18"/>
                <w:szCs w:val="18"/>
              </w:rPr>
            </w:pPr>
            <w:r w:rsidRPr="009F26CD">
              <w:rPr>
                <w:rFonts w:eastAsia="標楷體" w:hint="eastAsia"/>
                <w:sz w:val="18"/>
                <w:szCs w:val="18"/>
              </w:rPr>
              <w:t>新竹縣區段</w:t>
            </w:r>
            <w:r w:rsidRPr="009F26CD">
              <w:rPr>
                <w:rFonts w:eastAsia="標楷體"/>
                <w:sz w:val="18"/>
                <w:szCs w:val="18"/>
              </w:rPr>
              <w:br/>
            </w:r>
            <w:r w:rsidRPr="009F26CD">
              <w:rPr>
                <w:rFonts w:eastAsia="標楷體" w:hint="eastAsia"/>
                <w:sz w:val="18"/>
                <w:szCs w:val="18"/>
              </w:rPr>
              <w:t>徵收開發</w:t>
            </w:r>
            <w:r w:rsidRPr="009F26CD">
              <w:rPr>
                <w:rFonts w:eastAsia="標楷體"/>
                <w:sz w:val="18"/>
                <w:szCs w:val="18"/>
              </w:rPr>
              <w:br/>
            </w:r>
            <w:r w:rsidRPr="009F26CD">
              <w:rPr>
                <w:rFonts w:eastAsia="標楷體" w:hint="eastAsia"/>
                <w:sz w:val="18"/>
                <w:szCs w:val="18"/>
              </w:rPr>
              <w:t>計畫建設基金</w:t>
            </w:r>
          </w:p>
        </w:tc>
        <w:tc>
          <w:tcPr>
            <w:tcW w:w="866"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w:t>
            </w:r>
          </w:p>
        </w:tc>
        <w:tc>
          <w:tcPr>
            <w:tcW w:w="859"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w:t>
            </w:r>
          </w:p>
        </w:tc>
        <w:tc>
          <w:tcPr>
            <w:tcW w:w="833"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w:t>
            </w:r>
          </w:p>
        </w:tc>
        <w:tc>
          <w:tcPr>
            <w:tcW w:w="871"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5</w:t>
            </w:r>
            <w:r w:rsidRPr="009F26CD">
              <w:rPr>
                <w:rFonts w:ascii="細明體" w:hAnsi="細明體" w:hint="eastAsia"/>
                <w:noProof/>
                <w:spacing w:val="-6"/>
                <w:sz w:val="18"/>
                <w:szCs w:val="18"/>
              </w:rPr>
              <w:t>9</w:t>
            </w:r>
          </w:p>
        </w:tc>
        <w:tc>
          <w:tcPr>
            <w:tcW w:w="870"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w:t>
            </w:r>
          </w:p>
        </w:tc>
        <w:tc>
          <w:tcPr>
            <w:tcW w:w="871"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59</w:t>
            </w:r>
          </w:p>
        </w:tc>
        <w:tc>
          <w:tcPr>
            <w:tcW w:w="846"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66</w:t>
            </w:r>
          </w:p>
        </w:tc>
        <w:tc>
          <w:tcPr>
            <w:tcW w:w="807"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hint="eastAsia"/>
                <w:noProof/>
                <w:spacing w:val="-10"/>
                <w:sz w:val="18"/>
                <w:szCs w:val="18"/>
              </w:rPr>
              <w:t>59</w:t>
            </w:r>
          </w:p>
        </w:tc>
        <w:tc>
          <w:tcPr>
            <w:tcW w:w="838" w:type="dxa"/>
            <w:tcBorders>
              <w:top w:val="nil"/>
              <w:left w:val="single" w:sz="4" w:space="0" w:color="auto"/>
              <w:bottom w:val="nil"/>
              <w:right w:val="single" w:sz="4" w:space="0" w:color="auto"/>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hint="eastAsia"/>
                <w:sz w:val="18"/>
                <w:szCs w:val="18"/>
              </w:rPr>
              <w:t>-</w:t>
            </w:r>
            <w:r w:rsidR="00E1345E">
              <w:rPr>
                <w:rFonts w:ascii="細明體" w:hAnsi="細明體" w:hint="eastAsia"/>
                <w:sz w:val="18"/>
                <w:szCs w:val="18"/>
              </w:rPr>
              <w:t xml:space="preserve"> </w:t>
            </w:r>
            <w:r w:rsidRPr="009F26CD">
              <w:rPr>
                <w:rFonts w:ascii="細明體" w:hAnsi="細明體" w:hint="eastAsia"/>
                <w:sz w:val="18"/>
                <w:szCs w:val="18"/>
              </w:rPr>
              <w:t>6</w:t>
            </w:r>
          </w:p>
        </w:tc>
        <w:tc>
          <w:tcPr>
            <w:tcW w:w="870" w:type="dxa"/>
            <w:tcBorders>
              <w:top w:val="nil"/>
              <w:left w:val="single" w:sz="4" w:space="0" w:color="auto"/>
              <w:bottom w:val="nil"/>
              <w:right w:val="nil"/>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sz w:val="18"/>
                <w:szCs w:val="18"/>
              </w:rPr>
              <w:t>-</w:t>
            </w:r>
            <w:r w:rsidR="00E1345E">
              <w:rPr>
                <w:rFonts w:ascii="細明體" w:hAnsi="細明體" w:hint="eastAsia"/>
                <w:sz w:val="18"/>
                <w:szCs w:val="18"/>
              </w:rPr>
              <w:t xml:space="preserve"> </w:t>
            </w:r>
            <w:r w:rsidRPr="009F26CD">
              <w:rPr>
                <w:rFonts w:ascii="細明體" w:hAnsi="細明體"/>
                <w:sz w:val="18"/>
                <w:szCs w:val="18"/>
              </w:rPr>
              <w:t>10.00</w:t>
            </w:r>
          </w:p>
        </w:tc>
      </w:tr>
      <w:tr w:rsidR="00AC1845" w:rsidRPr="009F26CD" w:rsidTr="00E353EB">
        <w:trPr>
          <w:cantSplit/>
          <w:trHeight w:val="283"/>
          <w:jc w:val="center"/>
        </w:trPr>
        <w:tc>
          <w:tcPr>
            <w:tcW w:w="1688" w:type="dxa"/>
            <w:tcBorders>
              <w:top w:val="nil"/>
              <w:left w:val="nil"/>
              <w:bottom w:val="single" w:sz="4" w:space="0" w:color="auto"/>
              <w:right w:val="single" w:sz="4" w:space="0" w:color="auto"/>
            </w:tcBorders>
            <w:vAlign w:val="center"/>
          </w:tcPr>
          <w:p w:rsidR="00AC1845" w:rsidRPr="009F26CD" w:rsidRDefault="00AC1845" w:rsidP="00022EE7">
            <w:pPr>
              <w:spacing w:beforeLines="10" w:before="24" w:afterLines="10" w:after="24" w:line="240" w:lineRule="auto"/>
              <w:ind w:left="28" w:right="28"/>
              <w:jc w:val="distribute"/>
              <w:rPr>
                <w:rFonts w:eastAsia="標楷體"/>
                <w:sz w:val="18"/>
                <w:szCs w:val="18"/>
              </w:rPr>
            </w:pPr>
            <w:r w:rsidRPr="009F26CD">
              <w:rPr>
                <w:rFonts w:eastAsia="標楷體" w:hint="eastAsia"/>
                <w:sz w:val="18"/>
                <w:szCs w:val="18"/>
              </w:rPr>
              <w:t>新竹縣市地</w:t>
            </w:r>
            <w:r w:rsidRPr="009F26CD">
              <w:rPr>
                <w:rFonts w:eastAsia="標楷體"/>
                <w:sz w:val="18"/>
                <w:szCs w:val="18"/>
              </w:rPr>
              <w:br/>
            </w:r>
            <w:r w:rsidRPr="009F26CD">
              <w:rPr>
                <w:rFonts w:eastAsia="標楷體" w:hint="eastAsia"/>
                <w:sz w:val="18"/>
                <w:szCs w:val="18"/>
              </w:rPr>
              <w:t>重劃基金</w:t>
            </w:r>
          </w:p>
        </w:tc>
        <w:tc>
          <w:tcPr>
            <w:tcW w:w="866"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657</w:t>
            </w:r>
          </w:p>
        </w:tc>
        <w:tc>
          <w:tcPr>
            <w:tcW w:w="859"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221</w:t>
            </w:r>
          </w:p>
        </w:tc>
        <w:tc>
          <w:tcPr>
            <w:tcW w:w="833"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Pr>
                <w:rFonts w:ascii="細明體" w:hAnsi="細明體" w:hint="eastAsia"/>
                <w:noProof/>
                <w:spacing w:val="-6"/>
                <w:sz w:val="18"/>
                <w:szCs w:val="18"/>
              </w:rPr>
              <w:t>436</w:t>
            </w:r>
          </w:p>
        </w:tc>
        <w:tc>
          <w:tcPr>
            <w:tcW w:w="871"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22,335</w:t>
            </w:r>
          </w:p>
        </w:tc>
        <w:tc>
          <w:tcPr>
            <w:tcW w:w="870"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w:t>
            </w:r>
          </w:p>
        </w:tc>
        <w:tc>
          <w:tcPr>
            <w:tcW w:w="871"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noProof/>
                <w:spacing w:val="-6"/>
                <w:sz w:val="18"/>
                <w:szCs w:val="18"/>
              </w:rPr>
              <w:t>22,335</w:t>
            </w:r>
          </w:p>
        </w:tc>
        <w:tc>
          <w:tcPr>
            <w:tcW w:w="846"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6"/>
                <w:sz w:val="18"/>
                <w:szCs w:val="18"/>
              </w:rPr>
            </w:pPr>
            <w:r w:rsidRPr="009F26CD">
              <w:rPr>
                <w:rFonts w:ascii="細明體" w:hAnsi="細明體" w:hint="eastAsia"/>
                <w:noProof/>
                <w:spacing w:val="-6"/>
                <w:sz w:val="18"/>
                <w:szCs w:val="18"/>
              </w:rPr>
              <w:t xml:space="preserve"> 1</w:t>
            </w:r>
            <w:r w:rsidRPr="009F26CD">
              <w:rPr>
                <w:rFonts w:ascii="細明體" w:hAnsi="細明體"/>
                <w:noProof/>
                <w:spacing w:val="-6"/>
                <w:sz w:val="18"/>
                <w:szCs w:val="18"/>
              </w:rPr>
              <w:t>,</w:t>
            </w:r>
            <w:r w:rsidRPr="009F26CD">
              <w:rPr>
                <w:rFonts w:ascii="細明體" w:hAnsi="細明體" w:hint="eastAsia"/>
                <w:noProof/>
                <w:spacing w:val="-6"/>
                <w:sz w:val="18"/>
                <w:szCs w:val="18"/>
              </w:rPr>
              <w:t>088</w:t>
            </w:r>
          </w:p>
        </w:tc>
        <w:tc>
          <w:tcPr>
            <w:tcW w:w="807"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noProof/>
                <w:spacing w:val="-6"/>
                <w:sz w:val="18"/>
                <w:szCs w:val="18"/>
              </w:rPr>
              <w:t>22,772</w:t>
            </w:r>
          </w:p>
        </w:tc>
        <w:tc>
          <w:tcPr>
            <w:tcW w:w="838" w:type="dxa"/>
            <w:tcBorders>
              <w:top w:val="nil"/>
              <w:left w:val="single" w:sz="4" w:space="0" w:color="auto"/>
              <w:bottom w:val="single" w:sz="4" w:space="0" w:color="auto"/>
              <w:right w:val="single" w:sz="4" w:space="0" w:color="auto"/>
            </w:tcBorders>
            <w:vAlign w:val="center"/>
          </w:tcPr>
          <w:p w:rsidR="00AC1845" w:rsidRPr="009F26CD" w:rsidRDefault="00AC1845" w:rsidP="00E353EB">
            <w:pPr>
              <w:spacing w:line="240" w:lineRule="auto"/>
              <w:jc w:val="right"/>
              <w:rPr>
                <w:rFonts w:ascii="細明體" w:hAnsi="細明體"/>
                <w:noProof/>
                <w:spacing w:val="-10"/>
                <w:sz w:val="18"/>
                <w:szCs w:val="18"/>
              </w:rPr>
            </w:pPr>
            <w:r w:rsidRPr="009F26CD">
              <w:rPr>
                <w:rFonts w:ascii="細明體" w:hAnsi="細明體" w:hint="eastAsia"/>
                <w:noProof/>
                <w:spacing w:val="-10"/>
                <w:sz w:val="18"/>
                <w:szCs w:val="18"/>
              </w:rPr>
              <w:t>21,</w:t>
            </w:r>
            <w:r>
              <w:rPr>
                <w:rFonts w:ascii="細明體" w:hAnsi="細明體" w:hint="eastAsia"/>
                <w:noProof/>
                <w:spacing w:val="-10"/>
                <w:sz w:val="18"/>
                <w:szCs w:val="18"/>
              </w:rPr>
              <w:t>684</w:t>
            </w:r>
          </w:p>
        </w:tc>
        <w:tc>
          <w:tcPr>
            <w:tcW w:w="870" w:type="dxa"/>
            <w:tcBorders>
              <w:top w:val="nil"/>
              <w:left w:val="single" w:sz="4" w:space="0" w:color="auto"/>
              <w:bottom w:val="single" w:sz="4" w:space="0" w:color="auto"/>
              <w:right w:val="nil"/>
            </w:tcBorders>
            <w:vAlign w:val="center"/>
          </w:tcPr>
          <w:p w:rsidR="00AC1845" w:rsidRPr="009F26CD" w:rsidRDefault="00AC1845" w:rsidP="00E353EB">
            <w:pPr>
              <w:spacing w:line="240" w:lineRule="auto"/>
              <w:jc w:val="right"/>
              <w:rPr>
                <w:rFonts w:ascii="細明體" w:hAnsi="細明體"/>
                <w:noProof/>
                <w:spacing w:val="-10"/>
                <w:sz w:val="18"/>
                <w:szCs w:val="18"/>
              </w:rPr>
            </w:pPr>
            <w:r>
              <w:rPr>
                <w:rFonts w:ascii="細明體" w:hAnsi="細明體"/>
                <w:noProof/>
                <w:spacing w:val="-10"/>
                <w:sz w:val="18"/>
                <w:szCs w:val="18"/>
              </w:rPr>
              <w:t>1,9</w:t>
            </w:r>
            <w:r>
              <w:rPr>
                <w:rFonts w:ascii="細明體" w:hAnsi="細明體" w:hint="eastAsia"/>
                <w:noProof/>
                <w:spacing w:val="-10"/>
                <w:sz w:val="18"/>
                <w:szCs w:val="18"/>
              </w:rPr>
              <w:t>93</w:t>
            </w:r>
            <w:r>
              <w:rPr>
                <w:rFonts w:ascii="細明體" w:hAnsi="細明體"/>
                <w:noProof/>
                <w:spacing w:val="-10"/>
                <w:sz w:val="18"/>
                <w:szCs w:val="18"/>
              </w:rPr>
              <w:t>.</w:t>
            </w:r>
            <w:r>
              <w:rPr>
                <w:rFonts w:ascii="細明體" w:hAnsi="細明體" w:hint="eastAsia"/>
                <w:noProof/>
                <w:spacing w:val="-10"/>
                <w:sz w:val="18"/>
                <w:szCs w:val="18"/>
              </w:rPr>
              <w:t>01</w:t>
            </w:r>
          </w:p>
        </w:tc>
      </w:tr>
    </w:tbl>
    <w:p w:rsidR="00AC1845" w:rsidRPr="00AC1845" w:rsidRDefault="00AC1845" w:rsidP="00AC1845">
      <w:pPr>
        <w:tabs>
          <w:tab w:val="left" w:pos="408"/>
        </w:tabs>
        <w:spacing w:line="240" w:lineRule="auto"/>
        <w:ind w:left="523" w:hangingChars="278" w:hanging="523"/>
        <w:contextualSpacing/>
        <w:rPr>
          <w:rFonts w:eastAsia="標楷體"/>
          <w:spacing w:val="4"/>
          <w:sz w:val="20"/>
        </w:rPr>
      </w:pPr>
      <w:proofErr w:type="gramStart"/>
      <w:r w:rsidRPr="00B90C16">
        <w:rPr>
          <w:rFonts w:eastAsia="標楷體" w:hint="eastAsia"/>
          <w:spacing w:val="4"/>
          <w:sz w:val="18"/>
        </w:rPr>
        <w:t>註</w:t>
      </w:r>
      <w:proofErr w:type="gramEnd"/>
      <w:r w:rsidRPr="00B90C16">
        <w:rPr>
          <w:rFonts w:eastAsia="標楷體" w:hint="eastAsia"/>
          <w:spacing w:val="4"/>
          <w:sz w:val="18"/>
        </w:rPr>
        <w:t>：本表係</w:t>
      </w:r>
      <w:proofErr w:type="gramStart"/>
      <w:r w:rsidRPr="00B90C16">
        <w:rPr>
          <w:rFonts w:eastAsia="標楷體" w:hint="eastAsia"/>
          <w:spacing w:val="4"/>
          <w:sz w:val="18"/>
        </w:rPr>
        <w:t>依本室審定</w:t>
      </w:r>
      <w:proofErr w:type="gramEnd"/>
      <w:r w:rsidRPr="00B90C16">
        <w:rPr>
          <w:rFonts w:eastAsia="標楷體" w:hint="eastAsia"/>
          <w:spacing w:val="4"/>
          <w:sz w:val="18"/>
        </w:rPr>
        <w:t>該基金決算數額編列。</w:t>
      </w:r>
    </w:p>
    <w:p w:rsidR="00AC1845" w:rsidRDefault="00AC1845">
      <w:pPr>
        <w:widowControl/>
        <w:adjustRightInd/>
        <w:spacing w:line="240" w:lineRule="auto"/>
        <w:textAlignment w:val="auto"/>
        <w:rPr>
          <w:rFonts w:ascii="標楷體" w:eastAsia="標楷體" w:hAnsi="標楷體"/>
          <w:sz w:val="20"/>
        </w:rPr>
      </w:pPr>
    </w:p>
    <w:p w:rsidR="00AA26F9" w:rsidRPr="004170F3" w:rsidRDefault="004170F3" w:rsidP="00206E19">
      <w:pPr>
        <w:pStyle w:val="1232"/>
        <w:widowControl/>
        <w:overflowPunct w:val="0"/>
        <w:snapToGrid w:val="0"/>
        <w:spacing w:line="476" w:lineRule="exact"/>
        <w:ind w:firstLineChars="300" w:firstLine="865"/>
        <w:rPr>
          <w:b/>
          <w:spacing w:val="4"/>
          <w:sz w:val="28"/>
          <w:szCs w:val="28"/>
        </w:rPr>
      </w:pPr>
      <w:r w:rsidRPr="004170F3">
        <w:rPr>
          <w:rFonts w:hint="eastAsia"/>
          <w:b/>
          <w:spacing w:val="4"/>
          <w:sz w:val="28"/>
          <w:szCs w:val="28"/>
        </w:rPr>
        <w:t>2.新竹縣產業園區開發管理基</w:t>
      </w:r>
      <w:r w:rsidR="00AA26F9" w:rsidRPr="004170F3">
        <w:rPr>
          <w:rFonts w:hint="eastAsia"/>
          <w:b/>
          <w:spacing w:val="4"/>
          <w:sz w:val="28"/>
          <w:szCs w:val="28"/>
        </w:rPr>
        <w:t>金</w:t>
      </w:r>
    </w:p>
    <w:p w:rsidR="00AA26F9" w:rsidRPr="00AA26F9" w:rsidRDefault="004170F3" w:rsidP="00206E19">
      <w:pPr>
        <w:pStyle w:val="afff0"/>
        <w:spacing w:line="476" w:lineRule="exact"/>
        <w:ind w:firstLine="496"/>
        <w:rPr>
          <w:b/>
          <w:spacing w:val="4"/>
        </w:rPr>
      </w:pPr>
      <w:r w:rsidRPr="004170F3">
        <w:rPr>
          <w:rFonts w:hint="eastAsia"/>
          <w:spacing w:val="4"/>
        </w:rPr>
        <w:t>新竹縣政府為因應投資開發工業區之公民營事業、土地所有權人、興辦工業人為編定工業區及擴展工業，申請增加毗連非都市土地所繳交回饋金之處理，依據產業創新條例規定，設置新竹縣產業園區開發管理基金。該基金</w:t>
      </w:r>
      <w:proofErr w:type="gramStart"/>
      <w:r w:rsidRPr="004170F3">
        <w:rPr>
          <w:rFonts w:hint="eastAsia"/>
          <w:spacing w:val="4"/>
        </w:rPr>
        <w:t>114</w:t>
      </w:r>
      <w:proofErr w:type="gramEnd"/>
      <w:r w:rsidRPr="004170F3">
        <w:rPr>
          <w:rFonts w:hint="eastAsia"/>
          <w:spacing w:val="4"/>
        </w:rPr>
        <w:t>年度營運計畫及預算之執行等，經予書面審核，茲將審核結果說明如次</w:t>
      </w:r>
      <w:r w:rsidR="00AA26F9" w:rsidRPr="00AA26F9">
        <w:rPr>
          <w:rFonts w:hint="eastAsia"/>
          <w:spacing w:val="4"/>
        </w:rPr>
        <w:t>：</w:t>
      </w:r>
    </w:p>
    <w:p w:rsidR="00AA26F9" w:rsidRPr="004170F3" w:rsidRDefault="00AA26F9" w:rsidP="00206E19">
      <w:pPr>
        <w:pStyle w:val="1235"/>
        <w:tabs>
          <w:tab w:val="left" w:pos="1418"/>
        </w:tabs>
        <w:spacing w:line="476" w:lineRule="exact"/>
        <w:ind w:firstLineChars="350" w:firstLine="1009"/>
        <w:rPr>
          <w:b/>
          <w:spacing w:val="4"/>
        </w:rPr>
      </w:pPr>
      <w:r w:rsidRPr="004170F3">
        <w:rPr>
          <w:rFonts w:hint="eastAsia"/>
          <w:b/>
          <w:spacing w:val="4"/>
        </w:rPr>
        <w:t>（1）　營運計畫實施情形之查核</w:t>
      </w:r>
    </w:p>
    <w:p w:rsidR="00AA26F9" w:rsidRDefault="004170F3" w:rsidP="00206E19">
      <w:pPr>
        <w:pStyle w:val="afff0"/>
        <w:spacing w:afterLines="20" w:after="48" w:line="476" w:lineRule="exact"/>
        <w:ind w:firstLine="496"/>
        <w:rPr>
          <w:spacing w:val="4"/>
        </w:rPr>
      </w:pPr>
      <w:r w:rsidRPr="004170F3">
        <w:rPr>
          <w:rFonts w:hint="eastAsia"/>
          <w:spacing w:val="4"/>
        </w:rPr>
        <w:t>該基金主要營運計畫為辦理新竹縣鳳山工業區及AI智慧園區之開發案等2案開發所須之業務成本與費用。</w:t>
      </w:r>
      <w:proofErr w:type="gramStart"/>
      <w:r w:rsidRPr="004170F3">
        <w:rPr>
          <w:rFonts w:hint="eastAsia"/>
          <w:spacing w:val="4"/>
        </w:rPr>
        <w:t>114</w:t>
      </w:r>
      <w:proofErr w:type="gramEnd"/>
      <w:r w:rsidRPr="004170F3">
        <w:rPr>
          <w:rFonts w:hint="eastAsia"/>
          <w:spacing w:val="4"/>
        </w:rPr>
        <w:t>年度預計支用4,813萬餘元，實際支用3,862萬餘元，較預計減少951萬餘元，約19.77％。其中鳳山工業區開發計畫業經委託民間廠商辦理園區之開發、租售及管理相關事宜，區內土地計有24</w:t>
      </w:r>
      <w:proofErr w:type="gramStart"/>
      <w:r w:rsidRPr="004170F3">
        <w:rPr>
          <w:rFonts w:hint="eastAsia"/>
          <w:spacing w:val="4"/>
        </w:rPr>
        <w:t>坵</w:t>
      </w:r>
      <w:proofErr w:type="gramEnd"/>
      <w:r w:rsidRPr="004170F3">
        <w:rPr>
          <w:rFonts w:hint="eastAsia"/>
          <w:spacing w:val="4"/>
        </w:rPr>
        <w:t>塊，已全數出售，並於111年12月完成開發成本收支總結算相關作業；另AI智慧園區之產業專用區(</w:t>
      </w:r>
      <w:proofErr w:type="gramStart"/>
      <w:r w:rsidRPr="004170F3">
        <w:rPr>
          <w:rFonts w:hint="eastAsia"/>
          <w:spacing w:val="4"/>
        </w:rPr>
        <w:t>一</w:t>
      </w:r>
      <w:proofErr w:type="gramEnd"/>
      <w:r w:rsidRPr="004170F3">
        <w:rPr>
          <w:rFonts w:hint="eastAsia"/>
          <w:spacing w:val="4"/>
        </w:rPr>
        <w:t>)由</w:t>
      </w:r>
      <w:proofErr w:type="gramStart"/>
      <w:r w:rsidRPr="004170F3">
        <w:rPr>
          <w:rFonts w:hint="eastAsia"/>
          <w:spacing w:val="4"/>
        </w:rPr>
        <w:t>緯創資</w:t>
      </w:r>
      <w:proofErr w:type="gramEnd"/>
      <w:r w:rsidRPr="004170F3">
        <w:rPr>
          <w:rFonts w:hint="eastAsia"/>
          <w:spacing w:val="4"/>
        </w:rPr>
        <w:t>通股份有限公司、智邦科技股份有限公司、普生股份有限公司及義隆電子股份有限公司等4家核准設定地上權，申請人於110年3月完成簽約，產業專用區(二)由申請人智邦科技股份有限公司於111年1月完成簽約，</w:t>
      </w:r>
      <w:proofErr w:type="gramStart"/>
      <w:r w:rsidRPr="004170F3">
        <w:rPr>
          <w:rFonts w:hint="eastAsia"/>
          <w:spacing w:val="4"/>
        </w:rPr>
        <w:t>114</w:t>
      </w:r>
      <w:proofErr w:type="gramEnd"/>
      <w:r w:rsidRPr="004170F3">
        <w:rPr>
          <w:rFonts w:hint="eastAsia"/>
          <w:spacing w:val="4"/>
        </w:rPr>
        <w:t>年度依計畫進度辦理。</w:t>
      </w:r>
    </w:p>
    <w:p w:rsidR="004170F3" w:rsidRPr="004170F3" w:rsidRDefault="004170F3" w:rsidP="00206E19">
      <w:pPr>
        <w:pStyle w:val="1235"/>
        <w:tabs>
          <w:tab w:val="left" w:pos="1418"/>
        </w:tabs>
        <w:spacing w:line="476" w:lineRule="exact"/>
        <w:ind w:firstLineChars="350" w:firstLine="1009"/>
        <w:rPr>
          <w:b/>
          <w:spacing w:val="4"/>
        </w:rPr>
      </w:pPr>
      <w:r w:rsidRPr="004170F3">
        <w:rPr>
          <w:rFonts w:hint="eastAsia"/>
          <w:b/>
          <w:spacing w:val="4"/>
        </w:rPr>
        <w:t>（2）　預算執行情形之審核</w:t>
      </w:r>
    </w:p>
    <w:p w:rsidR="004170F3" w:rsidRPr="00EF77E0" w:rsidRDefault="004170F3" w:rsidP="00206E19">
      <w:pPr>
        <w:pStyle w:val="afff0"/>
        <w:spacing w:before="60" w:after="120" w:line="476" w:lineRule="exact"/>
        <w:ind w:firstLine="496"/>
        <w:rPr>
          <w:rFonts w:cs="Times New Roman"/>
          <w:color w:val="FF0000"/>
          <w:spacing w:val="4"/>
          <w:kern w:val="0"/>
        </w:rPr>
      </w:pPr>
      <w:proofErr w:type="gramStart"/>
      <w:r w:rsidRPr="001A52B2">
        <w:rPr>
          <w:rFonts w:cs="Times New Roman" w:hint="eastAsia"/>
          <w:spacing w:val="4"/>
          <w:kern w:val="0"/>
        </w:rPr>
        <w:t>114</w:t>
      </w:r>
      <w:proofErr w:type="gramEnd"/>
      <w:r w:rsidRPr="001A52B2">
        <w:rPr>
          <w:rFonts w:cs="Times New Roman" w:hint="eastAsia"/>
          <w:spacing w:val="4"/>
          <w:kern w:val="0"/>
        </w:rPr>
        <w:t>年度決算審核結果，業務賸餘2,035萬餘元，</w:t>
      </w:r>
      <w:r w:rsidRPr="00EF77E0">
        <w:rPr>
          <w:rFonts w:cs="Times New Roman" w:hint="eastAsia"/>
          <w:spacing w:val="4"/>
          <w:kern w:val="0"/>
        </w:rPr>
        <w:t>業務外賸餘631萬餘元，審定本期賸餘2,666萬餘元，較預算賸餘85萬餘元，增加2,580萬餘元，主要</w:t>
      </w:r>
      <w:r w:rsidRPr="001A52B2">
        <w:rPr>
          <w:rFonts w:cs="Times New Roman" w:hint="eastAsia"/>
          <w:spacing w:val="4"/>
          <w:kern w:val="0"/>
        </w:rPr>
        <w:t>係新增國碩科技工業股份有限公司及創</w:t>
      </w:r>
      <w:proofErr w:type="gramStart"/>
      <w:r w:rsidRPr="001A52B2">
        <w:rPr>
          <w:rFonts w:cs="Times New Roman" w:hint="eastAsia"/>
          <w:spacing w:val="4"/>
          <w:kern w:val="0"/>
        </w:rPr>
        <w:t>奕</w:t>
      </w:r>
      <w:proofErr w:type="gramEnd"/>
      <w:r w:rsidRPr="001A52B2">
        <w:rPr>
          <w:rFonts w:cs="Times New Roman" w:hint="eastAsia"/>
          <w:spacing w:val="4"/>
          <w:kern w:val="0"/>
        </w:rPr>
        <w:t>智能科技產業園區回饋金，</w:t>
      </w:r>
      <w:r>
        <w:rPr>
          <w:rFonts w:cs="Times New Roman" w:hint="eastAsia"/>
          <w:spacing w:val="4"/>
          <w:kern w:val="0"/>
        </w:rPr>
        <w:t>致業務收入較預計增加</w:t>
      </w:r>
      <w:r w:rsidRPr="001A52B2">
        <w:rPr>
          <w:rFonts w:cs="Times New Roman" w:hint="eastAsia"/>
          <w:spacing w:val="4"/>
          <w:kern w:val="0"/>
        </w:rPr>
        <w:t>。</w:t>
      </w:r>
    </w:p>
    <w:p w:rsidR="004170F3" w:rsidRPr="004170F3" w:rsidRDefault="004170F3" w:rsidP="004170F3">
      <w:pPr>
        <w:pStyle w:val="1235"/>
        <w:tabs>
          <w:tab w:val="left" w:pos="1418"/>
        </w:tabs>
        <w:ind w:firstLineChars="350" w:firstLine="1009"/>
        <w:rPr>
          <w:b/>
          <w:spacing w:val="4"/>
        </w:rPr>
      </w:pPr>
      <w:r w:rsidRPr="004170F3">
        <w:rPr>
          <w:rFonts w:hint="eastAsia"/>
          <w:b/>
          <w:spacing w:val="4"/>
        </w:rPr>
        <w:lastRenderedPageBreak/>
        <w:t>（3）　餘</w:t>
      </w:r>
      <w:proofErr w:type="gramStart"/>
      <w:r w:rsidRPr="004170F3">
        <w:rPr>
          <w:rFonts w:hint="eastAsia"/>
          <w:b/>
          <w:spacing w:val="4"/>
        </w:rPr>
        <w:t>絀</w:t>
      </w:r>
      <w:proofErr w:type="gramEnd"/>
      <w:r w:rsidRPr="004170F3">
        <w:rPr>
          <w:rFonts w:hint="eastAsia"/>
          <w:b/>
          <w:spacing w:val="4"/>
        </w:rPr>
        <w:t>及撥補之審定</w:t>
      </w:r>
    </w:p>
    <w:p w:rsidR="004170F3" w:rsidRPr="00FD370A" w:rsidRDefault="004170F3" w:rsidP="00FD370A">
      <w:pPr>
        <w:pStyle w:val="1235"/>
        <w:tabs>
          <w:tab w:val="left" w:pos="1418"/>
          <w:tab w:val="left" w:pos="1701"/>
        </w:tabs>
        <w:spacing w:line="480" w:lineRule="exact"/>
        <w:ind w:firstLineChars="500" w:firstLine="1340"/>
        <w:rPr>
          <w:spacing w:val="14"/>
          <w:sz w:val="24"/>
          <w:szCs w:val="24"/>
        </w:rPr>
      </w:pPr>
      <w:r w:rsidRPr="00FD370A">
        <w:rPr>
          <w:rFonts w:hint="eastAsia"/>
          <w:spacing w:val="14"/>
          <w:sz w:val="24"/>
          <w:szCs w:val="24"/>
        </w:rPr>
        <w:t>A.　餘</w:t>
      </w:r>
      <w:proofErr w:type="gramStart"/>
      <w:r w:rsidRPr="00FD370A">
        <w:rPr>
          <w:rFonts w:hint="eastAsia"/>
          <w:spacing w:val="14"/>
          <w:sz w:val="24"/>
          <w:szCs w:val="24"/>
        </w:rPr>
        <w:t>絀</w:t>
      </w:r>
      <w:proofErr w:type="gramEnd"/>
      <w:r w:rsidRPr="00FD370A">
        <w:rPr>
          <w:rFonts w:hint="eastAsia"/>
          <w:spacing w:val="14"/>
          <w:sz w:val="24"/>
          <w:szCs w:val="24"/>
        </w:rPr>
        <w:t xml:space="preserve">審定　</w:t>
      </w:r>
      <w:proofErr w:type="gramStart"/>
      <w:r w:rsidRPr="00FD370A">
        <w:rPr>
          <w:rFonts w:hint="eastAsia"/>
          <w:spacing w:val="14"/>
          <w:sz w:val="24"/>
          <w:szCs w:val="24"/>
        </w:rPr>
        <w:t>114</w:t>
      </w:r>
      <w:proofErr w:type="gramEnd"/>
      <w:r w:rsidRPr="00FD370A">
        <w:rPr>
          <w:rFonts w:hint="eastAsia"/>
          <w:spacing w:val="14"/>
          <w:sz w:val="24"/>
          <w:szCs w:val="24"/>
        </w:rPr>
        <w:t>年度決算經新竹縣政府核定賸餘26,664,648元，</w:t>
      </w:r>
      <w:proofErr w:type="gramStart"/>
      <w:r w:rsidRPr="00FD370A">
        <w:rPr>
          <w:rFonts w:hint="eastAsia"/>
          <w:spacing w:val="14"/>
          <w:sz w:val="24"/>
          <w:szCs w:val="24"/>
        </w:rPr>
        <w:t>經核尚無</w:t>
      </w:r>
      <w:proofErr w:type="gramEnd"/>
      <w:r w:rsidRPr="00FD370A">
        <w:rPr>
          <w:rFonts w:hint="eastAsia"/>
          <w:spacing w:val="14"/>
          <w:sz w:val="24"/>
          <w:szCs w:val="24"/>
        </w:rPr>
        <w:t>不合，予以照數審定。</w:t>
      </w:r>
    </w:p>
    <w:p w:rsidR="004170F3" w:rsidRPr="00FD370A" w:rsidRDefault="004170F3" w:rsidP="00FD370A">
      <w:pPr>
        <w:pStyle w:val="1235"/>
        <w:tabs>
          <w:tab w:val="left" w:pos="1418"/>
          <w:tab w:val="left" w:pos="1701"/>
        </w:tabs>
        <w:spacing w:line="480" w:lineRule="exact"/>
        <w:ind w:firstLineChars="500" w:firstLine="1340"/>
        <w:rPr>
          <w:spacing w:val="14"/>
          <w:sz w:val="24"/>
          <w:szCs w:val="24"/>
        </w:rPr>
      </w:pPr>
      <w:r w:rsidRPr="00FD370A">
        <w:rPr>
          <w:rFonts w:hint="eastAsia"/>
          <w:spacing w:val="14"/>
          <w:sz w:val="24"/>
          <w:szCs w:val="24"/>
        </w:rPr>
        <w:t>B.　餘</w:t>
      </w:r>
      <w:proofErr w:type="gramStart"/>
      <w:r w:rsidRPr="00FD370A">
        <w:rPr>
          <w:rFonts w:hint="eastAsia"/>
          <w:spacing w:val="14"/>
          <w:sz w:val="24"/>
          <w:szCs w:val="24"/>
        </w:rPr>
        <w:t>絀</w:t>
      </w:r>
      <w:proofErr w:type="gramEnd"/>
      <w:r w:rsidRPr="00FD370A">
        <w:rPr>
          <w:rFonts w:hint="eastAsia"/>
          <w:spacing w:val="14"/>
          <w:sz w:val="24"/>
          <w:szCs w:val="24"/>
        </w:rPr>
        <w:t xml:space="preserve">撥補　</w:t>
      </w:r>
      <w:proofErr w:type="gramStart"/>
      <w:r w:rsidRPr="00FD370A">
        <w:rPr>
          <w:rFonts w:hint="eastAsia"/>
          <w:spacing w:val="14"/>
          <w:sz w:val="24"/>
          <w:szCs w:val="24"/>
        </w:rPr>
        <w:t>114</w:t>
      </w:r>
      <w:proofErr w:type="gramEnd"/>
      <w:r w:rsidRPr="00FD370A">
        <w:rPr>
          <w:rFonts w:hint="eastAsia"/>
          <w:spacing w:val="14"/>
          <w:sz w:val="24"/>
          <w:szCs w:val="24"/>
        </w:rPr>
        <w:t>年度決算審定賸餘26,664,648元，連同前期未分配賸餘746,136,836元，合計賸餘772,801,484元，經依預算</w:t>
      </w:r>
      <w:proofErr w:type="gramStart"/>
      <w:r w:rsidRPr="00FD370A">
        <w:rPr>
          <w:rFonts w:hint="eastAsia"/>
          <w:spacing w:val="14"/>
          <w:sz w:val="24"/>
          <w:szCs w:val="24"/>
        </w:rPr>
        <w:t>解繳公庫</w:t>
      </w:r>
      <w:proofErr w:type="gramEnd"/>
      <w:r w:rsidRPr="00FD370A">
        <w:rPr>
          <w:rFonts w:hint="eastAsia"/>
          <w:spacing w:val="14"/>
          <w:sz w:val="24"/>
          <w:szCs w:val="24"/>
        </w:rPr>
        <w:t>100,000,000元後，尚有未分配賸餘672,801,484元。</w:t>
      </w:r>
    </w:p>
    <w:p w:rsidR="004170F3" w:rsidRPr="004170F3" w:rsidRDefault="004170F3" w:rsidP="004170F3">
      <w:pPr>
        <w:pStyle w:val="1235"/>
        <w:tabs>
          <w:tab w:val="left" w:pos="1418"/>
        </w:tabs>
        <w:ind w:firstLineChars="350" w:firstLine="1009"/>
        <w:rPr>
          <w:b/>
          <w:spacing w:val="4"/>
        </w:rPr>
      </w:pPr>
      <w:r w:rsidRPr="004170F3">
        <w:rPr>
          <w:rFonts w:hint="eastAsia"/>
          <w:b/>
          <w:spacing w:val="4"/>
        </w:rPr>
        <w:t>（4）　現金流量之查核</w:t>
      </w:r>
    </w:p>
    <w:p w:rsidR="004170F3" w:rsidRPr="00EB10FC" w:rsidRDefault="004170F3" w:rsidP="004170F3">
      <w:pPr>
        <w:pStyle w:val="afff0"/>
        <w:spacing w:before="60" w:after="120" w:line="500" w:lineRule="exact"/>
        <w:ind w:firstLine="496"/>
        <w:rPr>
          <w:spacing w:val="4"/>
        </w:rPr>
      </w:pPr>
      <w:proofErr w:type="gramStart"/>
      <w:r w:rsidRPr="002923F2">
        <w:rPr>
          <w:rFonts w:cs="Times New Roman" w:hint="eastAsia"/>
          <w:spacing w:val="4"/>
          <w:kern w:val="0"/>
        </w:rPr>
        <w:t>114</w:t>
      </w:r>
      <w:proofErr w:type="gramEnd"/>
      <w:r w:rsidRPr="002923F2">
        <w:rPr>
          <w:rFonts w:cs="Times New Roman" w:hint="eastAsia"/>
          <w:spacing w:val="4"/>
          <w:kern w:val="0"/>
        </w:rPr>
        <w:t>年度期初現金及約當現金8億8,881萬餘元，經業務及籌資活動結果，現金及約當</w:t>
      </w:r>
      <w:proofErr w:type="gramStart"/>
      <w:r w:rsidRPr="002923F2">
        <w:rPr>
          <w:rFonts w:cs="Times New Roman" w:hint="eastAsia"/>
          <w:spacing w:val="4"/>
          <w:kern w:val="0"/>
        </w:rPr>
        <w:t>現金淨減</w:t>
      </w:r>
      <w:proofErr w:type="gramEnd"/>
      <w:r w:rsidRPr="002923F2">
        <w:rPr>
          <w:rFonts w:cs="Times New Roman" w:hint="eastAsia"/>
          <w:spacing w:val="4"/>
          <w:kern w:val="0"/>
        </w:rPr>
        <w:t>7,506萬餘元，期末現金及約當現金為8億1,375萬餘元；其現金及約當現金淨減數較預算淨減數9,907萬餘元，減少2,400萬餘元，主要</w:t>
      </w:r>
      <w:r w:rsidRPr="00EB10FC">
        <w:rPr>
          <w:rFonts w:cs="Times New Roman" w:hint="eastAsia"/>
          <w:spacing w:val="4"/>
          <w:kern w:val="0"/>
        </w:rPr>
        <w:t>係新增國碩科技工業股份有限公司及創</w:t>
      </w:r>
      <w:proofErr w:type="gramStart"/>
      <w:r w:rsidRPr="00EB10FC">
        <w:rPr>
          <w:rFonts w:cs="Times New Roman" w:hint="eastAsia"/>
          <w:spacing w:val="4"/>
          <w:kern w:val="0"/>
        </w:rPr>
        <w:t>奕</w:t>
      </w:r>
      <w:proofErr w:type="gramEnd"/>
      <w:r w:rsidRPr="00EB10FC">
        <w:rPr>
          <w:rFonts w:cs="Times New Roman" w:hint="eastAsia"/>
          <w:spacing w:val="4"/>
          <w:kern w:val="0"/>
        </w:rPr>
        <w:t>智能科技產業園區回饋金，</w:t>
      </w:r>
      <w:r w:rsidRPr="00EB10FC">
        <w:rPr>
          <w:rFonts w:hint="eastAsia"/>
          <w:spacing w:val="4"/>
        </w:rPr>
        <w:t>業務活動之淨現金流入增加所致。</w:t>
      </w:r>
    </w:p>
    <w:p w:rsidR="00AA26F9" w:rsidRDefault="004170F3" w:rsidP="00E353EB">
      <w:pPr>
        <w:pStyle w:val="afff0"/>
        <w:spacing w:before="60" w:after="120" w:line="500" w:lineRule="exact"/>
        <w:ind w:firstLine="496"/>
      </w:pPr>
      <w:r w:rsidRPr="00310C51">
        <w:rPr>
          <w:rFonts w:hint="eastAsia"/>
          <w:spacing w:val="4"/>
        </w:rPr>
        <w:t>茲將該基金</w:t>
      </w:r>
      <w:r w:rsidRPr="00310C51">
        <w:rPr>
          <w:rFonts w:hint="eastAsia"/>
          <w:spacing w:val="2"/>
        </w:rPr>
        <w:t>收支</w:t>
      </w:r>
      <w:r w:rsidRPr="00310C51">
        <w:rPr>
          <w:rFonts w:hint="eastAsia"/>
          <w:spacing w:val="4"/>
        </w:rPr>
        <w:t>餘</w:t>
      </w:r>
      <w:proofErr w:type="gramStart"/>
      <w:r w:rsidRPr="00310C51">
        <w:rPr>
          <w:rFonts w:hint="eastAsia"/>
          <w:spacing w:val="4"/>
        </w:rPr>
        <w:t>絀</w:t>
      </w:r>
      <w:proofErr w:type="gramEnd"/>
      <w:r w:rsidRPr="00310C51">
        <w:rPr>
          <w:rFonts w:hint="eastAsia"/>
          <w:spacing w:val="4"/>
        </w:rPr>
        <w:t>與餘</w:t>
      </w:r>
      <w:proofErr w:type="gramStart"/>
      <w:r w:rsidRPr="00310C51">
        <w:rPr>
          <w:rFonts w:hint="eastAsia"/>
          <w:spacing w:val="4"/>
        </w:rPr>
        <w:t>絀</w:t>
      </w:r>
      <w:proofErr w:type="gramEnd"/>
      <w:r w:rsidRPr="00310C51">
        <w:rPr>
          <w:rFonts w:hint="eastAsia"/>
          <w:spacing w:val="4"/>
        </w:rPr>
        <w:t>撥補之審定，暨餘</w:t>
      </w:r>
      <w:proofErr w:type="gramStart"/>
      <w:r w:rsidRPr="00310C51">
        <w:rPr>
          <w:rFonts w:hint="eastAsia"/>
          <w:spacing w:val="4"/>
        </w:rPr>
        <w:t>絀</w:t>
      </w:r>
      <w:proofErr w:type="gramEnd"/>
      <w:r w:rsidRPr="00310C51">
        <w:rPr>
          <w:rFonts w:hint="eastAsia"/>
          <w:spacing w:val="4"/>
        </w:rPr>
        <w:t>審定後現金流量及資產負債狀況，分別列表如次：</w:t>
      </w:r>
    </w:p>
    <w:tbl>
      <w:tblPr>
        <w:tblW w:w="10206" w:type="dxa"/>
        <w:jc w:val="center"/>
        <w:tblLayout w:type="fixed"/>
        <w:tblCellMar>
          <w:left w:w="28" w:type="dxa"/>
          <w:right w:w="28" w:type="dxa"/>
        </w:tblCellMar>
        <w:tblLook w:val="0000" w:firstRow="0" w:lastRow="0" w:firstColumn="0" w:lastColumn="0" w:noHBand="0" w:noVBand="0"/>
      </w:tblPr>
      <w:tblGrid>
        <w:gridCol w:w="2490"/>
        <w:gridCol w:w="38"/>
        <w:gridCol w:w="1438"/>
        <w:gridCol w:w="44"/>
        <w:gridCol w:w="1309"/>
        <w:gridCol w:w="48"/>
        <w:gridCol w:w="1201"/>
        <w:gridCol w:w="52"/>
        <w:gridCol w:w="1401"/>
        <w:gridCol w:w="57"/>
        <w:gridCol w:w="1249"/>
        <w:gridCol w:w="62"/>
        <w:gridCol w:w="787"/>
        <w:gridCol w:w="30"/>
      </w:tblGrid>
      <w:tr w:rsidR="00E353EB" w:rsidRPr="009048EF" w:rsidTr="00E353EB">
        <w:trPr>
          <w:gridAfter w:val="1"/>
          <w:wAfter w:w="30" w:type="dxa"/>
          <w:trHeight w:hRule="exact" w:val="907"/>
          <w:jc w:val="center"/>
        </w:trPr>
        <w:tc>
          <w:tcPr>
            <w:tcW w:w="10176" w:type="dxa"/>
            <w:gridSpan w:val="13"/>
            <w:tcBorders>
              <w:left w:val="nil"/>
              <w:bottom w:val="single" w:sz="4" w:space="0" w:color="auto"/>
            </w:tcBorders>
          </w:tcPr>
          <w:p w:rsidR="00E353EB" w:rsidRPr="009048EF" w:rsidRDefault="00E353EB" w:rsidP="00E353EB">
            <w:pPr>
              <w:snapToGrid w:val="0"/>
              <w:spacing w:before="60" w:after="60" w:line="320" w:lineRule="atLeast"/>
              <w:jc w:val="center"/>
              <w:rPr>
                <w:rFonts w:ascii="標楷體" w:eastAsia="標楷體" w:hAnsi="標楷體"/>
                <w:b/>
                <w:sz w:val="36"/>
                <w:szCs w:val="36"/>
                <w:u w:val="single"/>
              </w:rPr>
            </w:pPr>
            <w:r w:rsidRPr="009048EF">
              <w:rPr>
                <w:rFonts w:ascii="標楷體" w:eastAsia="標楷體" w:hAnsi="標楷體" w:hint="eastAsia"/>
                <w:b/>
                <w:sz w:val="36"/>
                <w:szCs w:val="36"/>
                <w:u w:val="single"/>
              </w:rPr>
              <w:t>新竹縣產業園區開發管理基金收支餘</w:t>
            </w:r>
            <w:proofErr w:type="gramStart"/>
            <w:r w:rsidRPr="009048EF">
              <w:rPr>
                <w:rFonts w:ascii="標楷體" w:eastAsia="標楷體" w:hAnsi="標楷體" w:hint="eastAsia"/>
                <w:b/>
                <w:sz w:val="36"/>
                <w:szCs w:val="36"/>
                <w:u w:val="single"/>
              </w:rPr>
              <w:t>絀</w:t>
            </w:r>
            <w:proofErr w:type="gramEnd"/>
            <w:r w:rsidRPr="009048EF">
              <w:rPr>
                <w:rFonts w:ascii="標楷體" w:eastAsia="標楷體" w:hAnsi="標楷體" w:hint="eastAsia"/>
                <w:b/>
                <w:sz w:val="36"/>
                <w:szCs w:val="36"/>
                <w:u w:val="single"/>
              </w:rPr>
              <w:t>審定表</w:t>
            </w:r>
          </w:p>
          <w:p w:rsidR="00E353EB" w:rsidRPr="009048EF" w:rsidRDefault="00E353EB" w:rsidP="00E353EB">
            <w:pPr>
              <w:tabs>
                <w:tab w:val="left" w:pos="3876"/>
                <w:tab w:val="left" w:pos="8520"/>
              </w:tabs>
              <w:snapToGrid w:val="0"/>
              <w:spacing w:line="240" w:lineRule="atLeast"/>
              <w:jc w:val="right"/>
              <w:rPr>
                <w:rFonts w:ascii="標楷體" w:eastAsia="標楷體" w:hAnsi="標楷體"/>
                <w:b/>
                <w:sz w:val="32"/>
                <w:u w:val="single"/>
              </w:rPr>
            </w:pPr>
            <w:r w:rsidRPr="009048EF">
              <w:rPr>
                <w:rFonts w:ascii="標楷體" w:eastAsia="標楷體" w:hAnsi="標楷體"/>
                <w:spacing w:val="60"/>
              </w:rPr>
              <w:tab/>
            </w:r>
            <w:r w:rsidRPr="009048EF">
              <w:rPr>
                <w:rFonts w:ascii="標楷體" w:eastAsia="標楷體" w:hAnsi="標楷體" w:hint="eastAsia"/>
              </w:rPr>
              <w:t>中華民國</w:t>
            </w:r>
            <w:proofErr w:type="gramStart"/>
            <w:r w:rsidRPr="009048EF">
              <w:rPr>
                <w:rFonts w:ascii="標楷體" w:eastAsia="標楷體" w:hAnsi="標楷體"/>
              </w:rPr>
              <w:t>11</w:t>
            </w:r>
            <w:r w:rsidRPr="009048EF">
              <w:rPr>
                <w:rFonts w:ascii="標楷體" w:eastAsia="標楷體" w:hAnsi="標楷體" w:hint="eastAsia"/>
              </w:rPr>
              <w:t>4</w:t>
            </w:r>
            <w:proofErr w:type="gramEnd"/>
            <w:r w:rsidRPr="009048EF">
              <w:rPr>
                <w:rFonts w:ascii="標楷體" w:eastAsia="標楷體" w:hAnsi="標楷體"/>
              </w:rPr>
              <w:t>年度</w:t>
            </w:r>
            <w:r w:rsidRPr="009048EF">
              <w:rPr>
                <w:rFonts w:ascii="標楷體" w:eastAsia="標楷體" w:hAnsi="標楷體"/>
              </w:rPr>
              <w:tab/>
            </w:r>
            <w:r w:rsidRPr="009048EF">
              <w:rPr>
                <w:rFonts w:ascii="標楷體" w:eastAsia="標楷體" w:hAnsi="標楷體" w:hint="eastAsia"/>
                <w:sz w:val="20"/>
              </w:rPr>
              <w:t>單位：新臺幣元</w:t>
            </w:r>
          </w:p>
        </w:tc>
      </w:tr>
      <w:tr w:rsidR="00E353EB" w:rsidRPr="009048EF" w:rsidTr="00E353EB">
        <w:trPr>
          <w:gridAfter w:val="1"/>
          <w:wAfter w:w="30" w:type="dxa"/>
          <w:trHeight w:val="510"/>
          <w:jc w:val="center"/>
        </w:trPr>
        <w:tc>
          <w:tcPr>
            <w:tcW w:w="2490" w:type="dxa"/>
            <w:vMerge w:val="restart"/>
            <w:tcBorders>
              <w:top w:val="single" w:sz="4" w:space="0" w:color="auto"/>
              <w:left w:val="nil"/>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r w:rsidRPr="009048EF">
              <w:rPr>
                <w:rFonts w:ascii="標楷體" w:eastAsia="標楷體" w:hAnsi="標楷體" w:hint="eastAsia"/>
                <w:sz w:val="20"/>
              </w:rPr>
              <w:t>科目</w:t>
            </w:r>
          </w:p>
        </w:tc>
        <w:tc>
          <w:tcPr>
            <w:tcW w:w="1476" w:type="dxa"/>
            <w:gridSpan w:val="2"/>
            <w:vMerge w:val="restart"/>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r w:rsidRPr="009048EF">
              <w:rPr>
                <w:rFonts w:ascii="標楷體" w:eastAsia="標楷體" w:hAnsi="標楷體" w:hint="eastAsia"/>
                <w:sz w:val="20"/>
              </w:rPr>
              <w:t>預算數</w:t>
            </w:r>
          </w:p>
        </w:tc>
        <w:tc>
          <w:tcPr>
            <w:tcW w:w="1353" w:type="dxa"/>
            <w:gridSpan w:val="2"/>
            <w:vMerge w:val="restart"/>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r w:rsidRPr="009048EF">
              <w:rPr>
                <w:rFonts w:ascii="標楷體" w:eastAsia="標楷體" w:hAnsi="標楷體" w:hint="eastAsia"/>
                <w:sz w:val="20"/>
              </w:rPr>
              <w:t>決算數</w:t>
            </w:r>
          </w:p>
        </w:tc>
        <w:tc>
          <w:tcPr>
            <w:tcW w:w="1249" w:type="dxa"/>
            <w:gridSpan w:val="2"/>
            <w:vMerge w:val="restart"/>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r w:rsidRPr="009048EF">
              <w:rPr>
                <w:rFonts w:ascii="標楷體" w:eastAsia="標楷體" w:hAnsi="標楷體" w:hint="eastAsia"/>
                <w:sz w:val="20"/>
              </w:rPr>
              <w:t>修正數</w:t>
            </w:r>
          </w:p>
        </w:tc>
        <w:tc>
          <w:tcPr>
            <w:tcW w:w="1453" w:type="dxa"/>
            <w:gridSpan w:val="2"/>
            <w:vMerge w:val="restart"/>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r w:rsidRPr="009048EF">
              <w:rPr>
                <w:rFonts w:ascii="標楷體" w:eastAsia="標楷體" w:hAnsi="標楷體" w:hint="eastAsia"/>
                <w:sz w:val="20"/>
              </w:rPr>
              <w:t>決算審定數</w:t>
            </w:r>
          </w:p>
        </w:tc>
        <w:tc>
          <w:tcPr>
            <w:tcW w:w="2155" w:type="dxa"/>
            <w:gridSpan w:val="4"/>
            <w:tcBorders>
              <w:top w:val="single" w:sz="4" w:space="0" w:color="auto"/>
              <w:left w:val="single" w:sz="4" w:space="0" w:color="auto"/>
              <w:bottom w:val="single" w:sz="4" w:space="0" w:color="auto"/>
              <w:right w:val="nil"/>
            </w:tcBorders>
            <w:vAlign w:val="center"/>
          </w:tcPr>
          <w:p w:rsidR="00E353EB" w:rsidRPr="009048EF" w:rsidRDefault="00E353EB" w:rsidP="00E353EB">
            <w:pPr>
              <w:snapToGrid w:val="0"/>
              <w:spacing w:line="240" w:lineRule="exact"/>
              <w:ind w:left="113" w:right="113"/>
              <w:jc w:val="distribute"/>
              <w:rPr>
                <w:rFonts w:ascii="標楷體" w:eastAsia="標楷體" w:hAnsi="標楷體"/>
                <w:sz w:val="20"/>
              </w:rPr>
            </w:pPr>
            <w:r w:rsidRPr="009048EF">
              <w:rPr>
                <w:rFonts w:ascii="標楷體" w:eastAsia="標楷體" w:hAnsi="標楷體" w:hint="eastAsia"/>
                <w:sz w:val="20"/>
              </w:rPr>
              <w:t>審定數與預算數</w:t>
            </w:r>
          </w:p>
          <w:p w:rsidR="00E353EB" w:rsidRPr="009048EF" w:rsidRDefault="00E353EB" w:rsidP="00E353EB">
            <w:pPr>
              <w:snapToGrid w:val="0"/>
              <w:spacing w:line="240" w:lineRule="exact"/>
              <w:ind w:left="113" w:right="113"/>
              <w:jc w:val="distribute"/>
              <w:rPr>
                <w:rFonts w:ascii="標楷體" w:eastAsia="標楷體" w:hAnsi="標楷體"/>
                <w:sz w:val="20"/>
              </w:rPr>
            </w:pPr>
            <w:r w:rsidRPr="009048EF">
              <w:rPr>
                <w:rFonts w:ascii="標楷體" w:eastAsia="標楷體" w:hAnsi="標楷體" w:hint="eastAsia"/>
                <w:sz w:val="20"/>
              </w:rPr>
              <w:t>比較增減</w:t>
            </w:r>
          </w:p>
        </w:tc>
      </w:tr>
      <w:tr w:rsidR="00E353EB" w:rsidRPr="009048EF" w:rsidTr="00E353EB">
        <w:trPr>
          <w:gridAfter w:val="1"/>
          <w:wAfter w:w="30" w:type="dxa"/>
          <w:trHeight w:val="340"/>
          <w:jc w:val="center"/>
        </w:trPr>
        <w:tc>
          <w:tcPr>
            <w:tcW w:w="2490" w:type="dxa"/>
            <w:vMerge/>
            <w:tcBorders>
              <w:top w:val="single" w:sz="4" w:space="0" w:color="auto"/>
              <w:left w:val="nil"/>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p>
        </w:tc>
        <w:tc>
          <w:tcPr>
            <w:tcW w:w="1476" w:type="dxa"/>
            <w:gridSpan w:val="2"/>
            <w:vMerge/>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p>
        </w:tc>
        <w:tc>
          <w:tcPr>
            <w:tcW w:w="1353" w:type="dxa"/>
            <w:gridSpan w:val="2"/>
            <w:vMerge/>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p>
        </w:tc>
        <w:tc>
          <w:tcPr>
            <w:tcW w:w="1249" w:type="dxa"/>
            <w:gridSpan w:val="2"/>
            <w:vMerge/>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p>
        </w:tc>
        <w:tc>
          <w:tcPr>
            <w:tcW w:w="1453" w:type="dxa"/>
            <w:gridSpan w:val="2"/>
            <w:vMerge/>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ind w:left="113" w:right="113"/>
              <w:jc w:val="distribute"/>
              <w:rPr>
                <w:rFonts w:ascii="標楷體" w:eastAsia="標楷體" w:hAnsi="標楷體"/>
                <w:sz w:val="20"/>
              </w:rPr>
            </w:pPr>
          </w:p>
        </w:tc>
        <w:tc>
          <w:tcPr>
            <w:tcW w:w="1306" w:type="dxa"/>
            <w:gridSpan w:val="2"/>
            <w:tcBorders>
              <w:top w:val="single" w:sz="4" w:space="0" w:color="auto"/>
              <w:left w:val="single" w:sz="4" w:space="0" w:color="auto"/>
              <w:bottom w:val="single" w:sz="4" w:space="0" w:color="auto"/>
              <w:right w:val="single" w:sz="4" w:space="0" w:color="auto"/>
            </w:tcBorders>
            <w:vAlign w:val="center"/>
          </w:tcPr>
          <w:p w:rsidR="00E353EB" w:rsidRPr="009048EF" w:rsidRDefault="00E353EB" w:rsidP="00E353EB">
            <w:pPr>
              <w:spacing w:line="240" w:lineRule="auto"/>
              <w:ind w:left="113" w:right="113"/>
              <w:jc w:val="distribute"/>
              <w:rPr>
                <w:rFonts w:ascii="標楷體" w:eastAsia="標楷體" w:hAnsi="標楷體"/>
                <w:sz w:val="20"/>
              </w:rPr>
            </w:pPr>
            <w:r w:rsidRPr="009048EF">
              <w:rPr>
                <w:rFonts w:ascii="標楷體" w:eastAsia="標楷體" w:hAnsi="標楷體" w:hint="eastAsia"/>
                <w:sz w:val="20"/>
              </w:rPr>
              <w:t>金額</w:t>
            </w:r>
          </w:p>
        </w:tc>
        <w:tc>
          <w:tcPr>
            <w:tcW w:w="849" w:type="dxa"/>
            <w:gridSpan w:val="2"/>
            <w:tcBorders>
              <w:top w:val="single" w:sz="4" w:space="0" w:color="auto"/>
              <w:left w:val="single" w:sz="4" w:space="0" w:color="auto"/>
              <w:bottom w:val="single" w:sz="4" w:space="0" w:color="auto"/>
              <w:right w:val="nil"/>
            </w:tcBorders>
            <w:vAlign w:val="center"/>
          </w:tcPr>
          <w:p w:rsidR="00E353EB" w:rsidRPr="009048EF" w:rsidRDefault="00E353EB" w:rsidP="00E353EB">
            <w:pPr>
              <w:spacing w:line="240" w:lineRule="auto"/>
              <w:ind w:left="113" w:right="113"/>
              <w:jc w:val="center"/>
              <w:rPr>
                <w:rFonts w:ascii="標楷體" w:eastAsia="標楷體" w:hAnsi="標楷體"/>
                <w:sz w:val="20"/>
              </w:rPr>
            </w:pPr>
            <w:r w:rsidRPr="009048EF">
              <w:rPr>
                <w:rFonts w:ascii="標楷體" w:eastAsia="標楷體" w:hAnsi="標楷體" w:hint="eastAsia"/>
                <w:sz w:val="20"/>
              </w:rPr>
              <w:t>％</w:t>
            </w:r>
          </w:p>
        </w:tc>
      </w:tr>
      <w:tr w:rsidR="00E353EB" w:rsidRPr="009048EF" w:rsidTr="00E353EB">
        <w:trPr>
          <w:gridAfter w:val="1"/>
          <w:wAfter w:w="30" w:type="dxa"/>
          <w:trHeight w:val="420"/>
          <w:jc w:val="center"/>
        </w:trPr>
        <w:tc>
          <w:tcPr>
            <w:tcW w:w="2490" w:type="dxa"/>
            <w:tcBorders>
              <w:top w:val="single" w:sz="4" w:space="0" w:color="auto"/>
              <w:left w:val="nil"/>
              <w:bottom w:val="nil"/>
              <w:right w:val="single" w:sz="4" w:space="0" w:color="auto"/>
            </w:tcBorders>
            <w:vAlign w:val="center"/>
          </w:tcPr>
          <w:p w:rsidR="00E353EB" w:rsidRPr="009048EF" w:rsidRDefault="00E353EB" w:rsidP="00E353EB">
            <w:pPr>
              <w:spacing w:line="240" w:lineRule="auto"/>
              <w:ind w:left="14" w:right="40"/>
              <w:jc w:val="distribute"/>
              <w:rPr>
                <w:rFonts w:ascii="標楷體" w:eastAsia="標楷體" w:hAnsi="標楷體"/>
                <w:b/>
                <w:sz w:val="20"/>
              </w:rPr>
            </w:pPr>
            <w:r w:rsidRPr="009048EF">
              <w:rPr>
                <w:rFonts w:ascii="標楷體" w:eastAsia="標楷體" w:hAnsi="標楷體" w:hint="eastAsia"/>
                <w:b/>
                <w:sz w:val="20"/>
              </w:rPr>
              <w:t>業務收入</w:t>
            </w:r>
          </w:p>
        </w:tc>
        <w:tc>
          <w:tcPr>
            <w:tcW w:w="1476" w:type="dxa"/>
            <w:gridSpan w:val="2"/>
            <w:tcBorders>
              <w:top w:val="single" w:sz="4" w:space="0" w:color="auto"/>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44,934,000</w:t>
            </w:r>
          </w:p>
        </w:tc>
        <w:tc>
          <w:tcPr>
            <w:tcW w:w="1353" w:type="dxa"/>
            <w:gridSpan w:val="2"/>
            <w:tcBorders>
              <w:top w:val="single" w:sz="4" w:space="0" w:color="auto"/>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58,974,592</w:t>
            </w:r>
          </w:p>
        </w:tc>
        <w:tc>
          <w:tcPr>
            <w:tcW w:w="1249" w:type="dxa"/>
            <w:gridSpan w:val="2"/>
            <w:tcBorders>
              <w:top w:val="single" w:sz="4" w:space="0" w:color="auto"/>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w:t>
            </w:r>
          </w:p>
        </w:tc>
        <w:tc>
          <w:tcPr>
            <w:tcW w:w="1453" w:type="dxa"/>
            <w:gridSpan w:val="2"/>
            <w:tcBorders>
              <w:top w:val="single" w:sz="4" w:space="0" w:color="auto"/>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58,974,592</w:t>
            </w:r>
          </w:p>
        </w:tc>
        <w:tc>
          <w:tcPr>
            <w:tcW w:w="1306" w:type="dxa"/>
            <w:gridSpan w:val="2"/>
            <w:tcBorders>
              <w:top w:val="single" w:sz="4" w:space="0" w:color="auto"/>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b/>
                <w:noProof/>
                <w:sz w:val="18"/>
                <w:szCs w:val="18"/>
              </w:rPr>
              <w:t>14,040,592</w:t>
            </w:r>
          </w:p>
        </w:tc>
        <w:tc>
          <w:tcPr>
            <w:tcW w:w="849" w:type="dxa"/>
            <w:gridSpan w:val="2"/>
            <w:tcBorders>
              <w:top w:val="single" w:sz="4" w:space="0" w:color="auto"/>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31.25</w:t>
            </w:r>
          </w:p>
        </w:tc>
      </w:tr>
      <w:tr w:rsidR="00E353EB" w:rsidRPr="009048EF" w:rsidTr="00E353EB">
        <w:trPr>
          <w:gridAfter w:val="1"/>
          <w:wAfter w:w="30" w:type="dxa"/>
          <w:trHeight w:val="420"/>
          <w:jc w:val="center"/>
        </w:trPr>
        <w:tc>
          <w:tcPr>
            <w:tcW w:w="2490" w:type="dxa"/>
            <w:tcBorders>
              <w:top w:val="nil"/>
              <w:left w:val="nil"/>
              <w:bottom w:val="nil"/>
              <w:right w:val="single" w:sz="4" w:space="0" w:color="auto"/>
            </w:tcBorders>
            <w:vAlign w:val="center"/>
          </w:tcPr>
          <w:p w:rsidR="00E353EB" w:rsidRPr="009048EF" w:rsidRDefault="00E353EB" w:rsidP="00E353EB">
            <w:pPr>
              <w:spacing w:line="240" w:lineRule="auto"/>
              <w:ind w:leftChars="100" w:left="240" w:right="40"/>
              <w:jc w:val="distribute"/>
              <w:rPr>
                <w:rFonts w:ascii="標楷體" w:eastAsia="標楷體" w:hAnsi="標楷體"/>
                <w:sz w:val="18"/>
                <w:szCs w:val="18"/>
              </w:rPr>
            </w:pPr>
            <w:r w:rsidRPr="009048EF">
              <w:rPr>
                <w:rFonts w:ascii="標楷體" w:eastAsia="標楷體" w:hAnsi="標楷體" w:hint="eastAsia"/>
                <w:sz w:val="18"/>
                <w:szCs w:val="18"/>
              </w:rPr>
              <w:t>勞務收入</w:t>
            </w:r>
          </w:p>
        </w:tc>
        <w:tc>
          <w:tcPr>
            <w:tcW w:w="147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16,667,000</w:t>
            </w:r>
          </w:p>
        </w:tc>
        <w:tc>
          <w:tcPr>
            <w:tcW w:w="13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29,539,711</w:t>
            </w:r>
          </w:p>
        </w:tc>
        <w:tc>
          <w:tcPr>
            <w:tcW w:w="1249"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4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29,539,711</w:t>
            </w:r>
          </w:p>
        </w:tc>
        <w:tc>
          <w:tcPr>
            <w:tcW w:w="130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noProof/>
                <w:sz w:val="18"/>
                <w:szCs w:val="18"/>
              </w:rPr>
              <w:t>12,872,711</w:t>
            </w:r>
          </w:p>
        </w:tc>
        <w:tc>
          <w:tcPr>
            <w:tcW w:w="849" w:type="dxa"/>
            <w:gridSpan w:val="2"/>
            <w:tcBorders>
              <w:top w:val="nil"/>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77.23</w:t>
            </w:r>
          </w:p>
        </w:tc>
      </w:tr>
      <w:tr w:rsidR="00E353EB" w:rsidRPr="009048EF" w:rsidTr="00E353EB">
        <w:trPr>
          <w:gridAfter w:val="1"/>
          <w:wAfter w:w="30" w:type="dxa"/>
          <w:trHeight w:val="420"/>
          <w:jc w:val="center"/>
        </w:trPr>
        <w:tc>
          <w:tcPr>
            <w:tcW w:w="2490" w:type="dxa"/>
            <w:tcBorders>
              <w:top w:val="nil"/>
              <w:left w:val="nil"/>
              <w:bottom w:val="nil"/>
              <w:right w:val="single" w:sz="4" w:space="0" w:color="auto"/>
            </w:tcBorders>
            <w:vAlign w:val="center"/>
          </w:tcPr>
          <w:p w:rsidR="00E353EB" w:rsidRPr="009048EF" w:rsidRDefault="00E353EB" w:rsidP="00E353EB">
            <w:pPr>
              <w:spacing w:line="240" w:lineRule="auto"/>
              <w:ind w:leftChars="100" w:left="240" w:right="40"/>
              <w:jc w:val="distribute"/>
              <w:rPr>
                <w:rFonts w:ascii="標楷體" w:eastAsia="標楷體" w:hAnsi="標楷體"/>
                <w:sz w:val="18"/>
                <w:szCs w:val="18"/>
              </w:rPr>
            </w:pPr>
            <w:r w:rsidRPr="009048EF">
              <w:rPr>
                <w:rFonts w:ascii="標楷體" w:eastAsia="標楷體" w:hAnsi="標楷體" w:hint="eastAsia"/>
                <w:sz w:val="18"/>
                <w:szCs w:val="18"/>
              </w:rPr>
              <w:t>租金及權利金收入</w:t>
            </w:r>
          </w:p>
        </w:tc>
        <w:tc>
          <w:tcPr>
            <w:tcW w:w="147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28,232,000</w:t>
            </w:r>
          </w:p>
        </w:tc>
        <w:tc>
          <w:tcPr>
            <w:tcW w:w="13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29,434,881</w:t>
            </w:r>
          </w:p>
        </w:tc>
        <w:tc>
          <w:tcPr>
            <w:tcW w:w="1249"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453"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29,434,881</w:t>
            </w:r>
          </w:p>
        </w:tc>
        <w:tc>
          <w:tcPr>
            <w:tcW w:w="130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noProof/>
                <w:sz w:val="18"/>
                <w:szCs w:val="18"/>
              </w:rPr>
              <w:t>1,202,881</w:t>
            </w:r>
          </w:p>
        </w:tc>
        <w:tc>
          <w:tcPr>
            <w:tcW w:w="849" w:type="dxa"/>
            <w:gridSpan w:val="2"/>
            <w:tcBorders>
              <w:top w:val="nil"/>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4.26</w:t>
            </w:r>
          </w:p>
        </w:tc>
      </w:tr>
      <w:tr w:rsidR="00E353EB" w:rsidRPr="009048EF" w:rsidTr="00E353EB">
        <w:trPr>
          <w:gridAfter w:val="1"/>
          <w:wAfter w:w="30" w:type="dxa"/>
          <w:trHeight w:val="420"/>
          <w:jc w:val="center"/>
        </w:trPr>
        <w:tc>
          <w:tcPr>
            <w:tcW w:w="2490" w:type="dxa"/>
            <w:tcBorders>
              <w:top w:val="nil"/>
              <w:left w:val="nil"/>
              <w:bottom w:val="nil"/>
              <w:right w:val="single" w:sz="4" w:space="0" w:color="auto"/>
            </w:tcBorders>
            <w:vAlign w:val="center"/>
          </w:tcPr>
          <w:p w:rsidR="00E353EB" w:rsidRPr="009048EF" w:rsidRDefault="00E353EB" w:rsidP="00E353EB">
            <w:pPr>
              <w:spacing w:line="240" w:lineRule="auto"/>
              <w:ind w:leftChars="100" w:left="240" w:right="40"/>
              <w:jc w:val="distribute"/>
              <w:rPr>
                <w:rFonts w:ascii="標楷體" w:eastAsia="標楷體" w:hAnsi="標楷體"/>
                <w:sz w:val="18"/>
                <w:szCs w:val="18"/>
              </w:rPr>
            </w:pPr>
            <w:r w:rsidRPr="009048EF">
              <w:rPr>
                <w:rFonts w:ascii="標楷體" w:eastAsia="標楷體" w:hAnsi="標楷體" w:hint="eastAsia"/>
                <w:sz w:val="18"/>
                <w:szCs w:val="18"/>
              </w:rPr>
              <w:t>徵收及依法分配收入</w:t>
            </w:r>
          </w:p>
        </w:tc>
        <w:tc>
          <w:tcPr>
            <w:tcW w:w="147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35,000</w:t>
            </w:r>
          </w:p>
        </w:tc>
        <w:tc>
          <w:tcPr>
            <w:tcW w:w="13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249"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453"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30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noProof/>
                <w:sz w:val="18"/>
                <w:szCs w:val="18"/>
              </w:rPr>
              <w:t>- 35,000</w:t>
            </w:r>
          </w:p>
        </w:tc>
        <w:tc>
          <w:tcPr>
            <w:tcW w:w="849" w:type="dxa"/>
            <w:gridSpan w:val="2"/>
            <w:tcBorders>
              <w:top w:val="nil"/>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- 100.00</w:t>
            </w:r>
          </w:p>
        </w:tc>
      </w:tr>
      <w:tr w:rsidR="00E353EB" w:rsidRPr="009048EF" w:rsidTr="00E353EB">
        <w:trPr>
          <w:gridAfter w:val="1"/>
          <w:wAfter w:w="30" w:type="dxa"/>
          <w:trHeight w:val="420"/>
          <w:jc w:val="center"/>
        </w:trPr>
        <w:tc>
          <w:tcPr>
            <w:tcW w:w="2490" w:type="dxa"/>
            <w:tcBorders>
              <w:top w:val="nil"/>
              <w:left w:val="nil"/>
              <w:bottom w:val="nil"/>
              <w:right w:val="single" w:sz="4" w:space="0" w:color="auto"/>
            </w:tcBorders>
            <w:vAlign w:val="center"/>
          </w:tcPr>
          <w:p w:rsidR="00E353EB" w:rsidRPr="009048EF" w:rsidRDefault="00E353EB" w:rsidP="00E353EB">
            <w:pPr>
              <w:spacing w:line="240" w:lineRule="auto"/>
              <w:ind w:left="14" w:right="40"/>
              <w:jc w:val="distribute"/>
              <w:rPr>
                <w:rFonts w:ascii="標楷體" w:eastAsia="標楷體" w:hAnsi="標楷體"/>
                <w:b/>
                <w:sz w:val="20"/>
              </w:rPr>
            </w:pPr>
            <w:r w:rsidRPr="009048EF">
              <w:rPr>
                <w:rFonts w:ascii="標楷體" w:eastAsia="標楷體" w:hAnsi="標楷體" w:hint="eastAsia"/>
                <w:b/>
                <w:sz w:val="20"/>
              </w:rPr>
              <w:t>業務成本與費用</w:t>
            </w:r>
          </w:p>
        </w:tc>
        <w:tc>
          <w:tcPr>
            <w:tcW w:w="147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48,136,000</w:t>
            </w:r>
          </w:p>
        </w:tc>
        <w:tc>
          <w:tcPr>
            <w:tcW w:w="13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38,621,148</w:t>
            </w:r>
          </w:p>
        </w:tc>
        <w:tc>
          <w:tcPr>
            <w:tcW w:w="1249"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w:t>
            </w:r>
          </w:p>
        </w:tc>
        <w:tc>
          <w:tcPr>
            <w:tcW w:w="14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38,621,148</w:t>
            </w:r>
          </w:p>
        </w:tc>
        <w:tc>
          <w:tcPr>
            <w:tcW w:w="130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b/>
                <w:noProof/>
                <w:sz w:val="18"/>
                <w:szCs w:val="18"/>
              </w:rPr>
              <w:t>- 9,514,852</w:t>
            </w:r>
          </w:p>
        </w:tc>
        <w:tc>
          <w:tcPr>
            <w:tcW w:w="849" w:type="dxa"/>
            <w:gridSpan w:val="2"/>
            <w:tcBorders>
              <w:top w:val="nil"/>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- 19.77</w:t>
            </w:r>
          </w:p>
        </w:tc>
      </w:tr>
      <w:tr w:rsidR="00E353EB" w:rsidRPr="009048EF" w:rsidTr="00E353EB">
        <w:trPr>
          <w:gridAfter w:val="1"/>
          <w:wAfter w:w="30" w:type="dxa"/>
          <w:trHeight w:val="420"/>
          <w:jc w:val="center"/>
        </w:trPr>
        <w:tc>
          <w:tcPr>
            <w:tcW w:w="2490" w:type="dxa"/>
            <w:tcBorders>
              <w:top w:val="nil"/>
              <w:left w:val="nil"/>
              <w:bottom w:val="nil"/>
              <w:right w:val="single" w:sz="4" w:space="0" w:color="auto"/>
            </w:tcBorders>
            <w:vAlign w:val="center"/>
          </w:tcPr>
          <w:p w:rsidR="00E353EB" w:rsidRPr="009048EF" w:rsidRDefault="00E353EB" w:rsidP="00E353EB">
            <w:pPr>
              <w:spacing w:line="240" w:lineRule="auto"/>
              <w:ind w:leftChars="100" w:left="240" w:right="40"/>
              <w:jc w:val="distribute"/>
              <w:rPr>
                <w:rFonts w:ascii="標楷體" w:eastAsia="標楷體" w:hAnsi="標楷體"/>
                <w:sz w:val="18"/>
                <w:szCs w:val="18"/>
              </w:rPr>
            </w:pPr>
            <w:r w:rsidRPr="009048EF">
              <w:rPr>
                <w:rFonts w:ascii="標楷體" w:eastAsia="標楷體" w:hAnsi="標楷體" w:hint="eastAsia"/>
                <w:sz w:val="18"/>
                <w:szCs w:val="18"/>
              </w:rPr>
              <w:t>業務費用</w:t>
            </w:r>
          </w:p>
        </w:tc>
        <w:tc>
          <w:tcPr>
            <w:tcW w:w="147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48,058,000</w:t>
            </w:r>
          </w:p>
        </w:tc>
        <w:tc>
          <w:tcPr>
            <w:tcW w:w="13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38,582,088</w:t>
            </w:r>
          </w:p>
        </w:tc>
        <w:tc>
          <w:tcPr>
            <w:tcW w:w="1249"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4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38,582,088</w:t>
            </w:r>
          </w:p>
        </w:tc>
        <w:tc>
          <w:tcPr>
            <w:tcW w:w="130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noProof/>
                <w:sz w:val="18"/>
                <w:szCs w:val="18"/>
              </w:rPr>
              <w:t>- 9,475,912</w:t>
            </w:r>
          </w:p>
        </w:tc>
        <w:tc>
          <w:tcPr>
            <w:tcW w:w="849" w:type="dxa"/>
            <w:gridSpan w:val="2"/>
            <w:tcBorders>
              <w:top w:val="nil"/>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- 19.72</w:t>
            </w:r>
          </w:p>
        </w:tc>
      </w:tr>
      <w:tr w:rsidR="00E353EB" w:rsidRPr="009048EF" w:rsidTr="00E353EB">
        <w:trPr>
          <w:gridAfter w:val="1"/>
          <w:wAfter w:w="30" w:type="dxa"/>
          <w:trHeight w:val="420"/>
          <w:jc w:val="center"/>
        </w:trPr>
        <w:tc>
          <w:tcPr>
            <w:tcW w:w="2490" w:type="dxa"/>
            <w:tcBorders>
              <w:top w:val="nil"/>
              <w:left w:val="nil"/>
              <w:bottom w:val="nil"/>
              <w:right w:val="single" w:sz="4" w:space="0" w:color="auto"/>
            </w:tcBorders>
            <w:vAlign w:val="center"/>
          </w:tcPr>
          <w:p w:rsidR="00E353EB" w:rsidRPr="009048EF" w:rsidRDefault="00E353EB" w:rsidP="00E353EB">
            <w:pPr>
              <w:spacing w:line="240" w:lineRule="auto"/>
              <w:ind w:leftChars="100" w:left="240" w:right="40"/>
              <w:jc w:val="distribute"/>
              <w:rPr>
                <w:rFonts w:ascii="標楷體" w:eastAsia="標楷體" w:hAnsi="標楷體"/>
                <w:sz w:val="18"/>
                <w:szCs w:val="18"/>
              </w:rPr>
            </w:pPr>
            <w:r w:rsidRPr="009048EF">
              <w:rPr>
                <w:rFonts w:ascii="標楷體" w:eastAsia="標楷體" w:hAnsi="標楷體" w:hint="eastAsia"/>
                <w:sz w:val="18"/>
                <w:szCs w:val="18"/>
              </w:rPr>
              <w:t>管理及總務費用</w:t>
            </w:r>
          </w:p>
        </w:tc>
        <w:tc>
          <w:tcPr>
            <w:tcW w:w="147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78,000</w:t>
            </w:r>
          </w:p>
        </w:tc>
        <w:tc>
          <w:tcPr>
            <w:tcW w:w="13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39,060</w:t>
            </w:r>
          </w:p>
        </w:tc>
        <w:tc>
          <w:tcPr>
            <w:tcW w:w="1249"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4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39,060</w:t>
            </w:r>
          </w:p>
        </w:tc>
        <w:tc>
          <w:tcPr>
            <w:tcW w:w="130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noProof/>
                <w:sz w:val="18"/>
                <w:szCs w:val="18"/>
              </w:rPr>
              <w:t>- 38,940</w:t>
            </w:r>
          </w:p>
        </w:tc>
        <w:tc>
          <w:tcPr>
            <w:tcW w:w="849" w:type="dxa"/>
            <w:gridSpan w:val="2"/>
            <w:tcBorders>
              <w:top w:val="nil"/>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- 49.92</w:t>
            </w:r>
          </w:p>
        </w:tc>
      </w:tr>
      <w:tr w:rsidR="00E353EB" w:rsidRPr="009048EF" w:rsidTr="00CF516D">
        <w:trPr>
          <w:gridAfter w:val="1"/>
          <w:wAfter w:w="30" w:type="dxa"/>
          <w:trHeight w:val="420"/>
          <w:jc w:val="center"/>
        </w:trPr>
        <w:tc>
          <w:tcPr>
            <w:tcW w:w="2490" w:type="dxa"/>
            <w:tcBorders>
              <w:top w:val="nil"/>
              <w:left w:val="nil"/>
              <w:right w:val="single" w:sz="4" w:space="0" w:color="auto"/>
            </w:tcBorders>
            <w:vAlign w:val="center"/>
          </w:tcPr>
          <w:p w:rsidR="00E353EB" w:rsidRPr="009048EF" w:rsidRDefault="00E353EB" w:rsidP="00E353EB">
            <w:pPr>
              <w:spacing w:line="240" w:lineRule="auto"/>
              <w:ind w:left="14" w:right="40"/>
              <w:jc w:val="distribute"/>
              <w:rPr>
                <w:rFonts w:ascii="標楷體" w:eastAsia="標楷體" w:hAnsi="標楷體"/>
                <w:b/>
                <w:sz w:val="20"/>
              </w:rPr>
            </w:pPr>
            <w:r w:rsidRPr="009048EF">
              <w:rPr>
                <w:rFonts w:ascii="標楷體" w:eastAsia="標楷體" w:hAnsi="標楷體" w:hint="eastAsia"/>
                <w:b/>
                <w:sz w:val="20"/>
              </w:rPr>
              <w:t>業務賸餘</w:t>
            </w:r>
            <w:r w:rsidRPr="009048EF">
              <w:rPr>
                <w:rFonts w:ascii="標楷體" w:eastAsia="標楷體" w:hAnsi="標楷體" w:hint="eastAsia"/>
                <w:b/>
                <w:noProof/>
                <w:sz w:val="20"/>
              </w:rPr>
              <w:t>（</w:t>
            </w:r>
            <w:r w:rsidRPr="009048EF">
              <w:rPr>
                <w:rFonts w:ascii="標楷體" w:eastAsia="標楷體" w:hAnsi="標楷體" w:hint="eastAsia"/>
                <w:b/>
                <w:sz w:val="20"/>
              </w:rPr>
              <w:t>短</w:t>
            </w:r>
            <w:proofErr w:type="gramStart"/>
            <w:r w:rsidRPr="009048EF">
              <w:rPr>
                <w:rFonts w:ascii="標楷體" w:eastAsia="標楷體" w:hAnsi="標楷體" w:hint="eastAsia"/>
                <w:b/>
                <w:sz w:val="20"/>
              </w:rPr>
              <w:t>絀</w:t>
            </w:r>
            <w:proofErr w:type="gramEnd"/>
            <w:r w:rsidRPr="009048EF">
              <w:rPr>
                <w:rFonts w:ascii="標楷體" w:eastAsia="標楷體" w:hAnsi="標楷體" w:hint="eastAsia"/>
                <w:b/>
                <w:noProof/>
                <w:sz w:val="20"/>
              </w:rPr>
              <w:t>）</w:t>
            </w:r>
          </w:p>
        </w:tc>
        <w:tc>
          <w:tcPr>
            <w:tcW w:w="1476"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- 3,202,000</w:t>
            </w:r>
          </w:p>
        </w:tc>
        <w:tc>
          <w:tcPr>
            <w:tcW w:w="1353"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20,353,444</w:t>
            </w:r>
          </w:p>
        </w:tc>
        <w:tc>
          <w:tcPr>
            <w:tcW w:w="1249"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w:t>
            </w:r>
          </w:p>
        </w:tc>
        <w:tc>
          <w:tcPr>
            <w:tcW w:w="1453"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20,353,444</w:t>
            </w:r>
          </w:p>
        </w:tc>
        <w:tc>
          <w:tcPr>
            <w:tcW w:w="1306"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b/>
                <w:noProof/>
                <w:sz w:val="18"/>
                <w:szCs w:val="18"/>
              </w:rPr>
              <w:t>23,555,444</w:t>
            </w:r>
          </w:p>
        </w:tc>
        <w:tc>
          <w:tcPr>
            <w:tcW w:w="849" w:type="dxa"/>
            <w:gridSpan w:val="2"/>
            <w:tcBorders>
              <w:top w:val="nil"/>
              <w:left w:val="single" w:sz="4" w:space="0" w:color="auto"/>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w:t>
            </w:r>
          </w:p>
        </w:tc>
      </w:tr>
      <w:tr w:rsidR="00E353EB" w:rsidRPr="009048EF" w:rsidTr="00E353EB">
        <w:trPr>
          <w:gridAfter w:val="1"/>
          <w:wAfter w:w="30" w:type="dxa"/>
          <w:trHeight w:val="420"/>
          <w:jc w:val="center"/>
        </w:trPr>
        <w:tc>
          <w:tcPr>
            <w:tcW w:w="2490" w:type="dxa"/>
            <w:tcBorders>
              <w:top w:val="nil"/>
              <w:left w:val="nil"/>
              <w:bottom w:val="nil"/>
              <w:right w:val="single" w:sz="4" w:space="0" w:color="auto"/>
            </w:tcBorders>
            <w:vAlign w:val="center"/>
          </w:tcPr>
          <w:p w:rsidR="00E353EB" w:rsidRPr="009048EF" w:rsidRDefault="00E353EB" w:rsidP="00E353EB">
            <w:pPr>
              <w:spacing w:line="240" w:lineRule="auto"/>
              <w:ind w:left="14" w:right="40"/>
              <w:jc w:val="distribute"/>
              <w:rPr>
                <w:rFonts w:ascii="標楷體" w:eastAsia="標楷體" w:hAnsi="標楷體"/>
                <w:b/>
                <w:sz w:val="20"/>
              </w:rPr>
            </w:pPr>
            <w:r w:rsidRPr="009048EF">
              <w:rPr>
                <w:rFonts w:ascii="標楷體" w:eastAsia="標楷體" w:hAnsi="標楷體" w:hint="eastAsia"/>
                <w:b/>
                <w:sz w:val="20"/>
              </w:rPr>
              <w:t>業務外收入</w:t>
            </w:r>
          </w:p>
        </w:tc>
        <w:tc>
          <w:tcPr>
            <w:tcW w:w="147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4,057,000</w:t>
            </w:r>
          </w:p>
        </w:tc>
        <w:tc>
          <w:tcPr>
            <w:tcW w:w="13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6,311,204</w:t>
            </w:r>
          </w:p>
        </w:tc>
        <w:tc>
          <w:tcPr>
            <w:tcW w:w="1249"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w:t>
            </w:r>
          </w:p>
        </w:tc>
        <w:tc>
          <w:tcPr>
            <w:tcW w:w="14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6,311,204</w:t>
            </w:r>
          </w:p>
        </w:tc>
        <w:tc>
          <w:tcPr>
            <w:tcW w:w="130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b/>
                <w:noProof/>
                <w:sz w:val="18"/>
                <w:szCs w:val="18"/>
              </w:rPr>
              <w:t>2,254,204</w:t>
            </w:r>
          </w:p>
        </w:tc>
        <w:tc>
          <w:tcPr>
            <w:tcW w:w="849" w:type="dxa"/>
            <w:gridSpan w:val="2"/>
            <w:tcBorders>
              <w:top w:val="nil"/>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55.56</w:t>
            </w:r>
          </w:p>
        </w:tc>
      </w:tr>
      <w:tr w:rsidR="00E353EB" w:rsidRPr="009048EF" w:rsidTr="00E353EB">
        <w:trPr>
          <w:gridAfter w:val="1"/>
          <w:wAfter w:w="30" w:type="dxa"/>
          <w:trHeight w:val="420"/>
          <w:jc w:val="center"/>
        </w:trPr>
        <w:tc>
          <w:tcPr>
            <w:tcW w:w="2490" w:type="dxa"/>
            <w:tcBorders>
              <w:top w:val="nil"/>
              <w:left w:val="nil"/>
              <w:bottom w:val="nil"/>
              <w:right w:val="single" w:sz="4" w:space="0" w:color="auto"/>
            </w:tcBorders>
            <w:vAlign w:val="center"/>
          </w:tcPr>
          <w:p w:rsidR="00E353EB" w:rsidRPr="009048EF" w:rsidRDefault="00E353EB" w:rsidP="00E353EB">
            <w:pPr>
              <w:spacing w:line="240" w:lineRule="auto"/>
              <w:ind w:leftChars="100" w:left="240" w:right="40"/>
              <w:jc w:val="distribute"/>
              <w:rPr>
                <w:rFonts w:ascii="標楷體" w:eastAsia="標楷體" w:hAnsi="標楷體"/>
                <w:sz w:val="18"/>
                <w:szCs w:val="18"/>
              </w:rPr>
            </w:pPr>
            <w:r w:rsidRPr="009048EF">
              <w:rPr>
                <w:rFonts w:ascii="標楷體" w:eastAsia="標楷體" w:hAnsi="標楷體" w:hint="eastAsia"/>
                <w:sz w:val="18"/>
                <w:szCs w:val="18"/>
              </w:rPr>
              <w:t>財務收入</w:t>
            </w:r>
          </w:p>
        </w:tc>
        <w:tc>
          <w:tcPr>
            <w:tcW w:w="147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4,057,000</w:t>
            </w:r>
          </w:p>
        </w:tc>
        <w:tc>
          <w:tcPr>
            <w:tcW w:w="13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6,244,968</w:t>
            </w:r>
          </w:p>
        </w:tc>
        <w:tc>
          <w:tcPr>
            <w:tcW w:w="1249"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453"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6,244,968</w:t>
            </w:r>
          </w:p>
        </w:tc>
        <w:tc>
          <w:tcPr>
            <w:tcW w:w="1306" w:type="dxa"/>
            <w:gridSpan w:val="2"/>
            <w:tcBorders>
              <w:top w:val="nil"/>
              <w:left w:val="single" w:sz="4" w:space="0" w:color="auto"/>
              <w:bottom w:val="nil"/>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noProof/>
                <w:sz w:val="18"/>
                <w:szCs w:val="18"/>
              </w:rPr>
              <w:t>2,187,968</w:t>
            </w:r>
          </w:p>
        </w:tc>
        <w:tc>
          <w:tcPr>
            <w:tcW w:w="849" w:type="dxa"/>
            <w:gridSpan w:val="2"/>
            <w:tcBorders>
              <w:top w:val="nil"/>
              <w:left w:val="single" w:sz="4" w:space="0" w:color="auto"/>
              <w:bottom w:val="nil"/>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53.93</w:t>
            </w:r>
          </w:p>
        </w:tc>
      </w:tr>
      <w:tr w:rsidR="00E353EB" w:rsidRPr="009048EF" w:rsidTr="00E353EB">
        <w:trPr>
          <w:gridAfter w:val="1"/>
          <w:wAfter w:w="30" w:type="dxa"/>
          <w:trHeight w:val="420"/>
          <w:jc w:val="center"/>
        </w:trPr>
        <w:tc>
          <w:tcPr>
            <w:tcW w:w="2490" w:type="dxa"/>
            <w:tcBorders>
              <w:top w:val="nil"/>
              <w:left w:val="nil"/>
              <w:right w:val="single" w:sz="4" w:space="0" w:color="auto"/>
            </w:tcBorders>
            <w:vAlign w:val="center"/>
          </w:tcPr>
          <w:p w:rsidR="00E353EB" w:rsidRPr="009048EF" w:rsidRDefault="00E353EB" w:rsidP="00E353EB">
            <w:pPr>
              <w:spacing w:line="240" w:lineRule="auto"/>
              <w:ind w:leftChars="100" w:left="240" w:right="40"/>
              <w:jc w:val="distribute"/>
              <w:rPr>
                <w:rFonts w:ascii="標楷體" w:eastAsia="標楷體" w:hAnsi="標楷體"/>
                <w:b/>
                <w:sz w:val="20"/>
              </w:rPr>
            </w:pPr>
            <w:r w:rsidRPr="009048EF">
              <w:rPr>
                <w:rFonts w:ascii="標楷體" w:eastAsia="標楷體" w:hAnsi="標楷體" w:hint="eastAsia"/>
                <w:sz w:val="18"/>
                <w:szCs w:val="18"/>
              </w:rPr>
              <w:t>其他業務外收入</w:t>
            </w:r>
          </w:p>
        </w:tc>
        <w:tc>
          <w:tcPr>
            <w:tcW w:w="1476"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353"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66,236</w:t>
            </w:r>
          </w:p>
        </w:tc>
        <w:tc>
          <w:tcPr>
            <w:tcW w:w="1249"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c>
          <w:tcPr>
            <w:tcW w:w="1453"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66,236</w:t>
            </w:r>
          </w:p>
        </w:tc>
        <w:tc>
          <w:tcPr>
            <w:tcW w:w="1306"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noProof/>
                <w:sz w:val="18"/>
                <w:szCs w:val="18"/>
              </w:rPr>
              <w:t>66,236</w:t>
            </w:r>
          </w:p>
        </w:tc>
        <w:tc>
          <w:tcPr>
            <w:tcW w:w="849" w:type="dxa"/>
            <w:gridSpan w:val="2"/>
            <w:tcBorders>
              <w:top w:val="nil"/>
              <w:left w:val="single" w:sz="4" w:space="0" w:color="auto"/>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sz w:val="18"/>
                <w:szCs w:val="18"/>
              </w:rPr>
              <w:t>--</w:t>
            </w:r>
          </w:p>
        </w:tc>
      </w:tr>
      <w:tr w:rsidR="00E353EB" w:rsidRPr="009048EF" w:rsidTr="00E353EB">
        <w:trPr>
          <w:gridAfter w:val="1"/>
          <w:wAfter w:w="30" w:type="dxa"/>
          <w:trHeight w:val="420"/>
          <w:jc w:val="center"/>
        </w:trPr>
        <w:tc>
          <w:tcPr>
            <w:tcW w:w="2490" w:type="dxa"/>
            <w:tcBorders>
              <w:top w:val="nil"/>
              <w:left w:val="nil"/>
              <w:right w:val="single" w:sz="4" w:space="0" w:color="auto"/>
            </w:tcBorders>
            <w:vAlign w:val="center"/>
          </w:tcPr>
          <w:p w:rsidR="00E353EB" w:rsidRPr="009048EF" w:rsidRDefault="00E353EB" w:rsidP="00E353EB">
            <w:pPr>
              <w:spacing w:line="240" w:lineRule="auto"/>
              <w:ind w:left="14" w:right="40"/>
              <w:jc w:val="distribute"/>
              <w:rPr>
                <w:rFonts w:ascii="標楷體" w:eastAsia="標楷體" w:hAnsi="標楷體"/>
                <w:b/>
                <w:sz w:val="20"/>
              </w:rPr>
            </w:pPr>
            <w:r w:rsidRPr="009048EF">
              <w:rPr>
                <w:rFonts w:ascii="標楷體" w:eastAsia="標楷體" w:hAnsi="標楷體" w:hint="eastAsia"/>
                <w:b/>
                <w:sz w:val="20"/>
              </w:rPr>
              <w:t>業務外賸餘</w:t>
            </w:r>
            <w:r w:rsidRPr="009048EF">
              <w:rPr>
                <w:rFonts w:ascii="標楷體" w:eastAsia="標楷體" w:hAnsi="標楷體" w:hint="eastAsia"/>
                <w:b/>
                <w:noProof/>
                <w:sz w:val="20"/>
              </w:rPr>
              <w:t>（</w:t>
            </w:r>
            <w:r w:rsidRPr="009048EF">
              <w:rPr>
                <w:rFonts w:ascii="標楷體" w:eastAsia="標楷體" w:hAnsi="標楷體" w:hint="eastAsia"/>
                <w:b/>
                <w:sz w:val="20"/>
              </w:rPr>
              <w:t>短</w:t>
            </w:r>
            <w:proofErr w:type="gramStart"/>
            <w:r w:rsidRPr="009048EF">
              <w:rPr>
                <w:rFonts w:ascii="標楷體" w:eastAsia="標楷體" w:hAnsi="標楷體" w:hint="eastAsia"/>
                <w:b/>
                <w:sz w:val="20"/>
              </w:rPr>
              <w:t>絀</w:t>
            </w:r>
            <w:proofErr w:type="gramEnd"/>
            <w:r w:rsidRPr="009048EF">
              <w:rPr>
                <w:rFonts w:ascii="標楷體" w:eastAsia="標楷體" w:hAnsi="標楷體" w:hint="eastAsia"/>
                <w:b/>
                <w:noProof/>
                <w:sz w:val="20"/>
              </w:rPr>
              <w:t>）</w:t>
            </w:r>
          </w:p>
        </w:tc>
        <w:tc>
          <w:tcPr>
            <w:tcW w:w="1476"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4,057,000</w:t>
            </w:r>
          </w:p>
        </w:tc>
        <w:tc>
          <w:tcPr>
            <w:tcW w:w="1353"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6,311,204</w:t>
            </w:r>
          </w:p>
        </w:tc>
        <w:tc>
          <w:tcPr>
            <w:tcW w:w="1249"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w:t>
            </w:r>
          </w:p>
        </w:tc>
        <w:tc>
          <w:tcPr>
            <w:tcW w:w="1453"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6,311,204</w:t>
            </w:r>
          </w:p>
        </w:tc>
        <w:tc>
          <w:tcPr>
            <w:tcW w:w="1306" w:type="dxa"/>
            <w:gridSpan w:val="2"/>
            <w:tcBorders>
              <w:top w:val="nil"/>
              <w:left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b/>
                <w:noProof/>
                <w:sz w:val="18"/>
                <w:szCs w:val="18"/>
              </w:rPr>
              <w:t>2,254,204</w:t>
            </w:r>
          </w:p>
        </w:tc>
        <w:tc>
          <w:tcPr>
            <w:tcW w:w="849" w:type="dxa"/>
            <w:gridSpan w:val="2"/>
            <w:tcBorders>
              <w:top w:val="nil"/>
              <w:left w:val="single" w:sz="4" w:space="0" w:color="auto"/>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55.56</w:t>
            </w:r>
          </w:p>
        </w:tc>
      </w:tr>
      <w:tr w:rsidR="00E353EB" w:rsidRPr="009048EF" w:rsidTr="00E353EB">
        <w:trPr>
          <w:gridAfter w:val="1"/>
          <w:wAfter w:w="30" w:type="dxa"/>
          <w:trHeight w:val="420"/>
          <w:jc w:val="center"/>
        </w:trPr>
        <w:tc>
          <w:tcPr>
            <w:tcW w:w="2490" w:type="dxa"/>
            <w:tcBorders>
              <w:top w:val="nil"/>
              <w:left w:val="nil"/>
              <w:bottom w:val="single" w:sz="4" w:space="0" w:color="auto"/>
              <w:right w:val="single" w:sz="4" w:space="0" w:color="auto"/>
            </w:tcBorders>
            <w:vAlign w:val="center"/>
          </w:tcPr>
          <w:p w:rsidR="00E353EB" w:rsidRPr="009048EF" w:rsidRDefault="00E353EB" w:rsidP="00E353EB">
            <w:pPr>
              <w:spacing w:line="240" w:lineRule="auto"/>
              <w:ind w:left="14" w:right="40"/>
              <w:jc w:val="distribute"/>
              <w:rPr>
                <w:rFonts w:ascii="標楷體" w:eastAsia="標楷體" w:hAnsi="標楷體"/>
                <w:b/>
                <w:sz w:val="20"/>
              </w:rPr>
            </w:pPr>
            <w:r w:rsidRPr="009048EF">
              <w:rPr>
                <w:rFonts w:ascii="標楷體" w:eastAsia="標楷體" w:hAnsi="標楷體" w:hint="eastAsia"/>
                <w:b/>
                <w:sz w:val="20"/>
              </w:rPr>
              <w:t>本期賸餘</w:t>
            </w:r>
            <w:r w:rsidRPr="009048EF">
              <w:rPr>
                <w:rFonts w:ascii="標楷體" w:eastAsia="標楷體" w:hAnsi="標楷體" w:hint="eastAsia"/>
                <w:b/>
                <w:noProof/>
                <w:sz w:val="20"/>
              </w:rPr>
              <w:t>（</w:t>
            </w:r>
            <w:r w:rsidRPr="009048EF">
              <w:rPr>
                <w:rFonts w:ascii="標楷體" w:eastAsia="標楷體" w:hAnsi="標楷體" w:hint="eastAsia"/>
                <w:b/>
                <w:sz w:val="20"/>
              </w:rPr>
              <w:t>短</w:t>
            </w:r>
            <w:proofErr w:type="gramStart"/>
            <w:r w:rsidRPr="009048EF">
              <w:rPr>
                <w:rFonts w:ascii="標楷體" w:eastAsia="標楷體" w:hAnsi="標楷體" w:hint="eastAsia"/>
                <w:b/>
                <w:sz w:val="20"/>
              </w:rPr>
              <w:t>絀</w:t>
            </w:r>
            <w:proofErr w:type="gramEnd"/>
            <w:r w:rsidRPr="009048EF">
              <w:rPr>
                <w:rFonts w:ascii="標楷體" w:eastAsia="標楷體" w:hAnsi="標楷體" w:hint="eastAsia"/>
                <w:b/>
                <w:noProof/>
                <w:sz w:val="20"/>
              </w:rPr>
              <w:t>）</w:t>
            </w:r>
          </w:p>
        </w:tc>
        <w:tc>
          <w:tcPr>
            <w:tcW w:w="1476" w:type="dxa"/>
            <w:gridSpan w:val="2"/>
            <w:tcBorders>
              <w:top w:val="nil"/>
              <w:left w:val="single" w:sz="4" w:space="0" w:color="auto"/>
              <w:bottom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855,000</w:t>
            </w:r>
          </w:p>
        </w:tc>
        <w:tc>
          <w:tcPr>
            <w:tcW w:w="1353" w:type="dxa"/>
            <w:gridSpan w:val="2"/>
            <w:tcBorders>
              <w:top w:val="nil"/>
              <w:left w:val="single" w:sz="4" w:space="0" w:color="auto"/>
              <w:bottom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26,664,648</w:t>
            </w:r>
          </w:p>
        </w:tc>
        <w:tc>
          <w:tcPr>
            <w:tcW w:w="1249" w:type="dxa"/>
            <w:gridSpan w:val="2"/>
            <w:tcBorders>
              <w:top w:val="nil"/>
              <w:left w:val="single" w:sz="4" w:space="0" w:color="auto"/>
              <w:bottom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w:t>
            </w:r>
          </w:p>
        </w:tc>
        <w:tc>
          <w:tcPr>
            <w:tcW w:w="1453" w:type="dxa"/>
            <w:gridSpan w:val="2"/>
            <w:tcBorders>
              <w:top w:val="nil"/>
              <w:left w:val="single" w:sz="4" w:space="0" w:color="auto"/>
              <w:bottom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26,664,648</w:t>
            </w:r>
          </w:p>
        </w:tc>
        <w:tc>
          <w:tcPr>
            <w:tcW w:w="1306" w:type="dxa"/>
            <w:gridSpan w:val="2"/>
            <w:tcBorders>
              <w:top w:val="nil"/>
              <w:left w:val="single" w:sz="4" w:space="0" w:color="auto"/>
              <w:bottom w:val="single" w:sz="4" w:space="0" w:color="auto"/>
              <w:right w:val="single" w:sz="4" w:space="0" w:color="auto"/>
            </w:tcBorders>
            <w:vAlign w:val="center"/>
          </w:tcPr>
          <w:p w:rsidR="00E353EB" w:rsidRPr="009048EF" w:rsidRDefault="00E353EB" w:rsidP="00E353EB">
            <w:pPr>
              <w:spacing w:line="240" w:lineRule="auto"/>
              <w:jc w:val="right"/>
              <w:rPr>
                <w:rFonts w:ascii="新細明體" w:hAnsi="新細明體"/>
                <w:noProof/>
                <w:sz w:val="18"/>
                <w:szCs w:val="18"/>
              </w:rPr>
            </w:pPr>
            <w:r w:rsidRPr="009048EF">
              <w:rPr>
                <w:rFonts w:ascii="新細明體" w:hAnsi="新細明體" w:hint="eastAsia"/>
                <w:b/>
                <w:noProof/>
                <w:sz w:val="18"/>
                <w:szCs w:val="18"/>
              </w:rPr>
              <w:t>25,809,648</w:t>
            </w:r>
          </w:p>
        </w:tc>
        <w:tc>
          <w:tcPr>
            <w:tcW w:w="849" w:type="dxa"/>
            <w:gridSpan w:val="2"/>
            <w:tcBorders>
              <w:top w:val="nil"/>
              <w:left w:val="single" w:sz="4" w:space="0" w:color="auto"/>
              <w:bottom w:val="single" w:sz="4" w:space="0" w:color="auto"/>
              <w:right w:val="nil"/>
            </w:tcBorders>
            <w:vAlign w:val="center"/>
          </w:tcPr>
          <w:p w:rsidR="00E353EB" w:rsidRPr="009048EF" w:rsidRDefault="00E353EB" w:rsidP="00E353EB">
            <w:pPr>
              <w:spacing w:line="240" w:lineRule="auto"/>
              <w:jc w:val="right"/>
              <w:rPr>
                <w:rFonts w:ascii="新細明體" w:hAnsi="新細明體"/>
                <w:sz w:val="18"/>
                <w:szCs w:val="18"/>
              </w:rPr>
            </w:pPr>
            <w:r w:rsidRPr="009048EF">
              <w:rPr>
                <w:rFonts w:ascii="新細明體" w:hAnsi="新細明體" w:hint="eastAsia"/>
                <w:b/>
                <w:sz w:val="18"/>
                <w:szCs w:val="18"/>
              </w:rPr>
              <w:t>3,018.67</w:t>
            </w:r>
          </w:p>
        </w:tc>
      </w:tr>
      <w:tr w:rsidR="00E353EB" w:rsidRPr="00A06067" w:rsidTr="00CF516D">
        <w:trPr>
          <w:trHeight w:hRule="exact" w:val="907"/>
          <w:tblHeader/>
          <w:jc w:val="center"/>
        </w:trPr>
        <w:tc>
          <w:tcPr>
            <w:tcW w:w="10206" w:type="dxa"/>
            <w:gridSpan w:val="14"/>
            <w:tcBorders>
              <w:left w:val="nil"/>
              <w:bottom w:val="nil"/>
            </w:tcBorders>
          </w:tcPr>
          <w:p w:rsidR="00E353EB" w:rsidRPr="00A06067" w:rsidRDefault="00E353EB" w:rsidP="00E353EB">
            <w:pPr>
              <w:snapToGrid w:val="0"/>
              <w:spacing w:before="60" w:after="60" w:line="320" w:lineRule="atLeast"/>
              <w:jc w:val="center"/>
              <w:rPr>
                <w:rFonts w:ascii="標楷體" w:eastAsia="標楷體" w:hAnsi="標楷體"/>
                <w:b/>
                <w:sz w:val="36"/>
                <w:szCs w:val="36"/>
                <w:u w:val="single"/>
              </w:rPr>
            </w:pPr>
            <w:r w:rsidRPr="00A06067">
              <w:rPr>
                <w:rFonts w:ascii="標楷體" w:eastAsia="標楷體" w:hAnsi="標楷體" w:hint="eastAsia"/>
                <w:b/>
                <w:sz w:val="36"/>
                <w:szCs w:val="36"/>
                <w:u w:val="single"/>
              </w:rPr>
              <w:lastRenderedPageBreak/>
              <w:t>新竹縣產業園區開發管理基金餘</w:t>
            </w:r>
            <w:proofErr w:type="gramStart"/>
            <w:r w:rsidRPr="00A06067">
              <w:rPr>
                <w:rFonts w:ascii="標楷體" w:eastAsia="標楷體" w:hAnsi="標楷體" w:hint="eastAsia"/>
                <w:b/>
                <w:sz w:val="36"/>
                <w:szCs w:val="36"/>
                <w:u w:val="single"/>
              </w:rPr>
              <w:t>絀</w:t>
            </w:r>
            <w:proofErr w:type="gramEnd"/>
            <w:r w:rsidRPr="00A06067">
              <w:rPr>
                <w:rFonts w:ascii="標楷體" w:eastAsia="標楷體" w:hAnsi="標楷體" w:hint="eastAsia"/>
                <w:b/>
                <w:sz w:val="36"/>
                <w:szCs w:val="36"/>
                <w:u w:val="single"/>
              </w:rPr>
              <w:t>撥補審定表</w:t>
            </w:r>
          </w:p>
          <w:p w:rsidR="00E353EB" w:rsidRPr="00A06067" w:rsidRDefault="00E353EB" w:rsidP="00E353EB">
            <w:pPr>
              <w:tabs>
                <w:tab w:val="left" w:pos="3890"/>
                <w:tab w:val="left" w:pos="8520"/>
              </w:tabs>
              <w:snapToGrid w:val="0"/>
              <w:spacing w:before="20" w:after="20" w:line="280" w:lineRule="atLeast"/>
              <w:jc w:val="right"/>
              <w:rPr>
                <w:rFonts w:ascii="標楷體" w:eastAsia="標楷體" w:hAnsi="標楷體"/>
                <w:b/>
                <w:szCs w:val="24"/>
                <w:u w:val="single"/>
              </w:rPr>
            </w:pPr>
            <w:r w:rsidRPr="00A06067">
              <w:rPr>
                <w:rFonts w:ascii="標楷體" w:eastAsia="標楷體" w:hAnsi="標楷體"/>
                <w:spacing w:val="60"/>
              </w:rPr>
              <w:tab/>
            </w:r>
            <w:r w:rsidRPr="00A06067">
              <w:rPr>
                <w:rFonts w:ascii="標楷體" w:eastAsia="標楷體" w:hAnsi="標楷體" w:hint="eastAsia"/>
              </w:rPr>
              <w:t>中華民國</w:t>
            </w:r>
            <w:proofErr w:type="gramStart"/>
            <w:r w:rsidRPr="00A06067">
              <w:rPr>
                <w:rFonts w:ascii="標楷體" w:eastAsia="標楷體" w:hAnsi="標楷體"/>
              </w:rPr>
              <w:t>11</w:t>
            </w:r>
            <w:r>
              <w:rPr>
                <w:rFonts w:ascii="標楷體" w:eastAsia="標楷體" w:hAnsi="標楷體" w:hint="eastAsia"/>
              </w:rPr>
              <w:t>4</w:t>
            </w:r>
            <w:proofErr w:type="gramEnd"/>
            <w:r w:rsidRPr="00A06067">
              <w:rPr>
                <w:rFonts w:ascii="標楷體" w:eastAsia="標楷體" w:hAnsi="標楷體"/>
              </w:rPr>
              <w:t>年度</w:t>
            </w:r>
            <w:r w:rsidRPr="00A06067">
              <w:rPr>
                <w:rFonts w:ascii="標楷體" w:eastAsia="標楷體" w:hAnsi="標楷體"/>
              </w:rPr>
              <w:tab/>
            </w:r>
            <w:r w:rsidRPr="00A06067">
              <w:rPr>
                <w:rFonts w:ascii="標楷體" w:eastAsia="標楷體" w:hAnsi="標楷體" w:hint="eastAsia"/>
                <w:sz w:val="20"/>
              </w:rPr>
              <w:t>單位：新臺幣元</w:t>
            </w:r>
          </w:p>
        </w:tc>
      </w:tr>
      <w:tr w:rsidR="00E353EB" w:rsidRPr="00A06067" w:rsidTr="00CF516D">
        <w:trPr>
          <w:trHeight w:hRule="exact" w:val="510"/>
          <w:tblHeader/>
          <w:jc w:val="center"/>
        </w:trPr>
        <w:tc>
          <w:tcPr>
            <w:tcW w:w="2528" w:type="dxa"/>
            <w:gridSpan w:val="2"/>
            <w:vMerge w:val="restart"/>
            <w:tcBorders>
              <w:top w:val="single" w:sz="4" w:space="0" w:color="auto"/>
              <w:left w:val="nil"/>
              <w:bottom w:val="nil"/>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r w:rsidRPr="00A06067">
              <w:rPr>
                <w:rFonts w:ascii="標楷體" w:eastAsia="標楷體" w:hAnsi="標楷體" w:hint="eastAsia"/>
                <w:sz w:val="20"/>
              </w:rPr>
              <w:t>項目</w:t>
            </w:r>
          </w:p>
        </w:tc>
        <w:tc>
          <w:tcPr>
            <w:tcW w:w="1482" w:type="dxa"/>
            <w:gridSpan w:val="2"/>
            <w:vMerge w:val="restart"/>
            <w:tcBorders>
              <w:top w:val="single" w:sz="4" w:space="0" w:color="auto"/>
              <w:left w:val="single" w:sz="4" w:space="0" w:color="auto"/>
              <w:bottom w:val="nil"/>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r w:rsidRPr="00A06067">
              <w:rPr>
                <w:rFonts w:ascii="標楷體" w:eastAsia="標楷體" w:hAnsi="標楷體" w:hint="eastAsia"/>
                <w:sz w:val="20"/>
              </w:rPr>
              <w:t>預算數</w:t>
            </w:r>
          </w:p>
        </w:tc>
        <w:tc>
          <w:tcPr>
            <w:tcW w:w="1357" w:type="dxa"/>
            <w:gridSpan w:val="2"/>
            <w:vMerge w:val="restart"/>
            <w:tcBorders>
              <w:top w:val="single" w:sz="4" w:space="0" w:color="auto"/>
              <w:left w:val="single" w:sz="4" w:space="0" w:color="auto"/>
              <w:bottom w:val="nil"/>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r w:rsidRPr="00A06067">
              <w:rPr>
                <w:rFonts w:ascii="標楷體" w:eastAsia="標楷體" w:hAnsi="標楷體" w:hint="eastAsia"/>
                <w:sz w:val="20"/>
              </w:rPr>
              <w:t>決算數</w:t>
            </w:r>
          </w:p>
        </w:tc>
        <w:tc>
          <w:tcPr>
            <w:tcW w:w="1253" w:type="dxa"/>
            <w:gridSpan w:val="2"/>
            <w:vMerge w:val="restart"/>
            <w:tcBorders>
              <w:top w:val="single" w:sz="4" w:space="0" w:color="auto"/>
              <w:left w:val="single" w:sz="4" w:space="0" w:color="auto"/>
              <w:bottom w:val="nil"/>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r w:rsidRPr="00A06067">
              <w:rPr>
                <w:rFonts w:ascii="標楷體" w:eastAsia="標楷體" w:hAnsi="標楷體" w:hint="eastAsia"/>
                <w:sz w:val="20"/>
              </w:rPr>
              <w:t>修正數</w:t>
            </w:r>
          </w:p>
        </w:tc>
        <w:tc>
          <w:tcPr>
            <w:tcW w:w="1458" w:type="dxa"/>
            <w:gridSpan w:val="2"/>
            <w:vMerge w:val="restart"/>
            <w:tcBorders>
              <w:top w:val="single" w:sz="4" w:space="0" w:color="auto"/>
              <w:left w:val="single" w:sz="4" w:space="0" w:color="auto"/>
              <w:bottom w:val="nil"/>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r w:rsidRPr="00A06067">
              <w:rPr>
                <w:rFonts w:ascii="標楷體" w:eastAsia="標楷體" w:hAnsi="標楷體" w:hint="eastAsia"/>
                <w:sz w:val="20"/>
              </w:rPr>
              <w:t>決算審定數</w:t>
            </w:r>
          </w:p>
        </w:tc>
        <w:tc>
          <w:tcPr>
            <w:tcW w:w="2128" w:type="dxa"/>
            <w:gridSpan w:val="4"/>
            <w:tcBorders>
              <w:top w:val="single" w:sz="4" w:space="0" w:color="auto"/>
              <w:left w:val="single" w:sz="4" w:space="0" w:color="auto"/>
              <w:bottom w:val="nil"/>
              <w:right w:val="nil"/>
            </w:tcBorders>
            <w:vAlign w:val="center"/>
          </w:tcPr>
          <w:p w:rsidR="00E353EB" w:rsidRPr="00A06067" w:rsidRDefault="00E353EB" w:rsidP="00E353EB">
            <w:pPr>
              <w:spacing w:line="240" w:lineRule="exact"/>
              <w:ind w:left="113" w:right="113"/>
              <w:jc w:val="distribute"/>
              <w:rPr>
                <w:rFonts w:ascii="標楷體" w:eastAsia="標楷體" w:hAnsi="標楷體"/>
                <w:sz w:val="20"/>
              </w:rPr>
            </w:pPr>
            <w:r w:rsidRPr="00A06067">
              <w:rPr>
                <w:rFonts w:ascii="標楷體" w:eastAsia="標楷體" w:hAnsi="標楷體" w:hint="eastAsia"/>
                <w:sz w:val="20"/>
              </w:rPr>
              <w:t>審定數與預算數</w:t>
            </w:r>
          </w:p>
          <w:p w:rsidR="00E353EB" w:rsidRPr="00A06067" w:rsidRDefault="00E353EB" w:rsidP="00E353EB">
            <w:pPr>
              <w:spacing w:line="240" w:lineRule="exact"/>
              <w:ind w:left="113" w:right="113"/>
              <w:jc w:val="distribute"/>
              <w:rPr>
                <w:rFonts w:ascii="標楷體" w:eastAsia="標楷體" w:hAnsi="標楷體"/>
                <w:sz w:val="20"/>
              </w:rPr>
            </w:pPr>
            <w:r w:rsidRPr="00A06067">
              <w:rPr>
                <w:rFonts w:ascii="標楷體" w:eastAsia="標楷體" w:hAnsi="標楷體" w:hint="eastAsia"/>
                <w:sz w:val="20"/>
              </w:rPr>
              <w:t>比較增減</w:t>
            </w:r>
          </w:p>
        </w:tc>
      </w:tr>
      <w:tr w:rsidR="00E353EB" w:rsidRPr="00A06067" w:rsidTr="00CF516D">
        <w:trPr>
          <w:trHeight w:val="283"/>
          <w:tblHeader/>
          <w:jc w:val="center"/>
        </w:trPr>
        <w:tc>
          <w:tcPr>
            <w:tcW w:w="2528" w:type="dxa"/>
            <w:gridSpan w:val="2"/>
            <w:vMerge/>
            <w:tcBorders>
              <w:top w:val="single" w:sz="8" w:space="0" w:color="auto"/>
              <w:left w:val="nil"/>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482" w:type="dxa"/>
            <w:gridSpan w:val="2"/>
            <w:vMerge/>
            <w:tcBorders>
              <w:top w:val="single" w:sz="8" w:space="0" w:color="auto"/>
              <w:left w:val="single" w:sz="4" w:space="0" w:color="auto"/>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357" w:type="dxa"/>
            <w:gridSpan w:val="2"/>
            <w:vMerge/>
            <w:tcBorders>
              <w:top w:val="single" w:sz="8" w:space="0" w:color="auto"/>
              <w:left w:val="single" w:sz="4" w:space="0" w:color="auto"/>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253" w:type="dxa"/>
            <w:gridSpan w:val="2"/>
            <w:vMerge/>
            <w:tcBorders>
              <w:top w:val="single" w:sz="8" w:space="0" w:color="auto"/>
              <w:left w:val="single" w:sz="4" w:space="0" w:color="auto"/>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458" w:type="dxa"/>
            <w:gridSpan w:val="2"/>
            <w:vMerge/>
            <w:tcBorders>
              <w:top w:val="single" w:sz="8" w:space="0" w:color="auto"/>
              <w:left w:val="single" w:sz="4" w:space="0" w:color="auto"/>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311" w:type="dxa"/>
            <w:gridSpan w:val="2"/>
            <w:tcBorders>
              <w:top w:val="single" w:sz="4" w:space="0" w:color="auto"/>
              <w:left w:val="single" w:sz="4" w:space="0" w:color="auto"/>
              <w:bottom w:val="single" w:sz="4" w:space="0" w:color="auto"/>
              <w:right w:val="single" w:sz="4" w:space="0" w:color="auto"/>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金額</w:t>
            </w:r>
          </w:p>
        </w:tc>
        <w:tc>
          <w:tcPr>
            <w:tcW w:w="817" w:type="dxa"/>
            <w:gridSpan w:val="2"/>
            <w:tcBorders>
              <w:top w:val="single" w:sz="4" w:space="0" w:color="auto"/>
              <w:left w:val="single" w:sz="4" w:space="0" w:color="auto"/>
              <w:bottom w:val="single" w:sz="4" w:space="0" w:color="auto"/>
              <w:right w:val="nil"/>
            </w:tcBorders>
            <w:vAlign w:val="center"/>
          </w:tcPr>
          <w:p w:rsidR="00E353EB" w:rsidRPr="00A06067" w:rsidRDefault="00E353EB" w:rsidP="00E353EB">
            <w:pPr>
              <w:kinsoku w:val="0"/>
              <w:autoSpaceDE w:val="0"/>
              <w:autoSpaceDN w:val="0"/>
              <w:spacing w:line="200" w:lineRule="exact"/>
              <w:ind w:left="57" w:right="57"/>
              <w:jc w:val="distribute"/>
              <w:rPr>
                <w:rFonts w:ascii="標楷體" w:eastAsia="標楷體" w:hAnsi="標楷體"/>
                <w:sz w:val="20"/>
              </w:rPr>
            </w:pPr>
            <w:r w:rsidRPr="00A06067">
              <w:rPr>
                <w:rFonts w:ascii="標楷體" w:eastAsia="標楷體" w:hAnsi="標楷體" w:hint="eastAsia"/>
                <w:sz w:val="20"/>
              </w:rPr>
              <w:t>％</w:t>
            </w:r>
          </w:p>
        </w:tc>
      </w:tr>
      <w:tr w:rsidR="00E353EB" w:rsidRPr="00A06067" w:rsidTr="00CF516D">
        <w:trPr>
          <w:trHeight w:val="454"/>
          <w:jc w:val="center"/>
        </w:trPr>
        <w:tc>
          <w:tcPr>
            <w:tcW w:w="2528" w:type="dxa"/>
            <w:gridSpan w:val="2"/>
            <w:tcBorders>
              <w:top w:val="single" w:sz="4" w:space="0" w:color="auto"/>
              <w:left w:val="nil"/>
              <w:bottom w:val="nil"/>
              <w:right w:val="single" w:sz="4" w:space="0" w:color="auto"/>
            </w:tcBorders>
            <w:vAlign w:val="center"/>
          </w:tcPr>
          <w:p w:rsidR="00E353EB" w:rsidRPr="00A06067" w:rsidRDefault="00E353EB" w:rsidP="00CF516D">
            <w:pPr>
              <w:spacing w:line="240" w:lineRule="auto"/>
              <w:ind w:left="113" w:right="113"/>
              <w:jc w:val="distribute"/>
              <w:rPr>
                <w:rFonts w:ascii="標楷體" w:eastAsia="標楷體" w:hAnsi="標楷體"/>
                <w:b/>
                <w:sz w:val="20"/>
              </w:rPr>
            </w:pPr>
            <w:r w:rsidRPr="00A06067">
              <w:rPr>
                <w:rFonts w:ascii="標楷體" w:eastAsia="標楷體" w:hAnsi="標楷體" w:hint="eastAsia"/>
                <w:b/>
                <w:noProof/>
                <w:sz w:val="20"/>
              </w:rPr>
              <w:t>賸餘之部</w:t>
            </w:r>
          </w:p>
        </w:tc>
        <w:tc>
          <w:tcPr>
            <w:tcW w:w="1482" w:type="dxa"/>
            <w:gridSpan w:val="2"/>
            <w:tcBorders>
              <w:top w:val="single" w:sz="4" w:space="0" w:color="auto"/>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515,563,000</w:t>
            </w:r>
          </w:p>
        </w:tc>
        <w:tc>
          <w:tcPr>
            <w:tcW w:w="1357" w:type="dxa"/>
            <w:gridSpan w:val="2"/>
            <w:tcBorders>
              <w:top w:val="single" w:sz="4" w:space="0" w:color="auto"/>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772,801,484</w:t>
            </w:r>
          </w:p>
        </w:tc>
        <w:tc>
          <w:tcPr>
            <w:tcW w:w="1253" w:type="dxa"/>
            <w:gridSpan w:val="2"/>
            <w:tcBorders>
              <w:top w:val="single" w:sz="4" w:space="0" w:color="auto"/>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w:t>
            </w:r>
          </w:p>
        </w:tc>
        <w:tc>
          <w:tcPr>
            <w:tcW w:w="1458" w:type="dxa"/>
            <w:gridSpan w:val="2"/>
            <w:tcBorders>
              <w:top w:val="single" w:sz="4" w:space="0" w:color="auto"/>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772,801,484</w:t>
            </w:r>
          </w:p>
        </w:tc>
        <w:tc>
          <w:tcPr>
            <w:tcW w:w="1311" w:type="dxa"/>
            <w:gridSpan w:val="2"/>
            <w:tcBorders>
              <w:top w:val="single" w:sz="4" w:space="0" w:color="auto"/>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257,238,484</w:t>
            </w:r>
          </w:p>
        </w:tc>
        <w:tc>
          <w:tcPr>
            <w:tcW w:w="817" w:type="dxa"/>
            <w:gridSpan w:val="2"/>
            <w:tcBorders>
              <w:top w:val="single" w:sz="4" w:space="0" w:color="auto"/>
              <w:left w:val="single" w:sz="4" w:space="0" w:color="auto"/>
              <w:bottom w:val="nil"/>
              <w:right w:val="nil"/>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49.89</w:t>
            </w:r>
          </w:p>
        </w:tc>
      </w:tr>
      <w:tr w:rsidR="00E353EB" w:rsidRPr="00A06067" w:rsidTr="00CF516D">
        <w:trPr>
          <w:trHeight w:val="454"/>
          <w:jc w:val="center"/>
        </w:trPr>
        <w:tc>
          <w:tcPr>
            <w:tcW w:w="2528" w:type="dxa"/>
            <w:gridSpan w:val="2"/>
            <w:tcBorders>
              <w:top w:val="nil"/>
              <w:left w:val="nil"/>
              <w:bottom w:val="nil"/>
              <w:right w:val="single" w:sz="4" w:space="0" w:color="auto"/>
            </w:tcBorders>
            <w:vAlign w:val="center"/>
          </w:tcPr>
          <w:p w:rsidR="00E353EB" w:rsidRPr="00A06067" w:rsidRDefault="00E353EB" w:rsidP="00CF516D">
            <w:pPr>
              <w:spacing w:line="240" w:lineRule="auto"/>
              <w:ind w:leftChars="100" w:left="240" w:right="113"/>
              <w:jc w:val="distribute"/>
              <w:rPr>
                <w:rFonts w:ascii="標楷體" w:eastAsia="標楷體" w:hAnsi="標楷體"/>
                <w:sz w:val="18"/>
                <w:szCs w:val="18"/>
              </w:rPr>
            </w:pPr>
            <w:r w:rsidRPr="00A06067">
              <w:rPr>
                <w:rFonts w:ascii="標楷體" w:eastAsia="標楷體" w:hAnsi="標楷體" w:hint="eastAsia"/>
                <w:noProof/>
                <w:sz w:val="18"/>
                <w:szCs w:val="18"/>
              </w:rPr>
              <w:t>本期賸餘</w:t>
            </w:r>
          </w:p>
        </w:tc>
        <w:tc>
          <w:tcPr>
            <w:tcW w:w="1482" w:type="dxa"/>
            <w:gridSpan w:val="2"/>
            <w:tcBorders>
              <w:top w:val="nil"/>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855,000</w:t>
            </w:r>
          </w:p>
        </w:tc>
        <w:tc>
          <w:tcPr>
            <w:tcW w:w="1357" w:type="dxa"/>
            <w:gridSpan w:val="2"/>
            <w:tcBorders>
              <w:top w:val="nil"/>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26,664,648</w:t>
            </w:r>
          </w:p>
        </w:tc>
        <w:tc>
          <w:tcPr>
            <w:tcW w:w="1253" w:type="dxa"/>
            <w:gridSpan w:val="2"/>
            <w:tcBorders>
              <w:top w:val="nil"/>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w:t>
            </w:r>
          </w:p>
        </w:tc>
        <w:tc>
          <w:tcPr>
            <w:tcW w:w="1458" w:type="dxa"/>
            <w:gridSpan w:val="2"/>
            <w:tcBorders>
              <w:top w:val="nil"/>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26,664,648</w:t>
            </w:r>
          </w:p>
        </w:tc>
        <w:tc>
          <w:tcPr>
            <w:tcW w:w="1311" w:type="dxa"/>
            <w:gridSpan w:val="2"/>
            <w:tcBorders>
              <w:top w:val="nil"/>
              <w:left w:val="single" w:sz="4" w:space="0" w:color="auto"/>
              <w:bottom w:val="nil"/>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25,809,648</w:t>
            </w:r>
          </w:p>
        </w:tc>
        <w:tc>
          <w:tcPr>
            <w:tcW w:w="817" w:type="dxa"/>
            <w:gridSpan w:val="2"/>
            <w:tcBorders>
              <w:top w:val="nil"/>
              <w:left w:val="single" w:sz="4" w:space="0" w:color="auto"/>
              <w:bottom w:val="nil"/>
              <w:right w:val="nil"/>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3,018.67</w:t>
            </w:r>
          </w:p>
        </w:tc>
      </w:tr>
      <w:tr w:rsidR="00E353EB" w:rsidRPr="00A06067" w:rsidTr="00CF516D">
        <w:trPr>
          <w:trHeight w:val="454"/>
          <w:jc w:val="center"/>
        </w:trPr>
        <w:tc>
          <w:tcPr>
            <w:tcW w:w="2528" w:type="dxa"/>
            <w:gridSpan w:val="2"/>
            <w:tcBorders>
              <w:top w:val="nil"/>
              <w:left w:val="nil"/>
              <w:right w:val="single" w:sz="4" w:space="0" w:color="auto"/>
            </w:tcBorders>
            <w:vAlign w:val="center"/>
          </w:tcPr>
          <w:p w:rsidR="00E353EB" w:rsidRPr="00A06067" w:rsidRDefault="00E353EB" w:rsidP="00CF516D">
            <w:pPr>
              <w:spacing w:line="240" w:lineRule="auto"/>
              <w:ind w:leftChars="100" w:left="240" w:right="113"/>
              <w:jc w:val="distribute"/>
              <w:rPr>
                <w:rFonts w:ascii="標楷體" w:eastAsia="標楷體" w:hAnsi="標楷體"/>
                <w:noProof/>
                <w:sz w:val="18"/>
                <w:szCs w:val="18"/>
              </w:rPr>
            </w:pPr>
            <w:r w:rsidRPr="00A06067">
              <w:rPr>
                <w:rFonts w:ascii="標楷體" w:eastAsia="標楷體" w:hAnsi="標楷體" w:hint="eastAsia"/>
                <w:noProof/>
                <w:sz w:val="18"/>
                <w:szCs w:val="18"/>
              </w:rPr>
              <w:t>前期未分配賸餘</w:t>
            </w:r>
          </w:p>
        </w:tc>
        <w:tc>
          <w:tcPr>
            <w:tcW w:w="1482"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514,708,000</w:t>
            </w:r>
          </w:p>
        </w:tc>
        <w:tc>
          <w:tcPr>
            <w:tcW w:w="1357"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746,136,836</w:t>
            </w:r>
          </w:p>
        </w:tc>
        <w:tc>
          <w:tcPr>
            <w:tcW w:w="1253"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w:t>
            </w:r>
          </w:p>
        </w:tc>
        <w:tc>
          <w:tcPr>
            <w:tcW w:w="1458"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746,136,836</w:t>
            </w:r>
          </w:p>
        </w:tc>
        <w:tc>
          <w:tcPr>
            <w:tcW w:w="1311"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231,428,836</w:t>
            </w:r>
          </w:p>
        </w:tc>
        <w:tc>
          <w:tcPr>
            <w:tcW w:w="817" w:type="dxa"/>
            <w:gridSpan w:val="2"/>
            <w:tcBorders>
              <w:top w:val="nil"/>
              <w:left w:val="single" w:sz="4" w:space="0" w:color="auto"/>
              <w:right w:val="nil"/>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44.96</w:t>
            </w:r>
          </w:p>
        </w:tc>
      </w:tr>
      <w:tr w:rsidR="00E353EB" w:rsidRPr="00A06067" w:rsidTr="00CF516D">
        <w:trPr>
          <w:trHeight w:val="454"/>
          <w:jc w:val="center"/>
        </w:trPr>
        <w:tc>
          <w:tcPr>
            <w:tcW w:w="2528" w:type="dxa"/>
            <w:gridSpan w:val="2"/>
            <w:tcBorders>
              <w:top w:val="nil"/>
              <w:left w:val="nil"/>
              <w:right w:val="single" w:sz="4" w:space="0" w:color="auto"/>
            </w:tcBorders>
            <w:vAlign w:val="center"/>
          </w:tcPr>
          <w:p w:rsidR="00E353EB" w:rsidRPr="00A06067" w:rsidRDefault="00E353EB" w:rsidP="00CF516D">
            <w:pPr>
              <w:spacing w:line="240" w:lineRule="auto"/>
              <w:ind w:left="113" w:right="113"/>
              <w:jc w:val="distribute"/>
              <w:rPr>
                <w:rFonts w:ascii="標楷體" w:eastAsia="標楷體" w:hAnsi="標楷體"/>
                <w:sz w:val="20"/>
              </w:rPr>
            </w:pPr>
            <w:r w:rsidRPr="00A06067">
              <w:rPr>
                <w:rFonts w:ascii="標楷體" w:eastAsia="標楷體" w:hAnsi="標楷體"/>
                <w:b/>
                <w:noProof/>
                <w:sz w:val="20"/>
              </w:rPr>
              <w:t>分配之部</w:t>
            </w:r>
          </w:p>
        </w:tc>
        <w:tc>
          <w:tcPr>
            <w:tcW w:w="1482"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100,000,000</w:t>
            </w:r>
          </w:p>
        </w:tc>
        <w:tc>
          <w:tcPr>
            <w:tcW w:w="1357"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100,000,000</w:t>
            </w:r>
          </w:p>
        </w:tc>
        <w:tc>
          <w:tcPr>
            <w:tcW w:w="1253"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w:t>
            </w:r>
          </w:p>
        </w:tc>
        <w:tc>
          <w:tcPr>
            <w:tcW w:w="1458"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100,000,000</w:t>
            </w:r>
          </w:p>
        </w:tc>
        <w:tc>
          <w:tcPr>
            <w:tcW w:w="1311"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w:t>
            </w:r>
          </w:p>
        </w:tc>
        <w:tc>
          <w:tcPr>
            <w:tcW w:w="817" w:type="dxa"/>
            <w:gridSpan w:val="2"/>
            <w:tcBorders>
              <w:top w:val="nil"/>
              <w:left w:val="single" w:sz="4" w:space="0" w:color="auto"/>
              <w:right w:val="nil"/>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w:t>
            </w:r>
          </w:p>
        </w:tc>
      </w:tr>
      <w:tr w:rsidR="00E353EB" w:rsidRPr="00A06067" w:rsidTr="00A32353">
        <w:trPr>
          <w:trHeight w:val="454"/>
          <w:jc w:val="center"/>
        </w:trPr>
        <w:tc>
          <w:tcPr>
            <w:tcW w:w="2528" w:type="dxa"/>
            <w:gridSpan w:val="2"/>
            <w:tcBorders>
              <w:top w:val="nil"/>
              <w:left w:val="nil"/>
              <w:right w:val="single" w:sz="4" w:space="0" w:color="auto"/>
            </w:tcBorders>
            <w:vAlign w:val="center"/>
          </w:tcPr>
          <w:p w:rsidR="00E353EB" w:rsidRPr="00A06067" w:rsidRDefault="00E353EB" w:rsidP="00CF516D">
            <w:pPr>
              <w:spacing w:line="240" w:lineRule="auto"/>
              <w:ind w:leftChars="100" w:left="240" w:right="113"/>
              <w:jc w:val="distribute"/>
              <w:rPr>
                <w:rFonts w:ascii="標楷體" w:eastAsia="標楷體" w:hAnsi="標楷體"/>
                <w:noProof/>
                <w:sz w:val="18"/>
                <w:szCs w:val="18"/>
              </w:rPr>
            </w:pPr>
            <w:r w:rsidRPr="00A06067">
              <w:rPr>
                <w:rFonts w:ascii="標楷體" w:eastAsia="標楷體" w:hAnsi="標楷體"/>
                <w:noProof/>
                <w:sz w:val="18"/>
                <w:szCs w:val="18"/>
              </w:rPr>
              <w:t>解繳公庫淨額</w:t>
            </w:r>
          </w:p>
        </w:tc>
        <w:tc>
          <w:tcPr>
            <w:tcW w:w="1482"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100,000,000</w:t>
            </w:r>
          </w:p>
        </w:tc>
        <w:tc>
          <w:tcPr>
            <w:tcW w:w="1357"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100,000,000</w:t>
            </w:r>
          </w:p>
        </w:tc>
        <w:tc>
          <w:tcPr>
            <w:tcW w:w="1253"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w:t>
            </w:r>
          </w:p>
        </w:tc>
        <w:tc>
          <w:tcPr>
            <w:tcW w:w="1458"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100,000,000</w:t>
            </w:r>
          </w:p>
        </w:tc>
        <w:tc>
          <w:tcPr>
            <w:tcW w:w="1311" w:type="dxa"/>
            <w:gridSpan w:val="2"/>
            <w:tcBorders>
              <w:top w:val="nil"/>
              <w:left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w:t>
            </w:r>
          </w:p>
        </w:tc>
        <w:tc>
          <w:tcPr>
            <w:tcW w:w="817" w:type="dxa"/>
            <w:gridSpan w:val="2"/>
            <w:tcBorders>
              <w:top w:val="nil"/>
              <w:left w:val="single" w:sz="4" w:space="0" w:color="auto"/>
              <w:right w:val="nil"/>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sz w:val="18"/>
                <w:szCs w:val="18"/>
              </w:rPr>
              <w:t>－</w:t>
            </w:r>
          </w:p>
        </w:tc>
      </w:tr>
      <w:tr w:rsidR="00E353EB" w:rsidRPr="00A06067" w:rsidTr="00A32353">
        <w:trPr>
          <w:trHeight w:val="454"/>
          <w:jc w:val="center"/>
        </w:trPr>
        <w:tc>
          <w:tcPr>
            <w:tcW w:w="2528" w:type="dxa"/>
            <w:gridSpan w:val="2"/>
            <w:tcBorders>
              <w:top w:val="nil"/>
              <w:left w:val="nil"/>
              <w:bottom w:val="single" w:sz="4" w:space="0" w:color="auto"/>
              <w:right w:val="single" w:sz="4" w:space="0" w:color="auto"/>
            </w:tcBorders>
            <w:vAlign w:val="center"/>
          </w:tcPr>
          <w:p w:rsidR="00E353EB" w:rsidRPr="00A06067" w:rsidRDefault="00E353EB" w:rsidP="00CF516D">
            <w:pPr>
              <w:spacing w:line="240" w:lineRule="auto"/>
              <w:ind w:left="113" w:right="113"/>
              <w:jc w:val="distribute"/>
              <w:rPr>
                <w:rFonts w:ascii="標楷體" w:eastAsia="標楷體" w:hAnsi="標楷體"/>
                <w:b/>
                <w:noProof/>
                <w:sz w:val="20"/>
              </w:rPr>
            </w:pPr>
            <w:r w:rsidRPr="00A06067">
              <w:rPr>
                <w:rFonts w:ascii="標楷體" w:eastAsia="標楷體" w:hAnsi="標楷體"/>
                <w:b/>
                <w:noProof/>
                <w:sz w:val="20"/>
              </w:rPr>
              <w:t>未分配賸餘</w:t>
            </w:r>
          </w:p>
        </w:tc>
        <w:tc>
          <w:tcPr>
            <w:tcW w:w="1482" w:type="dxa"/>
            <w:gridSpan w:val="2"/>
            <w:tcBorders>
              <w:top w:val="nil"/>
              <w:left w:val="single" w:sz="4" w:space="0" w:color="auto"/>
              <w:bottom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415,563,000</w:t>
            </w:r>
          </w:p>
        </w:tc>
        <w:tc>
          <w:tcPr>
            <w:tcW w:w="1357" w:type="dxa"/>
            <w:gridSpan w:val="2"/>
            <w:tcBorders>
              <w:top w:val="nil"/>
              <w:left w:val="single" w:sz="4" w:space="0" w:color="auto"/>
              <w:bottom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672,801,484</w:t>
            </w:r>
          </w:p>
        </w:tc>
        <w:tc>
          <w:tcPr>
            <w:tcW w:w="1253" w:type="dxa"/>
            <w:gridSpan w:val="2"/>
            <w:tcBorders>
              <w:top w:val="nil"/>
              <w:left w:val="single" w:sz="4" w:space="0" w:color="auto"/>
              <w:bottom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w:t>
            </w:r>
          </w:p>
        </w:tc>
        <w:tc>
          <w:tcPr>
            <w:tcW w:w="1458" w:type="dxa"/>
            <w:gridSpan w:val="2"/>
            <w:tcBorders>
              <w:top w:val="nil"/>
              <w:left w:val="single" w:sz="4" w:space="0" w:color="auto"/>
              <w:bottom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672,801,484</w:t>
            </w:r>
          </w:p>
        </w:tc>
        <w:tc>
          <w:tcPr>
            <w:tcW w:w="1311" w:type="dxa"/>
            <w:gridSpan w:val="2"/>
            <w:tcBorders>
              <w:top w:val="nil"/>
              <w:left w:val="single" w:sz="4" w:space="0" w:color="auto"/>
              <w:bottom w:val="single" w:sz="4" w:space="0" w:color="auto"/>
              <w:right w:val="single" w:sz="4" w:space="0" w:color="auto"/>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257,238,484</w:t>
            </w:r>
          </w:p>
        </w:tc>
        <w:tc>
          <w:tcPr>
            <w:tcW w:w="817" w:type="dxa"/>
            <w:gridSpan w:val="2"/>
            <w:tcBorders>
              <w:top w:val="nil"/>
              <w:left w:val="single" w:sz="4" w:space="0" w:color="auto"/>
              <w:bottom w:val="single" w:sz="4" w:space="0" w:color="auto"/>
              <w:right w:val="nil"/>
            </w:tcBorders>
            <w:vAlign w:val="center"/>
          </w:tcPr>
          <w:p w:rsidR="00E353EB" w:rsidRPr="00A06067" w:rsidRDefault="00E353EB" w:rsidP="00CF516D">
            <w:pPr>
              <w:spacing w:line="240" w:lineRule="auto"/>
              <w:jc w:val="right"/>
              <w:rPr>
                <w:rFonts w:ascii="新細明體" w:hAnsi="新細明體"/>
                <w:sz w:val="18"/>
                <w:szCs w:val="18"/>
              </w:rPr>
            </w:pPr>
            <w:r w:rsidRPr="00A06067">
              <w:rPr>
                <w:rFonts w:ascii="新細明體" w:hAnsi="新細明體"/>
                <w:b/>
                <w:sz w:val="18"/>
                <w:szCs w:val="18"/>
              </w:rPr>
              <w:t>61.90</w:t>
            </w:r>
          </w:p>
        </w:tc>
      </w:tr>
    </w:tbl>
    <w:p w:rsidR="00CF516D" w:rsidRPr="00A06067" w:rsidRDefault="00CF516D" w:rsidP="00CF516D">
      <w:pPr>
        <w:snapToGrid w:val="0"/>
        <w:spacing w:line="240" w:lineRule="auto"/>
        <w:jc w:val="center"/>
        <w:rPr>
          <w:rFonts w:ascii="標楷體" w:hAnsi="標楷體"/>
        </w:rPr>
      </w:pPr>
    </w:p>
    <w:tbl>
      <w:tblPr>
        <w:tblW w:w="10206" w:type="dxa"/>
        <w:jc w:val="center"/>
        <w:tblLayout w:type="fixed"/>
        <w:tblCellMar>
          <w:left w:w="28" w:type="dxa"/>
          <w:right w:w="28" w:type="dxa"/>
        </w:tblCellMar>
        <w:tblLook w:val="0000" w:firstRow="0" w:lastRow="0" w:firstColumn="0" w:lastColumn="0" w:noHBand="0" w:noVBand="0"/>
      </w:tblPr>
      <w:tblGrid>
        <w:gridCol w:w="4395"/>
        <w:gridCol w:w="1683"/>
        <w:gridCol w:w="1740"/>
        <w:gridCol w:w="1513"/>
        <w:gridCol w:w="875"/>
      </w:tblGrid>
      <w:tr w:rsidR="00E353EB" w:rsidRPr="00A06067" w:rsidTr="00A32353">
        <w:trPr>
          <w:trHeight w:hRule="exact" w:val="907"/>
          <w:tblHeader/>
          <w:jc w:val="center"/>
        </w:trPr>
        <w:tc>
          <w:tcPr>
            <w:tcW w:w="10206" w:type="dxa"/>
            <w:gridSpan w:val="5"/>
            <w:tcBorders>
              <w:left w:val="nil"/>
              <w:right w:val="nil"/>
            </w:tcBorders>
          </w:tcPr>
          <w:p w:rsidR="00E353EB" w:rsidRPr="00A06067" w:rsidRDefault="00E353EB" w:rsidP="00CF516D">
            <w:pPr>
              <w:snapToGrid w:val="0"/>
              <w:spacing w:before="60" w:after="60" w:line="320" w:lineRule="atLeast"/>
              <w:jc w:val="center"/>
              <w:rPr>
                <w:rFonts w:ascii="標楷體" w:eastAsia="標楷體" w:hAnsi="標楷體"/>
                <w:b/>
                <w:sz w:val="32"/>
                <w:szCs w:val="32"/>
                <w:u w:val="single"/>
              </w:rPr>
            </w:pPr>
            <w:r w:rsidRPr="00A06067">
              <w:rPr>
                <w:rFonts w:ascii="標楷體" w:hAnsi="標楷體"/>
              </w:rPr>
              <w:br w:type="page"/>
            </w:r>
            <w:r w:rsidRPr="00A06067">
              <w:rPr>
                <w:rFonts w:ascii="標楷體" w:eastAsia="標楷體" w:hAnsi="標楷體" w:hint="eastAsia"/>
                <w:b/>
                <w:sz w:val="36"/>
                <w:szCs w:val="32"/>
                <w:u w:val="single"/>
              </w:rPr>
              <w:t>新竹縣產業園區開發管理基金餘</w:t>
            </w:r>
            <w:proofErr w:type="gramStart"/>
            <w:r w:rsidRPr="00A06067">
              <w:rPr>
                <w:rFonts w:ascii="標楷體" w:eastAsia="標楷體" w:hAnsi="標楷體" w:hint="eastAsia"/>
                <w:b/>
                <w:sz w:val="36"/>
                <w:szCs w:val="32"/>
                <w:u w:val="single"/>
              </w:rPr>
              <w:t>絀</w:t>
            </w:r>
            <w:proofErr w:type="gramEnd"/>
            <w:r w:rsidRPr="00A06067">
              <w:rPr>
                <w:rFonts w:ascii="標楷體" w:eastAsia="標楷體" w:hAnsi="標楷體" w:hint="eastAsia"/>
                <w:b/>
                <w:sz w:val="36"/>
                <w:szCs w:val="32"/>
                <w:u w:val="single"/>
              </w:rPr>
              <w:t>審定後現金流量表</w:t>
            </w:r>
          </w:p>
          <w:p w:rsidR="00E353EB" w:rsidRPr="00A06067" w:rsidRDefault="00E353EB" w:rsidP="00E353EB">
            <w:pPr>
              <w:tabs>
                <w:tab w:val="left" w:pos="3890"/>
                <w:tab w:val="left" w:pos="8520"/>
              </w:tabs>
              <w:snapToGrid w:val="0"/>
              <w:spacing w:before="20" w:after="20" w:line="280" w:lineRule="atLeast"/>
              <w:jc w:val="right"/>
              <w:rPr>
                <w:rFonts w:ascii="標楷體" w:eastAsia="標楷體" w:hAnsi="標楷體"/>
                <w:b/>
                <w:szCs w:val="24"/>
                <w:u w:val="single"/>
              </w:rPr>
            </w:pPr>
            <w:r w:rsidRPr="00A06067">
              <w:rPr>
                <w:rFonts w:ascii="標楷體" w:eastAsia="標楷體" w:hAnsi="標楷體"/>
                <w:spacing w:val="60"/>
              </w:rPr>
              <w:tab/>
            </w:r>
            <w:r w:rsidRPr="00A06067">
              <w:rPr>
                <w:rFonts w:ascii="標楷體" w:eastAsia="標楷體" w:hAnsi="標楷體" w:hint="eastAsia"/>
              </w:rPr>
              <w:t>中華民國</w:t>
            </w:r>
            <w:proofErr w:type="gramStart"/>
            <w:r>
              <w:rPr>
                <w:rFonts w:ascii="標楷體" w:eastAsia="標楷體" w:hAnsi="標楷體"/>
              </w:rPr>
              <w:t>114</w:t>
            </w:r>
            <w:proofErr w:type="gramEnd"/>
            <w:r>
              <w:rPr>
                <w:rFonts w:ascii="標楷體" w:eastAsia="標楷體" w:hAnsi="標楷體"/>
              </w:rPr>
              <w:t>年</w:t>
            </w:r>
            <w:r w:rsidRPr="00A06067">
              <w:rPr>
                <w:rFonts w:ascii="標楷體" w:eastAsia="標楷體" w:hAnsi="標楷體"/>
              </w:rPr>
              <w:t>度</w:t>
            </w:r>
            <w:r w:rsidRPr="00A06067">
              <w:rPr>
                <w:rFonts w:ascii="標楷體" w:eastAsia="標楷體" w:hAnsi="標楷體"/>
              </w:rPr>
              <w:tab/>
            </w:r>
            <w:r w:rsidRPr="00A06067">
              <w:rPr>
                <w:rFonts w:ascii="標楷體" w:eastAsia="標楷體" w:hAnsi="標楷體" w:hint="eastAsia"/>
                <w:sz w:val="20"/>
              </w:rPr>
              <w:t>單位：新臺幣元</w:t>
            </w:r>
          </w:p>
        </w:tc>
      </w:tr>
      <w:tr w:rsidR="00E353EB" w:rsidRPr="00A06067" w:rsidTr="00CF516D">
        <w:trPr>
          <w:trHeight w:val="340"/>
          <w:tblHeader/>
          <w:jc w:val="center"/>
        </w:trPr>
        <w:tc>
          <w:tcPr>
            <w:tcW w:w="4395" w:type="dxa"/>
            <w:vMerge w:val="restart"/>
            <w:tcBorders>
              <w:top w:val="single" w:sz="4" w:space="0" w:color="auto"/>
              <w:left w:val="nil"/>
              <w:bottom w:val="nil"/>
              <w:right w:val="single" w:sz="4" w:space="0" w:color="auto"/>
            </w:tcBorders>
            <w:vAlign w:val="center"/>
          </w:tcPr>
          <w:p w:rsidR="00E353EB" w:rsidRPr="00A06067" w:rsidRDefault="00E353EB" w:rsidP="00E353EB">
            <w:pPr>
              <w:kinsoku w:val="0"/>
              <w:autoSpaceDE w:val="0"/>
              <w:autoSpaceDN w:val="0"/>
              <w:spacing w:beforeLines="50" w:before="120" w:afterLines="50" w:after="120" w:line="280" w:lineRule="exact"/>
              <w:ind w:left="113" w:right="113"/>
              <w:jc w:val="distribute"/>
              <w:rPr>
                <w:rFonts w:ascii="標楷體" w:eastAsia="標楷體" w:hAnsi="標楷體"/>
                <w:sz w:val="20"/>
              </w:rPr>
            </w:pPr>
            <w:r w:rsidRPr="00A06067">
              <w:rPr>
                <w:rFonts w:ascii="標楷體" w:eastAsia="標楷體" w:hAnsi="標楷體" w:hint="eastAsia"/>
                <w:sz w:val="20"/>
              </w:rPr>
              <w:t>項目</w:t>
            </w:r>
          </w:p>
        </w:tc>
        <w:tc>
          <w:tcPr>
            <w:tcW w:w="1683" w:type="dxa"/>
            <w:vMerge w:val="restart"/>
            <w:tcBorders>
              <w:top w:val="single" w:sz="4" w:space="0" w:color="auto"/>
              <w:left w:val="single" w:sz="4" w:space="0" w:color="auto"/>
              <w:bottom w:val="nil"/>
              <w:right w:val="single" w:sz="4" w:space="0" w:color="auto"/>
            </w:tcBorders>
            <w:vAlign w:val="center"/>
          </w:tcPr>
          <w:p w:rsidR="00E353EB" w:rsidRPr="00A06067" w:rsidRDefault="00E353EB" w:rsidP="00E353EB">
            <w:pPr>
              <w:kinsoku w:val="0"/>
              <w:autoSpaceDE w:val="0"/>
              <w:autoSpaceDN w:val="0"/>
              <w:spacing w:beforeLines="50" w:before="120" w:afterLines="50" w:after="120" w:line="280" w:lineRule="exact"/>
              <w:ind w:left="113" w:right="113"/>
              <w:jc w:val="distribute"/>
              <w:rPr>
                <w:rFonts w:ascii="標楷體" w:eastAsia="標楷體" w:hAnsi="標楷體"/>
                <w:sz w:val="20"/>
              </w:rPr>
            </w:pPr>
            <w:r w:rsidRPr="00A06067">
              <w:rPr>
                <w:rFonts w:ascii="標楷體" w:eastAsia="標楷體" w:hAnsi="標楷體" w:hint="eastAsia"/>
                <w:sz w:val="20"/>
              </w:rPr>
              <w:t>預算數</w:t>
            </w:r>
          </w:p>
        </w:tc>
        <w:tc>
          <w:tcPr>
            <w:tcW w:w="1740" w:type="dxa"/>
            <w:vMerge w:val="restart"/>
            <w:tcBorders>
              <w:top w:val="single" w:sz="4" w:space="0" w:color="auto"/>
              <w:left w:val="single" w:sz="4" w:space="0" w:color="auto"/>
              <w:bottom w:val="nil"/>
              <w:right w:val="single" w:sz="4" w:space="0" w:color="auto"/>
            </w:tcBorders>
            <w:vAlign w:val="center"/>
          </w:tcPr>
          <w:p w:rsidR="00E353EB" w:rsidRPr="00A06067" w:rsidRDefault="00E353EB" w:rsidP="00E353EB">
            <w:pPr>
              <w:kinsoku w:val="0"/>
              <w:autoSpaceDE w:val="0"/>
              <w:autoSpaceDN w:val="0"/>
              <w:spacing w:beforeLines="50" w:before="120" w:afterLines="50" w:after="120" w:line="280" w:lineRule="exact"/>
              <w:ind w:left="113" w:right="113"/>
              <w:jc w:val="distribute"/>
              <w:rPr>
                <w:rFonts w:ascii="標楷體" w:eastAsia="標楷體" w:hAnsi="標楷體"/>
                <w:sz w:val="20"/>
              </w:rPr>
            </w:pPr>
            <w:r w:rsidRPr="00A06067">
              <w:rPr>
                <w:rFonts w:ascii="標楷體" w:eastAsia="標楷體" w:hAnsi="標楷體" w:hint="eastAsia"/>
                <w:sz w:val="20"/>
              </w:rPr>
              <w:t>決算數</w:t>
            </w:r>
          </w:p>
        </w:tc>
        <w:tc>
          <w:tcPr>
            <w:tcW w:w="2388" w:type="dxa"/>
            <w:gridSpan w:val="2"/>
            <w:tcBorders>
              <w:top w:val="single" w:sz="4" w:space="0" w:color="auto"/>
              <w:left w:val="single" w:sz="4" w:space="0" w:color="auto"/>
              <w:bottom w:val="nil"/>
              <w:right w:val="nil"/>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比較增減</w:t>
            </w:r>
          </w:p>
        </w:tc>
      </w:tr>
      <w:tr w:rsidR="00E353EB" w:rsidRPr="00A06067" w:rsidTr="00CF516D">
        <w:trPr>
          <w:trHeight w:val="340"/>
          <w:tblHeader/>
          <w:jc w:val="center"/>
        </w:trPr>
        <w:tc>
          <w:tcPr>
            <w:tcW w:w="4395" w:type="dxa"/>
            <w:vMerge/>
            <w:tcBorders>
              <w:top w:val="single" w:sz="8" w:space="0" w:color="auto"/>
              <w:left w:val="nil"/>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683" w:type="dxa"/>
            <w:vMerge/>
            <w:tcBorders>
              <w:top w:val="single" w:sz="8" w:space="0" w:color="auto"/>
              <w:left w:val="single" w:sz="4" w:space="0" w:color="auto"/>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740" w:type="dxa"/>
            <w:vMerge/>
            <w:tcBorders>
              <w:top w:val="single" w:sz="8" w:space="0" w:color="auto"/>
              <w:left w:val="single" w:sz="4" w:space="0" w:color="auto"/>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513" w:type="dxa"/>
            <w:tcBorders>
              <w:top w:val="single" w:sz="4" w:space="0" w:color="auto"/>
              <w:left w:val="single" w:sz="4" w:space="0" w:color="auto"/>
              <w:bottom w:val="single" w:sz="4" w:space="0" w:color="auto"/>
              <w:right w:val="single" w:sz="4" w:space="0" w:color="auto"/>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金額</w:t>
            </w:r>
          </w:p>
        </w:tc>
        <w:tc>
          <w:tcPr>
            <w:tcW w:w="875" w:type="dxa"/>
            <w:tcBorders>
              <w:top w:val="single" w:sz="4" w:space="0" w:color="auto"/>
              <w:left w:val="single" w:sz="4" w:space="0" w:color="auto"/>
              <w:bottom w:val="single" w:sz="4" w:space="0" w:color="auto"/>
              <w:right w:val="nil"/>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w:t>
            </w:r>
          </w:p>
        </w:tc>
      </w:tr>
      <w:tr w:rsidR="00E353EB" w:rsidRPr="00A06067" w:rsidTr="00E353EB">
        <w:trPr>
          <w:trHeight w:val="454"/>
          <w:jc w:val="center"/>
        </w:trPr>
        <w:tc>
          <w:tcPr>
            <w:tcW w:w="4395" w:type="dxa"/>
            <w:tcBorders>
              <w:top w:val="single" w:sz="4" w:space="0" w:color="auto"/>
              <w:left w:val="nil"/>
              <w:bottom w:val="nil"/>
              <w:right w:val="single" w:sz="4" w:space="0" w:color="auto"/>
            </w:tcBorders>
            <w:vAlign w:val="center"/>
          </w:tcPr>
          <w:p w:rsidR="00E353EB" w:rsidRPr="00A06067" w:rsidRDefault="00E353EB" w:rsidP="003C74B3">
            <w:pPr>
              <w:spacing w:line="240" w:lineRule="auto"/>
              <w:ind w:left="113" w:right="113"/>
              <w:contextualSpacing/>
              <w:jc w:val="distribute"/>
              <w:rPr>
                <w:rFonts w:ascii="標楷體" w:eastAsia="標楷體" w:hAnsi="標楷體"/>
                <w:b/>
                <w:sz w:val="20"/>
              </w:rPr>
            </w:pPr>
            <w:r w:rsidRPr="00A06067">
              <w:rPr>
                <w:rFonts w:ascii="標楷體" w:eastAsia="標楷體" w:hAnsi="標楷體" w:hint="eastAsia"/>
                <w:b/>
                <w:sz w:val="20"/>
              </w:rPr>
              <w:t>業務活動之現金流量</w:t>
            </w:r>
          </w:p>
        </w:tc>
        <w:tc>
          <w:tcPr>
            <w:tcW w:w="1683" w:type="dxa"/>
            <w:tcBorders>
              <w:top w:val="single" w:sz="4" w:space="0" w:color="auto"/>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p>
        </w:tc>
        <w:tc>
          <w:tcPr>
            <w:tcW w:w="1740" w:type="dxa"/>
            <w:tcBorders>
              <w:top w:val="single" w:sz="4" w:space="0" w:color="auto"/>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p>
        </w:tc>
        <w:tc>
          <w:tcPr>
            <w:tcW w:w="1513" w:type="dxa"/>
            <w:tcBorders>
              <w:top w:val="single" w:sz="4" w:space="0" w:color="auto"/>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p>
        </w:tc>
        <w:tc>
          <w:tcPr>
            <w:tcW w:w="875" w:type="dxa"/>
            <w:tcBorders>
              <w:top w:val="single" w:sz="4" w:space="0" w:color="auto"/>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45" w:left="348" w:right="113"/>
              <w:contextualSpacing/>
              <w:jc w:val="distribute"/>
              <w:rPr>
                <w:rFonts w:ascii="標楷體" w:eastAsia="標楷體" w:hAnsi="標楷體"/>
                <w:sz w:val="18"/>
                <w:szCs w:val="18"/>
              </w:rPr>
            </w:pPr>
            <w:r w:rsidRPr="00A06067">
              <w:rPr>
                <w:rFonts w:ascii="標楷體" w:eastAsia="標楷體" w:hAnsi="標楷體" w:hint="eastAsia"/>
                <w:sz w:val="18"/>
                <w:szCs w:val="18"/>
              </w:rPr>
              <w:t>本期賸餘（短</w:t>
            </w:r>
            <w:proofErr w:type="gramStart"/>
            <w:r w:rsidRPr="00A06067">
              <w:rPr>
                <w:rFonts w:ascii="標楷體" w:eastAsia="標楷體" w:hAnsi="標楷體" w:hint="eastAsia"/>
                <w:sz w:val="18"/>
                <w:szCs w:val="18"/>
              </w:rPr>
              <w:t>絀</w:t>
            </w:r>
            <w:proofErr w:type="gramEnd"/>
            <w:r w:rsidRPr="00A06067">
              <w:rPr>
                <w:rFonts w:ascii="標楷體" w:eastAsia="標楷體" w:hAnsi="標楷體" w:hint="eastAsia"/>
                <w:sz w:val="18"/>
                <w:szCs w:val="18"/>
              </w:rPr>
              <w:t>）</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sz w:val="18"/>
              </w:rPr>
              <w:t>855,000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26,664,648</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25,809,648</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3,018.67</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45" w:left="348" w:right="113"/>
              <w:contextualSpacing/>
              <w:jc w:val="distribute"/>
              <w:rPr>
                <w:rFonts w:ascii="標楷體" w:eastAsia="標楷體" w:hAnsi="標楷體"/>
                <w:sz w:val="18"/>
                <w:szCs w:val="18"/>
              </w:rPr>
            </w:pPr>
            <w:r w:rsidRPr="00A06067">
              <w:rPr>
                <w:rFonts w:ascii="標楷體" w:eastAsia="標楷體" w:hAnsi="標楷體" w:hint="eastAsia"/>
                <w:sz w:val="18"/>
                <w:szCs w:val="18"/>
              </w:rPr>
              <w:t>利息股利之調整</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sz w:val="18"/>
              </w:rPr>
              <w:t>- 4,057,000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- 6,244,968</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- 2,187,968</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53.93</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45" w:left="348" w:right="113"/>
              <w:contextualSpacing/>
              <w:jc w:val="distribute"/>
              <w:rPr>
                <w:rFonts w:ascii="標楷體" w:eastAsia="標楷體" w:hAnsi="標楷體"/>
                <w:sz w:val="18"/>
                <w:szCs w:val="18"/>
              </w:rPr>
            </w:pPr>
            <w:r w:rsidRPr="00A06067">
              <w:rPr>
                <w:rFonts w:ascii="標楷體" w:eastAsia="標楷體" w:hAnsi="標楷體" w:hint="eastAsia"/>
                <w:sz w:val="18"/>
                <w:szCs w:val="18"/>
              </w:rPr>
              <w:t>未計利息股利之本期賸餘（短</w:t>
            </w:r>
            <w:proofErr w:type="gramStart"/>
            <w:r w:rsidRPr="00A06067">
              <w:rPr>
                <w:rFonts w:ascii="標楷體" w:eastAsia="標楷體" w:hAnsi="標楷體" w:hint="eastAsia"/>
                <w:sz w:val="18"/>
                <w:szCs w:val="18"/>
              </w:rPr>
              <w:t>絀</w:t>
            </w:r>
            <w:proofErr w:type="gramEnd"/>
            <w:r w:rsidRPr="00A06067">
              <w:rPr>
                <w:rFonts w:ascii="標楷體" w:eastAsia="標楷體" w:hAnsi="標楷體" w:hint="eastAsia"/>
                <w:sz w:val="18"/>
                <w:szCs w:val="18"/>
              </w:rPr>
              <w:t>）</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sz w:val="18"/>
              </w:rPr>
              <w:t>- 3,202,000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20,419,680</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23,621,680</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45" w:left="348" w:right="113"/>
              <w:contextualSpacing/>
              <w:jc w:val="distribute"/>
              <w:rPr>
                <w:rFonts w:ascii="標楷體" w:eastAsia="標楷體" w:hAnsi="標楷體"/>
                <w:sz w:val="18"/>
                <w:szCs w:val="18"/>
              </w:rPr>
            </w:pPr>
            <w:r w:rsidRPr="00A06067">
              <w:rPr>
                <w:rFonts w:ascii="標楷體" w:eastAsia="標楷體" w:hAnsi="標楷體" w:hint="eastAsia"/>
                <w:sz w:val="18"/>
                <w:szCs w:val="18"/>
              </w:rPr>
              <w:t>調整項目</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sz w:val="18"/>
              </w:rPr>
              <w:t>70,000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- 1,840,783</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- 1,910,783</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45" w:left="348" w:right="113"/>
              <w:contextualSpacing/>
              <w:jc w:val="distribute"/>
              <w:rPr>
                <w:rFonts w:ascii="標楷體" w:eastAsia="標楷體" w:hAnsi="標楷體"/>
                <w:sz w:val="18"/>
                <w:szCs w:val="18"/>
              </w:rPr>
            </w:pPr>
            <w:r w:rsidRPr="00A06067">
              <w:rPr>
                <w:rFonts w:ascii="標楷體" w:eastAsia="標楷體" w:hAnsi="標楷體" w:hint="eastAsia"/>
                <w:sz w:val="18"/>
                <w:szCs w:val="18"/>
              </w:rPr>
              <w:t>未計利息股利之現金流入（流出）</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sz w:val="18"/>
              </w:rPr>
              <w:t>- 3,132,000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18,578,897</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21,710,897</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45" w:left="348" w:right="113"/>
              <w:contextualSpacing/>
              <w:jc w:val="distribute"/>
              <w:rPr>
                <w:rFonts w:ascii="標楷體" w:eastAsia="標楷體" w:hAnsi="標楷體"/>
                <w:sz w:val="18"/>
                <w:szCs w:val="18"/>
              </w:rPr>
            </w:pPr>
            <w:r w:rsidRPr="00A06067">
              <w:rPr>
                <w:rFonts w:ascii="標楷體" w:eastAsia="標楷體" w:hAnsi="標楷體" w:hint="eastAsia"/>
                <w:sz w:val="18"/>
                <w:szCs w:val="18"/>
              </w:rPr>
              <w:t>收取利息</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sz w:val="18"/>
              </w:rPr>
              <w:t>4,057,000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6,244,968</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2,187,968</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53.93</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00" w:left="240"/>
              <w:jc w:val="distribute"/>
              <w:rPr>
                <w:rFonts w:ascii="標楷體" w:eastAsia="標楷體" w:hAnsi="標楷體"/>
                <w:b/>
                <w:spacing w:val="-24"/>
                <w:w w:val="90"/>
                <w:sz w:val="20"/>
              </w:rPr>
            </w:pPr>
            <w:r w:rsidRPr="00A06067">
              <w:rPr>
                <w:rFonts w:ascii="標楷體" w:eastAsia="標楷體" w:hAnsi="標楷體" w:hint="eastAsia"/>
                <w:b/>
                <w:spacing w:val="-24"/>
                <w:w w:val="90"/>
                <w:sz w:val="20"/>
              </w:rPr>
              <w:t>業務活動之淨現金流入（流出）</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b/>
                <w:sz w:val="18"/>
              </w:rPr>
              <w:t>925,000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24,823,865</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23,898,865</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2,583.66</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113" w:right="113"/>
              <w:contextualSpacing/>
              <w:jc w:val="distribute"/>
              <w:rPr>
                <w:rFonts w:ascii="標楷體" w:eastAsia="標楷體" w:hAnsi="標楷體"/>
                <w:b/>
                <w:sz w:val="20"/>
              </w:rPr>
            </w:pPr>
            <w:r w:rsidRPr="00A06067">
              <w:rPr>
                <w:rFonts w:ascii="標楷體" w:eastAsia="標楷體" w:hAnsi="標楷體" w:hint="eastAsia"/>
                <w:b/>
                <w:sz w:val="20"/>
              </w:rPr>
              <w:t>籌資活動之現金流量</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45" w:left="348" w:right="113"/>
              <w:contextualSpacing/>
              <w:jc w:val="distribute"/>
              <w:rPr>
                <w:rFonts w:ascii="標楷體" w:eastAsia="標楷體" w:hAnsi="標楷體"/>
                <w:sz w:val="18"/>
                <w:szCs w:val="18"/>
              </w:rPr>
            </w:pPr>
            <w:r w:rsidRPr="00A06067">
              <w:rPr>
                <w:rFonts w:ascii="標楷體" w:eastAsia="標楷體" w:hAnsi="標楷體" w:hint="eastAsia"/>
                <w:sz w:val="18"/>
                <w:szCs w:val="18"/>
              </w:rPr>
              <w:t>增加短期債務、流動金融負債及其他負債</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sz w:val="18"/>
              </w:rPr>
              <w:t>－</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109,804</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109,804</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45" w:left="348" w:right="113"/>
              <w:contextualSpacing/>
              <w:jc w:val="distribute"/>
              <w:rPr>
                <w:rFonts w:ascii="標楷體" w:eastAsia="標楷體" w:hAnsi="標楷體"/>
                <w:sz w:val="18"/>
                <w:szCs w:val="18"/>
              </w:rPr>
            </w:pPr>
            <w:r w:rsidRPr="00A06067">
              <w:rPr>
                <w:rFonts w:ascii="標楷體" w:eastAsia="標楷體" w:hAnsi="標楷體" w:hint="eastAsia"/>
                <w:sz w:val="18"/>
                <w:szCs w:val="18"/>
              </w:rPr>
              <w:t>賸餘分配款</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sz w:val="18"/>
              </w:rPr>
              <w:t>- 100,000,000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- 100,000,000</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sz w:val="18"/>
              </w:rPr>
              <w:t>－</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Chars="100" w:left="240"/>
              <w:jc w:val="distribute"/>
              <w:rPr>
                <w:rFonts w:ascii="標楷體" w:eastAsia="標楷體" w:hAnsi="標楷體"/>
                <w:sz w:val="20"/>
              </w:rPr>
            </w:pPr>
            <w:r w:rsidRPr="00A06067">
              <w:rPr>
                <w:rFonts w:ascii="標楷體" w:eastAsia="標楷體" w:hAnsi="標楷體" w:hint="eastAsia"/>
                <w:b/>
                <w:spacing w:val="-24"/>
                <w:w w:val="90"/>
                <w:sz w:val="20"/>
              </w:rPr>
              <w:t>籌資活動之淨現金流入（流出）</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b/>
                <w:sz w:val="18"/>
              </w:rPr>
              <w:t>- 100,000,000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- 99,890,196</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109,804</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- 0.11</w:t>
            </w:r>
          </w:p>
        </w:tc>
      </w:tr>
      <w:tr w:rsidR="00E353EB" w:rsidRPr="00A06067" w:rsidTr="00E353EB">
        <w:trPr>
          <w:trHeight w:val="454"/>
          <w:jc w:val="center"/>
        </w:trPr>
        <w:tc>
          <w:tcPr>
            <w:tcW w:w="4395" w:type="dxa"/>
            <w:tcBorders>
              <w:top w:val="nil"/>
              <w:left w:val="nil"/>
              <w:bottom w:val="nil"/>
              <w:right w:val="single" w:sz="4" w:space="0" w:color="auto"/>
            </w:tcBorders>
            <w:vAlign w:val="center"/>
          </w:tcPr>
          <w:p w:rsidR="00E353EB" w:rsidRPr="00A06067" w:rsidRDefault="00E353EB" w:rsidP="003C74B3">
            <w:pPr>
              <w:spacing w:line="240" w:lineRule="auto"/>
              <w:ind w:left="113" w:right="113"/>
              <w:contextualSpacing/>
              <w:jc w:val="distribute"/>
              <w:rPr>
                <w:rFonts w:ascii="標楷體" w:eastAsia="標楷體" w:hAnsi="標楷體"/>
                <w:b/>
                <w:sz w:val="20"/>
              </w:rPr>
            </w:pPr>
            <w:r w:rsidRPr="00A06067">
              <w:rPr>
                <w:rFonts w:ascii="標楷體" w:eastAsia="標楷體" w:hAnsi="標楷體" w:hint="eastAsia"/>
                <w:b/>
                <w:sz w:val="20"/>
              </w:rPr>
              <w:t>現金及約當現金之淨增</w:t>
            </w:r>
            <w:r w:rsidRPr="00A06067">
              <w:rPr>
                <w:rFonts w:ascii="標楷體" w:eastAsia="標楷體" w:hAnsi="標楷體" w:hint="eastAsia"/>
                <w:b/>
                <w:noProof/>
                <w:sz w:val="20"/>
              </w:rPr>
              <w:t>（</w:t>
            </w:r>
            <w:r w:rsidRPr="00A06067">
              <w:rPr>
                <w:rFonts w:ascii="標楷體" w:eastAsia="標楷體" w:hAnsi="標楷體" w:hint="eastAsia"/>
                <w:b/>
                <w:sz w:val="20"/>
              </w:rPr>
              <w:t>淨減</w:t>
            </w:r>
            <w:r w:rsidRPr="00A06067">
              <w:rPr>
                <w:rFonts w:ascii="標楷體" w:eastAsia="標楷體" w:hAnsi="標楷體" w:hint="eastAsia"/>
                <w:b/>
                <w:noProof/>
                <w:sz w:val="20"/>
              </w:rPr>
              <w:t>）</w:t>
            </w:r>
          </w:p>
        </w:tc>
        <w:tc>
          <w:tcPr>
            <w:tcW w:w="168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b/>
                <w:sz w:val="18"/>
              </w:rPr>
              <w:t>- 99,075,000</w:t>
            </w:r>
          </w:p>
        </w:tc>
        <w:tc>
          <w:tcPr>
            <w:tcW w:w="1740"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- 75,066,331</w:t>
            </w:r>
          </w:p>
        </w:tc>
        <w:tc>
          <w:tcPr>
            <w:tcW w:w="1513" w:type="dxa"/>
            <w:tcBorders>
              <w:top w:val="nil"/>
              <w:left w:val="single" w:sz="4" w:space="0" w:color="auto"/>
              <w:bottom w:val="nil"/>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24,008,669</w:t>
            </w:r>
          </w:p>
        </w:tc>
        <w:tc>
          <w:tcPr>
            <w:tcW w:w="875" w:type="dxa"/>
            <w:tcBorders>
              <w:top w:val="nil"/>
              <w:left w:val="single" w:sz="4" w:space="0" w:color="auto"/>
              <w:bottom w:val="nil"/>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- 24.23</w:t>
            </w:r>
          </w:p>
        </w:tc>
      </w:tr>
      <w:tr w:rsidR="00E353EB" w:rsidRPr="00A06067" w:rsidTr="00E353EB">
        <w:trPr>
          <w:trHeight w:val="454"/>
          <w:jc w:val="center"/>
        </w:trPr>
        <w:tc>
          <w:tcPr>
            <w:tcW w:w="4395" w:type="dxa"/>
            <w:tcBorders>
              <w:top w:val="nil"/>
              <w:left w:val="nil"/>
              <w:right w:val="single" w:sz="4" w:space="0" w:color="auto"/>
            </w:tcBorders>
            <w:vAlign w:val="center"/>
          </w:tcPr>
          <w:p w:rsidR="00E353EB" w:rsidRPr="00A06067" w:rsidRDefault="00E353EB" w:rsidP="003C74B3">
            <w:pPr>
              <w:spacing w:line="240" w:lineRule="auto"/>
              <w:ind w:left="113" w:right="113"/>
              <w:contextualSpacing/>
              <w:jc w:val="distribute"/>
              <w:rPr>
                <w:rFonts w:ascii="標楷體" w:eastAsia="標楷體" w:hAnsi="標楷體"/>
                <w:b/>
                <w:sz w:val="20"/>
              </w:rPr>
            </w:pPr>
            <w:r w:rsidRPr="00A06067">
              <w:rPr>
                <w:rFonts w:ascii="標楷體" w:eastAsia="標楷體" w:hAnsi="標楷體" w:hint="eastAsia"/>
                <w:b/>
                <w:sz w:val="20"/>
              </w:rPr>
              <w:t>期初現金及約當現金</w:t>
            </w:r>
          </w:p>
        </w:tc>
        <w:tc>
          <w:tcPr>
            <w:tcW w:w="1683" w:type="dxa"/>
            <w:tcBorders>
              <w:top w:val="nil"/>
              <w:left w:val="single" w:sz="4" w:space="0" w:color="auto"/>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b/>
                <w:sz w:val="18"/>
              </w:rPr>
              <w:t>542,676,000</w:t>
            </w:r>
          </w:p>
        </w:tc>
        <w:tc>
          <w:tcPr>
            <w:tcW w:w="1740" w:type="dxa"/>
            <w:tcBorders>
              <w:top w:val="nil"/>
              <w:left w:val="single" w:sz="4" w:space="0" w:color="auto"/>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888,819,928</w:t>
            </w:r>
          </w:p>
        </w:tc>
        <w:tc>
          <w:tcPr>
            <w:tcW w:w="1513" w:type="dxa"/>
            <w:tcBorders>
              <w:top w:val="nil"/>
              <w:left w:val="single" w:sz="4" w:space="0" w:color="auto"/>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346,143,928</w:t>
            </w:r>
          </w:p>
        </w:tc>
        <w:tc>
          <w:tcPr>
            <w:tcW w:w="875" w:type="dxa"/>
            <w:tcBorders>
              <w:top w:val="nil"/>
              <w:left w:val="single" w:sz="4" w:space="0" w:color="auto"/>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63.78</w:t>
            </w:r>
          </w:p>
        </w:tc>
      </w:tr>
      <w:tr w:rsidR="00E353EB" w:rsidRPr="00A06067" w:rsidTr="00E353EB">
        <w:trPr>
          <w:trHeight w:val="454"/>
          <w:jc w:val="center"/>
        </w:trPr>
        <w:tc>
          <w:tcPr>
            <w:tcW w:w="4395" w:type="dxa"/>
            <w:tcBorders>
              <w:top w:val="nil"/>
              <w:left w:val="nil"/>
              <w:bottom w:val="single" w:sz="4" w:space="0" w:color="auto"/>
              <w:right w:val="single" w:sz="4" w:space="0" w:color="auto"/>
            </w:tcBorders>
            <w:vAlign w:val="center"/>
          </w:tcPr>
          <w:p w:rsidR="00E353EB" w:rsidRPr="00A06067" w:rsidRDefault="00E353EB" w:rsidP="003C74B3">
            <w:pPr>
              <w:spacing w:line="240" w:lineRule="auto"/>
              <w:ind w:left="113" w:right="113"/>
              <w:contextualSpacing/>
              <w:jc w:val="distribute"/>
              <w:rPr>
                <w:rFonts w:ascii="標楷體" w:eastAsia="標楷體" w:hAnsi="標楷體"/>
                <w:b/>
                <w:sz w:val="20"/>
              </w:rPr>
            </w:pPr>
            <w:r w:rsidRPr="00A06067">
              <w:rPr>
                <w:rFonts w:ascii="標楷體" w:eastAsia="標楷體" w:hAnsi="標楷體" w:hint="eastAsia"/>
                <w:b/>
                <w:sz w:val="20"/>
              </w:rPr>
              <w:t>期末現金及約當現金</w:t>
            </w:r>
          </w:p>
        </w:tc>
        <w:tc>
          <w:tcPr>
            <w:tcW w:w="1683" w:type="dxa"/>
            <w:tcBorders>
              <w:top w:val="nil"/>
              <w:left w:val="single" w:sz="4" w:space="0" w:color="auto"/>
              <w:bottom w:val="single" w:sz="4" w:space="0" w:color="auto"/>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hint="eastAsia"/>
                <w:b/>
                <w:sz w:val="18"/>
              </w:rPr>
              <w:t>443,601,000</w:t>
            </w:r>
          </w:p>
        </w:tc>
        <w:tc>
          <w:tcPr>
            <w:tcW w:w="1740" w:type="dxa"/>
            <w:tcBorders>
              <w:top w:val="nil"/>
              <w:left w:val="single" w:sz="4" w:space="0" w:color="auto"/>
              <w:bottom w:val="single" w:sz="4" w:space="0" w:color="auto"/>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813,753,597</w:t>
            </w:r>
          </w:p>
        </w:tc>
        <w:tc>
          <w:tcPr>
            <w:tcW w:w="1513" w:type="dxa"/>
            <w:tcBorders>
              <w:top w:val="nil"/>
              <w:left w:val="single" w:sz="4" w:space="0" w:color="auto"/>
              <w:bottom w:val="single" w:sz="4" w:space="0" w:color="auto"/>
              <w:right w:val="single" w:sz="4" w:space="0" w:color="auto"/>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370,152,597</w:t>
            </w:r>
          </w:p>
        </w:tc>
        <w:tc>
          <w:tcPr>
            <w:tcW w:w="875" w:type="dxa"/>
            <w:tcBorders>
              <w:top w:val="nil"/>
              <w:left w:val="single" w:sz="4" w:space="0" w:color="auto"/>
              <w:bottom w:val="single" w:sz="4" w:space="0" w:color="auto"/>
              <w:right w:val="nil"/>
            </w:tcBorders>
            <w:vAlign w:val="center"/>
          </w:tcPr>
          <w:p w:rsidR="00E353EB" w:rsidRPr="00A06067" w:rsidRDefault="00E353EB" w:rsidP="003C74B3">
            <w:pPr>
              <w:autoSpaceDE w:val="0"/>
              <w:autoSpaceDN w:val="0"/>
              <w:spacing w:line="240" w:lineRule="auto"/>
              <w:jc w:val="right"/>
              <w:rPr>
                <w:rFonts w:ascii="新細明體" w:hAnsi="新細明體"/>
                <w:sz w:val="18"/>
              </w:rPr>
            </w:pPr>
            <w:r w:rsidRPr="00A06067">
              <w:rPr>
                <w:rFonts w:ascii="新細明體" w:hAnsi="新細明體"/>
                <w:b/>
                <w:sz w:val="18"/>
              </w:rPr>
              <w:t>83.44</w:t>
            </w:r>
          </w:p>
        </w:tc>
      </w:tr>
    </w:tbl>
    <w:p w:rsidR="00E353EB" w:rsidRPr="00B90C16" w:rsidRDefault="00E353EB" w:rsidP="00CF516D">
      <w:pPr>
        <w:tabs>
          <w:tab w:val="left" w:pos="408"/>
        </w:tabs>
        <w:spacing w:line="240" w:lineRule="exact"/>
        <w:ind w:left="500" w:hangingChars="278" w:hanging="500"/>
        <w:contextualSpacing/>
        <w:rPr>
          <w:rFonts w:ascii="標楷體" w:eastAsia="標楷體" w:hAnsi="標楷體"/>
          <w:sz w:val="18"/>
        </w:rPr>
      </w:pPr>
      <w:proofErr w:type="gramStart"/>
      <w:r w:rsidRPr="00B90C16">
        <w:rPr>
          <w:rFonts w:ascii="標楷體" w:eastAsia="標楷體" w:hAnsi="標楷體" w:hint="eastAsia"/>
          <w:sz w:val="18"/>
        </w:rPr>
        <w:t>註</w:t>
      </w:r>
      <w:proofErr w:type="gramEnd"/>
      <w:r w:rsidRPr="00B90C16">
        <w:rPr>
          <w:rFonts w:ascii="標楷體" w:eastAsia="標楷體" w:hAnsi="標楷體" w:hint="eastAsia"/>
          <w:sz w:val="18"/>
        </w:rPr>
        <w:t>：1.</w:t>
      </w:r>
      <w:r w:rsidRPr="00B90C16">
        <w:rPr>
          <w:rFonts w:ascii="標楷體" w:eastAsia="標楷體" w:hAnsi="標楷體"/>
          <w:sz w:val="18"/>
        </w:rPr>
        <w:t>本表係</w:t>
      </w:r>
      <w:proofErr w:type="gramStart"/>
      <w:r w:rsidRPr="00B90C16">
        <w:rPr>
          <w:rFonts w:ascii="標楷體" w:eastAsia="標楷體" w:hAnsi="標楷體"/>
          <w:sz w:val="18"/>
        </w:rPr>
        <w:t>採</w:t>
      </w:r>
      <w:proofErr w:type="gramEnd"/>
      <w:r w:rsidRPr="00B90C16">
        <w:rPr>
          <w:rFonts w:ascii="標楷體" w:eastAsia="標楷體" w:hAnsi="標楷體"/>
          <w:sz w:val="18"/>
        </w:rPr>
        <w:t>現金及約當現金基礎，包括現金及自投資日起3個月內到期或清償之債權證券。</w:t>
      </w:r>
    </w:p>
    <w:p w:rsidR="00E353EB" w:rsidRPr="00A06067" w:rsidRDefault="00E353EB" w:rsidP="00CF516D">
      <w:pPr>
        <w:tabs>
          <w:tab w:val="left" w:pos="408"/>
        </w:tabs>
        <w:spacing w:line="240" w:lineRule="exact"/>
        <w:ind w:left="540" w:hangingChars="300" w:hanging="540"/>
        <w:contextualSpacing/>
        <w:jc w:val="both"/>
        <w:rPr>
          <w:rFonts w:ascii="標楷體" w:eastAsia="標楷體" w:hAnsi="標楷體"/>
          <w:spacing w:val="-6"/>
          <w:sz w:val="20"/>
        </w:rPr>
      </w:pPr>
      <w:r w:rsidRPr="00B90C16">
        <w:rPr>
          <w:rFonts w:ascii="標楷體" w:eastAsia="標楷體" w:hAnsi="標楷體" w:hint="eastAsia"/>
          <w:sz w:val="18"/>
        </w:rPr>
        <w:t xml:space="preserve">　　2.</w:t>
      </w:r>
      <w:r w:rsidRPr="00B90C16">
        <w:rPr>
          <w:rFonts w:ascii="標楷體" w:eastAsia="標楷體" w:hAnsi="標楷體" w:hint="eastAsia"/>
          <w:spacing w:val="-6"/>
          <w:sz w:val="18"/>
        </w:rPr>
        <w:t>本表「調整項目」欄所列，包括提存呆帳、</w:t>
      </w:r>
      <w:proofErr w:type="gramStart"/>
      <w:r w:rsidRPr="00B90C16">
        <w:rPr>
          <w:rFonts w:ascii="標楷體" w:eastAsia="標楷體" w:hAnsi="標楷體" w:hint="eastAsia"/>
          <w:spacing w:val="-6"/>
          <w:sz w:val="18"/>
        </w:rPr>
        <w:t>醫療折</w:t>
      </w:r>
      <w:proofErr w:type="gramEnd"/>
      <w:r w:rsidRPr="00B90C16">
        <w:rPr>
          <w:rFonts w:ascii="標楷體" w:eastAsia="標楷體" w:hAnsi="標楷體" w:hint="eastAsia"/>
          <w:spacing w:val="-6"/>
          <w:sz w:val="18"/>
        </w:rPr>
        <w:t>讓及評價短</w:t>
      </w:r>
      <w:proofErr w:type="gramStart"/>
      <w:r w:rsidRPr="00B90C16">
        <w:rPr>
          <w:rFonts w:ascii="標楷體" w:eastAsia="標楷體" w:hAnsi="標楷體" w:hint="eastAsia"/>
          <w:spacing w:val="-6"/>
          <w:sz w:val="18"/>
        </w:rPr>
        <w:t>絀</w:t>
      </w:r>
      <w:proofErr w:type="gramEnd"/>
      <w:r w:rsidRPr="00B90C16">
        <w:rPr>
          <w:rFonts w:ascii="標楷體" w:eastAsia="標楷體" w:hAnsi="標楷體" w:hint="eastAsia"/>
          <w:spacing w:val="-6"/>
          <w:sz w:val="18"/>
        </w:rPr>
        <w:t>、提存各項準備、折舊、減損及折耗、攤銷、兌換短</w:t>
      </w:r>
      <w:proofErr w:type="gramStart"/>
      <w:r w:rsidRPr="00B90C16">
        <w:rPr>
          <w:rFonts w:ascii="標楷體" w:eastAsia="標楷體" w:hAnsi="標楷體" w:hint="eastAsia"/>
          <w:spacing w:val="-6"/>
          <w:sz w:val="18"/>
        </w:rPr>
        <w:t>絀</w:t>
      </w:r>
      <w:proofErr w:type="gramEnd"/>
      <w:r w:rsidRPr="00B90C16">
        <w:rPr>
          <w:rFonts w:ascii="標楷體" w:eastAsia="標楷體" w:hAnsi="標楷體" w:hint="eastAsia"/>
          <w:spacing w:val="-6"/>
          <w:sz w:val="18"/>
        </w:rPr>
        <w:t>（賸餘）、處理資產短</w:t>
      </w:r>
      <w:proofErr w:type="gramStart"/>
      <w:r w:rsidRPr="00B90C16">
        <w:rPr>
          <w:rFonts w:ascii="標楷體" w:eastAsia="標楷體" w:hAnsi="標楷體" w:hint="eastAsia"/>
          <w:spacing w:val="-6"/>
          <w:sz w:val="18"/>
        </w:rPr>
        <w:t>絀</w:t>
      </w:r>
      <w:proofErr w:type="gramEnd"/>
      <w:r w:rsidRPr="00B90C16">
        <w:rPr>
          <w:rFonts w:ascii="標楷體" w:eastAsia="標楷體" w:hAnsi="標楷體" w:hint="eastAsia"/>
          <w:spacing w:val="-6"/>
          <w:sz w:val="18"/>
        </w:rPr>
        <w:t>（賸餘）、債務整理短</w:t>
      </w:r>
      <w:proofErr w:type="gramStart"/>
      <w:r w:rsidRPr="00B90C16">
        <w:rPr>
          <w:rFonts w:ascii="標楷體" w:eastAsia="標楷體" w:hAnsi="標楷體" w:hint="eastAsia"/>
          <w:spacing w:val="-6"/>
          <w:sz w:val="18"/>
        </w:rPr>
        <w:t>絀</w:t>
      </w:r>
      <w:proofErr w:type="gramEnd"/>
      <w:r w:rsidRPr="00B90C16">
        <w:rPr>
          <w:rFonts w:ascii="標楷體" w:eastAsia="標楷體" w:hAnsi="標楷體" w:hint="eastAsia"/>
          <w:spacing w:val="-6"/>
          <w:sz w:val="18"/>
        </w:rPr>
        <w:t>（賸餘）、其他、</w:t>
      </w:r>
      <w:proofErr w:type="gramStart"/>
      <w:r w:rsidRPr="00B90C16">
        <w:rPr>
          <w:rFonts w:ascii="標楷體" w:eastAsia="標楷體" w:hAnsi="標楷體" w:hint="eastAsia"/>
          <w:spacing w:val="-6"/>
          <w:sz w:val="18"/>
        </w:rPr>
        <w:t>流動資產淨減</w:t>
      </w:r>
      <w:proofErr w:type="gramEnd"/>
      <w:r w:rsidRPr="00B90C16">
        <w:rPr>
          <w:rFonts w:ascii="標楷體" w:eastAsia="標楷體" w:hAnsi="標楷體" w:hint="eastAsia"/>
          <w:spacing w:val="-6"/>
          <w:sz w:val="18"/>
        </w:rPr>
        <w:t>（淨增）及流動負債淨增（淨減）。</w:t>
      </w:r>
    </w:p>
    <w:p w:rsidR="00E353EB" w:rsidRPr="00EF77E0" w:rsidRDefault="00E353EB" w:rsidP="00E353EB">
      <w:pPr>
        <w:tabs>
          <w:tab w:val="left" w:pos="408"/>
        </w:tabs>
        <w:snapToGrid w:val="0"/>
        <w:spacing w:line="14" w:lineRule="exact"/>
        <w:ind w:left="556" w:hangingChars="278" w:hanging="556"/>
        <w:rPr>
          <w:rFonts w:ascii="標楷體" w:eastAsia="標楷體" w:hAnsi="標楷體"/>
          <w:color w:val="FF0000"/>
          <w:sz w:val="20"/>
        </w:rPr>
      </w:pPr>
    </w:p>
    <w:tbl>
      <w:tblPr>
        <w:tblW w:w="10206" w:type="dxa"/>
        <w:jc w:val="center"/>
        <w:tblLayout w:type="fixed"/>
        <w:tblCellMar>
          <w:left w:w="28" w:type="dxa"/>
          <w:right w:w="28" w:type="dxa"/>
        </w:tblCellMar>
        <w:tblLook w:val="0000" w:firstRow="0" w:lastRow="0" w:firstColumn="0" w:lastColumn="0" w:noHBand="0" w:noVBand="0"/>
      </w:tblPr>
      <w:tblGrid>
        <w:gridCol w:w="3261"/>
        <w:gridCol w:w="1602"/>
        <w:gridCol w:w="806"/>
        <w:gridCol w:w="1529"/>
        <w:gridCol w:w="818"/>
        <w:gridCol w:w="1312"/>
        <w:gridCol w:w="878"/>
      </w:tblGrid>
      <w:tr w:rsidR="00E353EB" w:rsidRPr="00A06067" w:rsidTr="00C20658">
        <w:trPr>
          <w:trHeight w:hRule="exact" w:val="907"/>
          <w:tblHeader/>
          <w:jc w:val="center"/>
        </w:trPr>
        <w:tc>
          <w:tcPr>
            <w:tcW w:w="10325" w:type="dxa"/>
            <w:gridSpan w:val="7"/>
            <w:tcBorders>
              <w:top w:val="nil"/>
              <w:left w:val="nil"/>
              <w:bottom w:val="single" w:sz="4" w:space="0" w:color="auto"/>
              <w:right w:val="nil"/>
            </w:tcBorders>
          </w:tcPr>
          <w:p w:rsidR="00E353EB" w:rsidRPr="00A06067" w:rsidRDefault="00E353EB" w:rsidP="00E353EB">
            <w:pPr>
              <w:snapToGrid w:val="0"/>
              <w:spacing w:before="60" w:after="60" w:line="320" w:lineRule="atLeast"/>
              <w:jc w:val="center"/>
              <w:rPr>
                <w:rFonts w:ascii="標楷體" w:eastAsia="標楷體" w:hAnsi="標楷體"/>
                <w:b/>
                <w:sz w:val="36"/>
                <w:szCs w:val="36"/>
                <w:u w:val="single"/>
              </w:rPr>
            </w:pPr>
            <w:r w:rsidRPr="00A06067">
              <w:rPr>
                <w:rFonts w:ascii="標楷體" w:eastAsia="標楷體" w:hAnsi="標楷體" w:hint="eastAsia"/>
                <w:b/>
                <w:sz w:val="36"/>
                <w:szCs w:val="36"/>
                <w:u w:val="single"/>
              </w:rPr>
              <w:lastRenderedPageBreak/>
              <w:t>新竹縣產業園區開發管理基金餘</w:t>
            </w:r>
            <w:proofErr w:type="gramStart"/>
            <w:r w:rsidRPr="00A06067">
              <w:rPr>
                <w:rFonts w:ascii="標楷體" w:eastAsia="標楷體" w:hAnsi="標楷體" w:hint="eastAsia"/>
                <w:b/>
                <w:sz w:val="36"/>
                <w:szCs w:val="36"/>
                <w:u w:val="single"/>
              </w:rPr>
              <w:t>絀</w:t>
            </w:r>
            <w:proofErr w:type="gramEnd"/>
            <w:r w:rsidRPr="00A06067">
              <w:rPr>
                <w:rFonts w:ascii="標楷體" w:eastAsia="標楷體" w:hAnsi="標楷體" w:hint="eastAsia"/>
                <w:b/>
                <w:sz w:val="36"/>
                <w:szCs w:val="36"/>
                <w:u w:val="single"/>
              </w:rPr>
              <w:t>審定後平衡表</w:t>
            </w:r>
          </w:p>
          <w:p w:rsidR="00E353EB" w:rsidRPr="00A06067" w:rsidRDefault="00E353EB" w:rsidP="00E353EB">
            <w:pPr>
              <w:tabs>
                <w:tab w:val="left" w:pos="3372"/>
                <w:tab w:val="left" w:pos="8421"/>
              </w:tabs>
              <w:snapToGrid w:val="0"/>
              <w:spacing w:before="20" w:after="20" w:line="280" w:lineRule="atLeast"/>
              <w:jc w:val="right"/>
              <w:rPr>
                <w:rFonts w:ascii="標楷體" w:eastAsia="標楷體" w:hAnsi="標楷體"/>
                <w:b/>
                <w:sz w:val="32"/>
                <w:u w:val="single"/>
              </w:rPr>
            </w:pPr>
            <w:r w:rsidRPr="00A06067">
              <w:rPr>
                <w:rFonts w:ascii="標楷體" w:eastAsia="標楷體" w:hAnsi="標楷體"/>
                <w:spacing w:val="60"/>
              </w:rPr>
              <w:tab/>
            </w:r>
            <w:r w:rsidRPr="00A06067">
              <w:rPr>
                <w:rFonts w:ascii="標楷體" w:eastAsia="標楷體" w:hAnsi="標楷體" w:hint="eastAsia"/>
              </w:rPr>
              <w:t>中華民國</w:t>
            </w:r>
            <w:r w:rsidRPr="00A06067">
              <w:rPr>
                <w:rFonts w:ascii="標楷體" w:eastAsia="標楷體" w:hAnsi="標楷體"/>
              </w:rPr>
              <w:t>114年12月31日</w:t>
            </w:r>
            <w:r w:rsidRPr="00A06067">
              <w:rPr>
                <w:rFonts w:ascii="標楷體" w:eastAsia="標楷體" w:hAnsi="標楷體"/>
              </w:rPr>
              <w:tab/>
            </w:r>
            <w:r w:rsidRPr="00A06067">
              <w:rPr>
                <w:rFonts w:ascii="標楷體" w:eastAsia="標楷體" w:hAnsi="標楷體" w:hint="eastAsia"/>
                <w:sz w:val="20"/>
              </w:rPr>
              <w:t>單位：新臺幣元</w:t>
            </w:r>
          </w:p>
        </w:tc>
      </w:tr>
      <w:tr w:rsidR="00E353EB" w:rsidRPr="00A06067" w:rsidTr="00C20658">
        <w:trPr>
          <w:trHeight w:hRule="exact" w:val="397"/>
          <w:jc w:val="center"/>
        </w:trPr>
        <w:tc>
          <w:tcPr>
            <w:tcW w:w="3300" w:type="dxa"/>
            <w:vMerge w:val="restart"/>
            <w:tcBorders>
              <w:top w:val="single" w:sz="4" w:space="0" w:color="auto"/>
              <w:left w:val="nil"/>
              <w:bottom w:val="nil"/>
              <w:right w:val="single" w:sz="4" w:space="0" w:color="auto"/>
            </w:tcBorders>
            <w:vAlign w:val="center"/>
          </w:tcPr>
          <w:p w:rsidR="00E353EB" w:rsidRPr="00A06067" w:rsidRDefault="00E353EB" w:rsidP="00E353EB">
            <w:pPr>
              <w:kinsoku w:val="0"/>
              <w:autoSpaceDE w:val="0"/>
              <w:autoSpaceDN w:val="0"/>
              <w:spacing w:beforeLines="50" w:before="120" w:afterLines="50" w:after="120" w:line="280" w:lineRule="exact"/>
              <w:ind w:left="113" w:right="113"/>
              <w:jc w:val="distribute"/>
              <w:rPr>
                <w:rFonts w:ascii="標楷體" w:eastAsia="標楷體" w:hAnsi="標楷體"/>
                <w:sz w:val="20"/>
              </w:rPr>
            </w:pPr>
            <w:r w:rsidRPr="00A06067">
              <w:rPr>
                <w:rFonts w:ascii="標楷體" w:eastAsia="標楷體" w:hAnsi="標楷體" w:hint="eastAsia"/>
                <w:sz w:val="20"/>
              </w:rPr>
              <w:t>科目</w:t>
            </w:r>
          </w:p>
        </w:tc>
        <w:tc>
          <w:tcPr>
            <w:tcW w:w="2436" w:type="dxa"/>
            <w:gridSpan w:val="2"/>
            <w:tcBorders>
              <w:top w:val="single" w:sz="4" w:space="0" w:color="auto"/>
              <w:left w:val="single" w:sz="4" w:space="0" w:color="auto"/>
              <w:bottom w:val="nil"/>
              <w:right w:val="single" w:sz="4" w:space="0" w:color="auto"/>
            </w:tcBorders>
            <w:vAlign w:val="center"/>
          </w:tcPr>
          <w:p w:rsidR="00E353EB" w:rsidRPr="00A06067" w:rsidRDefault="00E353EB" w:rsidP="00E353EB">
            <w:pPr>
              <w:spacing w:line="280" w:lineRule="exact"/>
              <w:ind w:left="113" w:right="113"/>
              <w:jc w:val="distribute"/>
              <w:rPr>
                <w:rFonts w:ascii="標楷體" w:eastAsia="標楷體" w:hAnsi="標楷體"/>
                <w:sz w:val="20"/>
              </w:rPr>
            </w:pPr>
            <w:r w:rsidRPr="00A06067">
              <w:rPr>
                <w:rFonts w:ascii="標楷體" w:eastAsia="標楷體" w:hAnsi="標楷體"/>
                <w:sz w:val="20"/>
              </w:rPr>
              <w:t>114年12月31日</w:t>
            </w:r>
          </w:p>
        </w:tc>
        <w:tc>
          <w:tcPr>
            <w:tcW w:w="2374" w:type="dxa"/>
            <w:gridSpan w:val="2"/>
            <w:tcBorders>
              <w:top w:val="single" w:sz="4" w:space="0" w:color="auto"/>
              <w:left w:val="single" w:sz="4" w:space="0" w:color="auto"/>
              <w:bottom w:val="nil"/>
              <w:right w:val="single" w:sz="4" w:space="0" w:color="auto"/>
            </w:tcBorders>
            <w:vAlign w:val="center"/>
          </w:tcPr>
          <w:p w:rsidR="00E353EB" w:rsidRPr="00A06067" w:rsidRDefault="00E353EB" w:rsidP="00E353EB">
            <w:pPr>
              <w:spacing w:line="280" w:lineRule="exact"/>
              <w:ind w:left="113" w:right="113" w:firstLineChars="27" w:firstLine="54"/>
              <w:jc w:val="distribute"/>
              <w:rPr>
                <w:rFonts w:ascii="標楷體" w:eastAsia="標楷體" w:hAnsi="標楷體"/>
                <w:sz w:val="20"/>
              </w:rPr>
            </w:pPr>
            <w:r w:rsidRPr="00A06067">
              <w:rPr>
                <w:rFonts w:ascii="標楷體" w:eastAsia="標楷體" w:hAnsi="標楷體" w:hint="eastAsia"/>
                <w:sz w:val="20"/>
              </w:rPr>
              <w:t>113年</w:t>
            </w:r>
            <w:r w:rsidRPr="00A06067">
              <w:rPr>
                <w:rFonts w:ascii="標楷體" w:eastAsia="標楷體" w:hAnsi="標楷體"/>
                <w:sz w:val="20"/>
              </w:rPr>
              <w:t>12月31日</w:t>
            </w:r>
          </w:p>
        </w:tc>
        <w:tc>
          <w:tcPr>
            <w:tcW w:w="2215" w:type="dxa"/>
            <w:gridSpan w:val="2"/>
            <w:tcBorders>
              <w:top w:val="single" w:sz="4" w:space="0" w:color="auto"/>
              <w:left w:val="single" w:sz="4" w:space="0" w:color="auto"/>
              <w:bottom w:val="nil"/>
              <w:right w:val="nil"/>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比較增減</w:t>
            </w:r>
          </w:p>
        </w:tc>
      </w:tr>
      <w:tr w:rsidR="00E353EB" w:rsidRPr="00A06067" w:rsidTr="00C20658">
        <w:trPr>
          <w:trHeight w:hRule="exact" w:val="397"/>
          <w:jc w:val="center"/>
        </w:trPr>
        <w:tc>
          <w:tcPr>
            <w:tcW w:w="3300" w:type="dxa"/>
            <w:vMerge/>
            <w:tcBorders>
              <w:top w:val="single" w:sz="8" w:space="0" w:color="auto"/>
              <w:left w:val="nil"/>
              <w:bottom w:val="single" w:sz="4" w:space="0" w:color="auto"/>
              <w:right w:val="single" w:sz="4" w:space="0" w:color="auto"/>
            </w:tcBorders>
            <w:vAlign w:val="center"/>
          </w:tcPr>
          <w:p w:rsidR="00E353EB" w:rsidRPr="00A06067" w:rsidRDefault="00E353EB" w:rsidP="00E353EB">
            <w:pPr>
              <w:ind w:left="113" w:right="113"/>
              <w:jc w:val="distribute"/>
              <w:rPr>
                <w:rFonts w:ascii="標楷體" w:eastAsia="標楷體" w:hAnsi="標楷體"/>
                <w:sz w:val="20"/>
              </w:rPr>
            </w:pPr>
          </w:p>
        </w:tc>
        <w:tc>
          <w:tcPr>
            <w:tcW w:w="1621" w:type="dxa"/>
            <w:tcBorders>
              <w:top w:val="single" w:sz="4" w:space="0" w:color="auto"/>
              <w:left w:val="single" w:sz="4" w:space="0" w:color="auto"/>
              <w:bottom w:val="single" w:sz="4" w:space="0" w:color="auto"/>
              <w:right w:val="single" w:sz="4" w:space="0" w:color="auto"/>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金額</w:t>
            </w:r>
          </w:p>
        </w:tc>
        <w:tc>
          <w:tcPr>
            <w:tcW w:w="815" w:type="dxa"/>
            <w:tcBorders>
              <w:top w:val="single" w:sz="4" w:space="0" w:color="auto"/>
              <w:left w:val="single" w:sz="4" w:space="0" w:color="auto"/>
              <w:bottom w:val="single" w:sz="4" w:space="0" w:color="auto"/>
              <w:right w:val="single" w:sz="4" w:space="0" w:color="auto"/>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w:t>
            </w:r>
          </w:p>
        </w:tc>
        <w:tc>
          <w:tcPr>
            <w:tcW w:w="1547" w:type="dxa"/>
            <w:tcBorders>
              <w:top w:val="single" w:sz="4" w:space="0" w:color="auto"/>
              <w:left w:val="single" w:sz="4" w:space="0" w:color="auto"/>
              <w:bottom w:val="single" w:sz="4" w:space="0" w:color="auto"/>
              <w:right w:val="single" w:sz="4" w:space="0" w:color="auto"/>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金額</w:t>
            </w:r>
          </w:p>
        </w:tc>
        <w:tc>
          <w:tcPr>
            <w:tcW w:w="827" w:type="dxa"/>
            <w:tcBorders>
              <w:top w:val="single" w:sz="4" w:space="0" w:color="auto"/>
              <w:left w:val="single" w:sz="4" w:space="0" w:color="auto"/>
              <w:bottom w:val="single" w:sz="4" w:space="0" w:color="auto"/>
              <w:right w:val="single" w:sz="4" w:space="0" w:color="auto"/>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w:t>
            </w:r>
          </w:p>
        </w:tc>
        <w:tc>
          <w:tcPr>
            <w:tcW w:w="1327" w:type="dxa"/>
            <w:tcBorders>
              <w:top w:val="single" w:sz="4" w:space="0" w:color="auto"/>
              <w:left w:val="single" w:sz="4" w:space="0" w:color="auto"/>
              <w:bottom w:val="single" w:sz="4" w:space="0" w:color="auto"/>
              <w:right w:val="single" w:sz="4" w:space="0" w:color="auto"/>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金額</w:t>
            </w:r>
          </w:p>
        </w:tc>
        <w:tc>
          <w:tcPr>
            <w:tcW w:w="888" w:type="dxa"/>
            <w:tcBorders>
              <w:top w:val="single" w:sz="4" w:space="0" w:color="auto"/>
              <w:left w:val="single" w:sz="4" w:space="0" w:color="auto"/>
              <w:bottom w:val="single" w:sz="4" w:space="0" w:color="auto"/>
              <w:right w:val="nil"/>
            </w:tcBorders>
            <w:vAlign w:val="center"/>
          </w:tcPr>
          <w:p w:rsidR="00E353EB" w:rsidRPr="00A06067" w:rsidRDefault="00E353EB" w:rsidP="00E353EB">
            <w:pPr>
              <w:kinsoku w:val="0"/>
              <w:autoSpaceDE w:val="0"/>
              <w:autoSpaceDN w:val="0"/>
              <w:spacing w:line="200" w:lineRule="exact"/>
              <w:ind w:left="113" w:right="113"/>
              <w:jc w:val="distribute"/>
              <w:rPr>
                <w:rFonts w:ascii="標楷體" w:eastAsia="標楷體" w:hAnsi="標楷體"/>
                <w:sz w:val="20"/>
              </w:rPr>
            </w:pPr>
            <w:r w:rsidRPr="00A06067">
              <w:rPr>
                <w:rFonts w:ascii="標楷體" w:eastAsia="標楷體" w:hAnsi="標楷體" w:hint="eastAsia"/>
                <w:sz w:val="20"/>
              </w:rPr>
              <w:t>％</w:t>
            </w:r>
          </w:p>
        </w:tc>
      </w:tr>
      <w:tr w:rsidR="00E353EB" w:rsidRPr="00A06067" w:rsidTr="00C0001B">
        <w:trPr>
          <w:trHeight w:val="416"/>
          <w:jc w:val="center"/>
        </w:trPr>
        <w:tc>
          <w:tcPr>
            <w:tcW w:w="3300" w:type="dxa"/>
            <w:tcBorders>
              <w:top w:val="single" w:sz="4" w:space="0" w:color="auto"/>
              <w:left w:val="nil"/>
              <w:bottom w:val="nil"/>
              <w:right w:val="single" w:sz="4" w:space="0" w:color="auto"/>
            </w:tcBorders>
            <w:vAlign w:val="center"/>
          </w:tcPr>
          <w:p w:rsidR="00E353EB" w:rsidRPr="00A06067" w:rsidRDefault="00E353EB" w:rsidP="003C74B3">
            <w:pPr>
              <w:spacing w:line="240" w:lineRule="auto"/>
              <w:ind w:left="14" w:right="40"/>
              <w:jc w:val="distribute"/>
              <w:rPr>
                <w:rFonts w:ascii="標楷體" w:eastAsia="標楷體" w:hAnsi="標楷體"/>
                <w:b/>
                <w:sz w:val="20"/>
              </w:rPr>
            </w:pPr>
            <w:r w:rsidRPr="00A06067">
              <w:rPr>
                <w:rFonts w:ascii="標楷體" w:eastAsia="標楷體" w:hAnsi="標楷體" w:hint="eastAsia"/>
                <w:b/>
                <w:sz w:val="20"/>
              </w:rPr>
              <w:t>資產</w:t>
            </w:r>
          </w:p>
        </w:tc>
        <w:tc>
          <w:tcPr>
            <w:tcW w:w="1621" w:type="dxa"/>
            <w:tcBorders>
              <w:top w:val="single" w:sz="4" w:space="0" w:color="auto"/>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814,348,606</w:t>
            </w:r>
          </w:p>
        </w:tc>
        <w:tc>
          <w:tcPr>
            <w:tcW w:w="815" w:type="dxa"/>
            <w:tcBorders>
              <w:top w:val="single" w:sz="4" w:space="0" w:color="auto"/>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100.00</w:t>
            </w:r>
          </w:p>
        </w:tc>
        <w:tc>
          <w:tcPr>
            <w:tcW w:w="1547" w:type="dxa"/>
            <w:tcBorders>
              <w:top w:val="single" w:sz="4" w:space="0" w:color="auto"/>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889,545,247</w:t>
            </w:r>
          </w:p>
        </w:tc>
        <w:tc>
          <w:tcPr>
            <w:tcW w:w="827" w:type="dxa"/>
            <w:tcBorders>
              <w:top w:val="single" w:sz="4" w:space="0" w:color="auto"/>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100.00</w:t>
            </w:r>
          </w:p>
        </w:tc>
        <w:tc>
          <w:tcPr>
            <w:tcW w:w="1327" w:type="dxa"/>
            <w:tcBorders>
              <w:top w:val="single" w:sz="4" w:space="0" w:color="auto"/>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b/>
                <w:noProof/>
                <w:sz w:val="18"/>
              </w:rPr>
              <w:t>- 75,196,641</w:t>
            </w:r>
          </w:p>
        </w:tc>
        <w:tc>
          <w:tcPr>
            <w:tcW w:w="888" w:type="dxa"/>
            <w:tcBorders>
              <w:top w:val="single" w:sz="4" w:space="0" w:color="auto"/>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- 8.45</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100" w:left="240" w:right="40"/>
              <w:jc w:val="distribute"/>
              <w:rPr>
                <w:rFonts w:ascii="標楷體" w:eastAsia="標楷體" w:hAnsi="標楷體"/>
                <w:bCs/>
                <w:sz w:val="20"/>
              </w:rPr>
            </w:pPr>
            <w:r w:rsidRPr="00A06067">
              <w:rPr>
                <w:rFonts w:ascii="標楷體" w:eastAsia="標楷體" w:hAnsi="標楷體" w:hint="eastAsia"/>
                <w:bCs/>
                <w:sz w:val="20"/>
              </w:rPr>
              <w:t>流動資產</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813,753,597</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99.93</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888,881,254</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99.93</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- 75,127,657</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- 8.45</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hint="eastAsia"/>
                <w:sz w:val="18"/>
                <w:szCs w:val="18"/>
              </w:rPr>
              <w:t>現金</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813,753,597</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99.93</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888,819,928</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99.92</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- 75,066,331</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- 8.45</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sz w:val="18"/>
                <w:szCs w:val="18"/>
              </w:rPr>
              <w:t>應收款項</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30,000</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0.00</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- 30,000</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- 100.00</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sz w:val="18"/>
                <w:szCs w:val="18"/>
              </w:rPr>
              <w:t>預付款項</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31,326</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0.00</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- 31,326</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- 100.00</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100" w:left="240" w:right="40"/>
              <w:jc w:val="distribute"/>
              <w:rPr>
                <w:rFonts w:ascii="標楷體" w:eastAsia="標楷體" w:hAnsi="標楷體"/>
                <w:spacing w:val="-6"/>
                <w:sz w:val="22"/>
              </w:rPr>
            </w:pPr>
            <w:r w:rsidRPr="00A06067">
              <w:rPr>
                <w:rFonts w:ascii="標楷體" w:eastAsia="標楷體" w:hAnsi="標楷體"/>
                <w:bCs/>
                <w:sz w:val="20"/>
              </w:rPr>
              <w:t>不動產、廠房及設備</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595,009</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0.07</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663,993</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0.07</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- 68,984</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- 10.39</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sz w:val="18"/>
                <w:szCs w:val="18"/>
              </w:rPr>
              <w:t>機械及設備</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2,280</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0.00</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21,110</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0.00</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- 18,830</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- 89.20</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sz w:val="18"/>
                <w:szCs w:val="18"/>
              </w:rPr>
              <w:t>交通及運輸設備</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592,729</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0.07</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642,883</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0.07</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- 50,154</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- 7.80</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14" w:right="40"/>
              <w:jc w:val="distribute"/>
              <w:rPr>
                <w:rFonts w:ascii="標楷體" w:eastAsia="標楷體" w:hAnsi="標楷體"/>
                <w:b/>
                <w:sz w:val="20"/>
              </w:rPr>
            </w:pPr>
            <w:r w:rsidRPr="00A06067">
              <w:rPr>
                <w:rFonts w:ascii="標楷體" w:eastAsia="標楷體" w:hAnsi="標楷體" w:hint="eastAsia"/>
                <w:b/>
                <w:sz w:val="20"/>
              </w:rPr>
              <w:t>合計</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814,348,606</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100.00</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889,545,247</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100.00</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b/>
                <w:noProof/>
                <w:sz w:val="18"/>
              </w:rPr>
              <w:t>- 75,196,641</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- 8.45</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14" w:right="40"/>
              <w:jc w:val="distribute"/>
              <w:rPr>
                <w:rFonts w:ascii="標楷體" w:eastAsia="標楷體" w:hAnsi="標楷體"/>
                <w:b/>
                <w:sz w:val="20"/>
              </w:rPr>
            </w:pPr>
            <w:r w:rsidRPr="00A06067">
              <w:rPr>
                <w:rFonts w:ascii="標楷體" w:eastAsia="標楷體" w:hAnsi="標楷體"/>
                <w:b/>
                <w:sz w:val="20"/>
              </w:rPr>
              <w:t>負債</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141,547,122</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17.38</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143,408,411</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16.12</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b/>
                <w:noProof/>
                <w:sz w:val="18"/>
              </w:rPr>
              <w:t>- 1,861,289</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- 1.30</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100" w:left="240" w:right="40"/>
              <w:jc w:val="distribute"/>
              <w:rPr>
                <w:rFonts w:ascii="標楷體" w:eastAsia="標楷體" w:hAnsi="標楷體"/>
                <w:bCs/>
                <w:sz w:val="20"/>
              </w:rPr>
            </w:pPr>
            <w:r w:rsidRPr="00A06067">
              <w:rPr>
                <w:rFonts w:ascii="標楷體" w:eastAsia="標楷體" w:hAnsi="標楷體"/>
                <w:bCs/>
                <w:sz w:val="20"/>
              </w:rPr>
              <w:t>流動負債</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141,369,938</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17.36</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143,341,031</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16.11</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- 1,971,093</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- 1.38</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sz w:val="18"/>
                <w:szCs w:val="18"/>
              </w:rPr>
              <w:t>應付款項</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9,193,491</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1.13</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11,181,699</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1.26</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- 1,988,208</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- 17.78</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sz w:val="18"/>
                <w:szCs w:val="18"/>
              </w:rPr>
              <w:t>預收款項</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132,176,447</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16.23</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132,159,332</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14.86</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17,115</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0.01</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100" w:left="240" w:right="40"/>
              <w:jc w:val="distribute"/>
              <w:rPr>
                <w:rFonts w:ascii="標楷體" w:eastAsia="標楷體" w:hAnsi="標楷體"/>
                <w:bCs/>
                <w:sz w:val="20"/>
              </w:rPr>
            </w:pPr>
            <w:r w:rsidRPr="00A06067">
              <w:rPr>
                <w:rFonts w:ascii="標楷體" w:eastAsia="標楷體" w:hAnsi="標楷體" w:hint="eastAsia"/>
                <w:bCs/>
                <w:sz w:val="20"/>
              </w:rPr>
              <w:t>其他</w:t>
            </w:r>
            <w:r w:rsidRPr="00A06067">
              <w:rPr>
                <w:rFonts w:ascii="標楷體" w:eastAsia="標楷體" w:hAnsi="標楷體"/>
                <w:bCs/>
                <w:sz w:val="20"/>
              </w:rPr>
              <w:t>負債</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177,184</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0.02</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67,380</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0.01</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109,804</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162.96</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hint="eastAsia"/>
                <w:sz w:val="18"/>
                <w:szCs w:val="18"/>
              </w:rPr>
              <w:t>什項負債</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177,184</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0.02</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67,380</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0.01</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109,804</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162.96</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14" w:right="40"/>
              <w:jc w:val="distribute"/>
              <w:rPr>
                <w:rFonts w:ascii="標楷體" w:eastAsia="標楷體" w:hAnsi="標楷體"/>
                <w:b/>
                <w:sz w:val="20"/>
              </w:rPr>
            </w:pPr>
            <w:r w:rsidRPr="00A06067">
              <w:rPr>
                <w:rFonts w:ascii="標楷體" w:eastAsia="標楷體" w:hAnsi="標楷體" w:hint="eastAsia"/>
                <w:b/>
                <w:sz w:val="20"/>
              </w:rPr>
              <w:t>淨值</w:t>
            </w:r>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672,801,484</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82.62</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746,136,836</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83.88</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b/>
                <w:noProof/>
                <w:sz w:val="18"/>
              </w:rPr>
              <w:t>- 73,335,352</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- 9.83</w:t>
            </w:r>
          </w:p>
        </w:tc>
      </w:tr>
      <w:tr w:rsidR="00E353EB" w:rsidRPr="00A06067" w:rsidTr="00C0001B">
        <w:trPr>
          <w:trHeight w:val="416"/>
          <w:jc w:val="center"/>
        </w:trPr>
        <w:tc>
          <w:tcPr>
            <w:tcW w:w="3300" w:type="dxa"/>
            <w:tcBorders>
              <w:top w:val="nil"/>
              <w:left w:val="nil"/>
              <w:bottom w:val="nil"/>
              <w:right w:val="single" w:sz="4" w:space="0" w:color="auto"/>
            </w:tcBorders>
            <w:vAlign w:val="center"/>
          </w:tcPr>
          <w:p w:rsidR="00E353EB" w:rsidRPr="00A06067" w:rsidRDefault="00E353EB" w:rsidP="003C74B3">
            <w:pPr>
              <w:spacing w:line="240" w:lineRule="auto"/>
              <w:ind w:leftChars="100" w:left="240" w:right="40"/>
              <w:jc w:val="distribute"/>
              <w:rPr>
                <w:rFonts w:ascii="標楷體" w:eastAsia="標楷體" w:hAnsi="標楷體"/>
                <w:bCs/>
                <w:sz w:val="20"/>
              </w:rPr>
            </w:pPr>
            <w:r w:rsidRPr="00A06067">
              <w:rPr>
                <w:rFonts w:ascii="標楷體" w:eastAsia="標楷體" w:hAnsi="標楷體" w:hint="eastAsia"/>
                <w:bCs/>
                <w:sz w:val="20"/>
              </w:rPr>
              <w:t>累積餘</w:t>
            </w:r>
            <w:proofErr w:type="gramStart"/>
            <w:r w:rsidRPr="00A06067">
              <w:rPr>
                <w:rFonts w:ascii="標楷體" w:eastAsia="標楷體" w:hAnsi="標楷體" w:hint="eastAsia"/>
                <w:bCs/>
                <w:sz w:val="20"/>
              </w:rPr>
              <w:t>絀</w:t>
            </w:r>
            <w:proofErr w:type="gramEnd"/>
          </w:p>
        </w:tc>
        <w:tc>
          <w:tcPr>
            <w:tcW w:w="1621"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672,801,484</w:t>
            </w:r>
          </w:p>
        </w:tc>
        <w:tc>
          <w:tcPr>
            <w:tcW w:w="815"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82.62</w:t>
            </w:r>
          </w:p>
        </w:tc>
        <w:tc>
          <w:tcPr>
            <w:tcW w:w="154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746,136,836</w:t>
            </w:r>
          </w:p>
        </w:tc>
        <w:tc>
          <w:tcPr>
            <w:tcW w:w="8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83.88</w:t>
            </w:r>
          </w:p>
        </w:tc>
        <w:tc>
          <w:tcPr>
            <w:tcW w:w="1327" w:type="dxa"/>
            <w:tcBorders>
              <w:top w:val="nil"/>
              <w:left w:val="single" w:sz="4" w:space="0" w:color="auto"/>
              <w:bottom w:val="nil"/>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- 73,335,352</w:t>
            </w:r>
          </w:p>
        </w:tc>
        <w:tc>
          <w:tcPr>
            <w:tcW w:w="888" w:type="dxa"/>
            <w:tcBorders>
              <w:top w:val="nil"/>
              <w:left w:val="single" w:sz="4" w:space="0" w:color="auto"/>
              <w:bottom w:val="nil"/>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- 9.83</w:t>
            </w:r>
          </w:p>
        </w:tc>
      </w:tr>
      <w:tr w:rsidR="00E353EB" w:rsidRPr="00A06067" w:rsidTr="00C0001B">
        <w:trPr>
          <w:trHeight w:val="416"/>
          <w:jc w:val="center"/>
        </w:trPr>
        <w:tc>
          <w:tcPr>
            <w:tcW w:w="3300" w:type="dxa"/>
            <w:tcBorders>
              <w:top w:val="nil"/>
              <w:left w:val="nil"/>
              <w:right w:val="single" w:sz="4" w:space="0" w:color="auto"/>
            </w:tcBorders>
            <w:vAlign w:val="center"/>
          </w:tcPr>
          <w:p w:rsidR="00E353EB" w:rsidRPr="00A06067" w:rsidRDefault="00E353EB" w:rsidP="003C74B3">
            <w:pPr>
              <w:spacing w:line="240" w:lineRule="auto"/>
              <w:ind w:leftChars="200" w:left="480" w:right="40"/>
              <w:jc w:val="distribute"/>
              <w:rPr>
                <w:rFonts w:ascii="標楷體" w:eastAsia="標楷體" w:hAnsi="標楷體"/>
                <w:sz w:val="18"/>
                <w:szCs w:val="18"/>
              </w:rPr>
            </w:pPr>
            <w:r w:rsidRPr="00A06067">
              <w:rPr>
                <w:rFonts w:ascii="標楷體" w:eastAsia="標楷體" w:hAnsi="標楷體" w:hint="eastAsia"/>
                <w:sz w:val="18"/>
                <w:szCs w:val="18"/>
              </w:rPr>
              <w:t>累積賸餘</w:t>
            </w:r>
          </w:p>
        </w:tc>
        <w:tc>
          <w:tcPr>
            <w:tcW w:w="1621" w:type="dxa"/>
            <w:tcBorders>
              <w:top w:val="nil"/>
              <w:left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672,801,484</w:t>
            </w:r>
          </w:p>
        </w:tc>
        <w:tc>
          <w:tcPr>
            <w:tcW w:w="815" w:type="dxa"/>
            <w:tcBorders>
              <w:top w:val="nil"/>
              <w:left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82.62</w:t>
            </w:r>
          </w:p>
        </w:tc>
        <w:tc>
          <w:tcPr>
            <w:tcW w:w="1547" w:type="dxa"/>
            <w:tcBorders>
              <w:top w:val="nil"/>
              <w:left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746,136,836</w:t>
            </w:r>
          </w:p>
        </w:tc>
        <w:tc>
          <w:tcPr>
            <w:tcW w:w="827" w:type="dxa"/>
            <w:tcBorders>
              <w:top w:val="nil"/>
              <w:left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83.88</w:t>
            </w:r>
          </w:p>
        </w:tc>
        <w:tc>
          <w:tcPr>
            <w:tcW w:w="1327" w:type="dxa"/>
            <w:tcBorders>
              <w:top w:val="nil"/>
              <w:left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noProof/>
                <w:sz w:val="18"/>
              </w:rPr>
              <w:t>- 73,335,352</w:t>
            </w:r>
          </w:p>
        </w:tc>
        <w:tc>
          <w:tcPr>
            <w:tcW w:w="888" w:type="dxa"/>
            <w:tcBorders>
              <w:top w:val="nil"/>
              <w:left w:val="single" w:sz="4" w:space="0" w:color="auto"/>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sz w:val="18"/>
              </w:rPr>
              <w:t>- 9.83</w:t>
            </w:r>
          </w:p>
        </w:tc>
      </w:tr>
      <w:tr w:rsidR="00E353EB" w:rsidRPr="00A06067" w:rsidTr="00C0001B">
        <w:trPr>
          <w:trHeight w:val="416"/>
          <w:jc w:val="center"/>
        </w:trPr>
        <w:tc>
          <w:tcPr>
            <w:tcW w:w="3300" w:type="dxa"/>
            <w:tcBorders>
              <w:top w:val="nil"/>
              <w:left w:val="nil"/>
              <w:bottom w:val="single" w:sz="4" w:space="0" w:color="auto"/>
              <w:right w:val="single" w:sz="4" w:space="0" w:color="auto"/>
            </w:tcBorders>
            <w:vAlign w:val="center"/>
          </w:tcPr>
          <w:p w:rsidR="00E353EB" w:rsidRPr="00A06067" w:rsidRDefault="00E353EB" w:rsidP="003C74B3">
            <w:pPr>
              <w:spacing w:line="240" w:lineRule="auto"/>
              <w:ind w:left="14" w:right="40"/>
              <w:jc w:val="distribute"/>
              <w:rPr>
                <w:rFonts w:ascii="標楷體" w:eastAsia="標楷體" w:hAnsi="標楷體"/>
                <w:b/>
                <w:sz w:val="20"/>
              </w:rPr>
            </w:pPr>
            <w:r w:rsidRPr="00A06067">
              <w:rPr>
                <w:rFonts w:ascii="標楷體" w:eastAsia="標楷體" w:hAnsi="標楷體" w:hint="eastAsia"/>
                <w:b/>
                <w:sz w:val="20"/>
              </w:rPr>
              <w:t>合計</w:t>
            </w:r>
          </w:p>
        </w:tc>
        <w:tc>
          <w:tcPr>
            <w:tcW w:w="1621" w:type="dxa"/>
            <w:tcBorders>
              <w:top w:val="nil"/>
              <w:left w:val="single" w:sz="4" w:space="0" w:color="auto"/>
              <w:bottom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814,348,606</w:t>
            </w:r>
          </w:p>
        </w:tc>
        <w:tc>
          <w:tcPr>
            <w:tcW w:w="815" w:type="dxa"/>
            <w:tcBorders>
              <w:top w:val="nil"/>
              <w:left w:val="single" w:sz="4" w:space="0" w:color="auto"/>
              <w:bottom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100.00</w:t>
            </w:r>
          </w:p>
        </w:tc>
        <w:tc>
          <w:tcPr>
            <w:tcW w:w="1547" w:type="dxa"/>
            <w:tcBorders>
              <w:top w:val="nil"/>
              <w:left w:val="single" w:sz="4" w:space="0" w:color="auto"/>
              <w:bottom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889,545,247</w:t>
            </w:r>
          </w:p>
        </w:tc>
        <w:tc>
          <w:tcPr>
            <w:tcW w:w="827" w:type="dxa"/>
            <w:tcBorders>
              <w:top w:val="nil"/>
              <w:left w:val="single" w:sz="4" w:space="0" w:color="auto"/>
              <w:bottom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100.00</w:t>
            </w:r>
          </w:p>
        </w:tc>
        <w:tc>
          <w:tcPr>
            <w:tcW w:w="1327" w:type="dxa"/>
            <w:tcBorders>
              <w:top w:val="nil"/>
              <w:left w:val="single" w:sz="4" w:space="0" w:color="auto"/>
              <w:bottom w:val="single" w:sz="4" w:space="0" w:color="auto"/>
              <w:right w:val="single" w:sz="4" w:space="0" w:color="auto"/>
            </w:tcBorders>
            <w:vAlign w:val="center"/>
          </w:tcPr>
          <w:p w:rsidR="00E353EB" w:rsidRPr="00A06067" w:rsidRDefault="00E353EB" w:rsidP="003C74B3">
            <w:pPr>
              <w:spacing w:line="240" w:lineRule="auto"/>
              <w:jc w:val="right"/>
              <w:rPr>
                <w:rFonts w:ascii="新細明體" w:hAnsi="新細明體"/>
                <w:noProof/>
                <w:sz w:val="18"/>
              </w:rPr>
            </w:pPr>
            <w:r w:rsidRPr="00A06067">
              <w:rPr>
                <w:rFonts w:ascii="新細明體" w:hAnsi="新細明體"/>
                <w:b/>
                <w:noProof/>
                <w:sz w:val="18"/>
              </w:rPr>
              <w:t>- 75,196,641</w:t>
            </w:r>
          </w:p>
        </w:tc>
        <w:tc>
          <w:tcPr>
            <w:tcW w:w="888" w:type="dxa"/>
            <w:tcBorders>
              <w:top w:val="nil"/>
              <w:left w:val="single" w:sz="4" w:space="0" w:color="auto"/>
              <w:bottom w:val="single" w:sz="4" w:space="0" w:color="auto"/>
              <w:right w:val="nil"/>
            </w:tcBorders>
            <w:vAlign w:val="center"/>
          </w:tcPr>
          <w:p w:rsidR="00E353EB" w:rsidRPr="00A06067" w:rsidRDefault="00E353EB" w:rsidP="003C74B3">
            <w:pPr>
              <w:spacing w:line="240" w:lineRule="auto"/>
              <w:jc w:val="right"/>
              <w:rPr>
                <w:rFonts w:ascii="新細明體" w:hAnsi="新細明體"/>
                <w:sz w:val="18"/>
              </w:rPr>
            </w:pPr>
            <w:r w:rsidRPr="00A06067">
              <w:rPr>
                <w:rFonts w:ascii="新細明體" w:hAnsi="新細明體"/>
                <w:b/>
                <w:sz w:val="18"/>
              </w:rPr>
              <w:t>- 8.45</w:t>
            </w:r>
          </w:p>
        </w:tc>
      </w:tr>
    </w:tbl>
    <w:p w:rsidR="00375425" w:rsidRPr="00CA58A5" w:rsidRDefault="00CA58A5" w:rsidP="00C0001B">
      <w:pPr>
        <w:pStyle w:val="1232"/>
        <w:widowControl/>
        <w:overflowPunct w:val="0"/>
        <w:snapToGrid w:val="0"/>
        <w:spacing w:beforeLines="50" w:before="120" w:line="510" w:lineRule="exact"/>
        <w:ind w:firstLineChars="300" w:firstLine="865"/>
        <w:rPr>
          <w:b/>
          <w:spacing w:val="4"/>
          <w:sz w:val="28"/>
          <w:szCs w:val="28"/>
        </w:rPr>
      </w:pPr>
      <w:r w:rsidRPr="00CA58A5">
        <w:rPr>
          <w:rFonts w:hint="eastAsia"/>
          <w:b/>
          <w:spacing w:val="4"/>
          <w:sz w:val="28"/>
          <w:szCs w:val="28"/>
        </w:rPr>
        <w:t>3.新竹縣公有收費停車場作業</w:t>
      </w:r>
      <w:r w:rsidR="00375425" w:rsidRPr="00CA58A5">
        <w:rPr>
          <w:rFonts w:hint="eastAsia"/>
          <w:b/>
          <w:spacing w:val="4"/>
          <w:sz w:val="28"/>
          <w:szCs w:val="28"/>
        </w:rPr>
        <w:t>基金</w:t>
      </w:r>
    </w:p>
    <w:p w:rsidR="00375425" w:rsidRPr="00375425" w:rsidRDefault="00CA58A5" w:rsidP="00C0001B">
      <w:pPr>
        <w:pStyle w:val="af3"/>
        <w:spacing w:after="0" w:line="510" w:lineRule="exact"/>
        <w:ind w:firstLineChars="200" w:firstLine="496"/>
        <w:rPr>
          <w:spacing w:val="4"/>
        </w:rPr>
      </w:pPr>
      <w:r w:rsidRPr="00CA58A5">
        <w:rPr>
          <w:rFonts w:hint="eastAsia"/>
          <w:spacing w:val="4"/>
        </w:rPr>
        <w:t>新竹縣政府為加速興建新竹縣公共停車場設施，提高停車管理效能，改善停車環境，依據停車場法規定，設置新竹縣公有收費停車場作業基金。該基金</w:t>
      </w:r>
      <w:proofErr w:type="gramStart"/>
      <w:r w:rsidRPr="00CA58A5">
        <w:rPr>
          <w:rFonts w:hint="eastAsia"/>
          <w:spacing w:val="4"/>
        </w:rPr>
        <w:t>114</w:t>
      </w:r>
      <w:proofErr w:type="gramEnd"/>
      <w:r w:rsidRPr="00CA58A5">
        <w:rPr>
          <w:rFonts w:hint="eastAsia"/>
          <w:spacing w:val="4"/>
        </w:rPr>
        <w:t>年度各項營運計畫及預算之執行等，經予書面審核，並派員就地抽查，茲將查核結果說明如次</w:t>
      </w:r>
      <w:r w:rsidR="00375425" w:rsidRPr="00375425">
        <w:rPr>
          <w:rFonts w:hint="eastAsia"/>
          <w:spacing w:val="4"/>
        </w:rPr>
        <w:t>：</w:t>
      </w:r>
    </w:p>
    <w:p w:rsidR="00375425" w:rsidRPr="00375425" w:rsidRDefault="00375425" w:rsidP="00C0001B">
      <w:pPr>
        <w:pStyle w:val="1232"/>
        <w:widowControl/>
        <w:overflowPunct w:val="0"/>
        <w:snapToGrid w:val="0"/>
        <w:spacing w:line="510" w:lineRule="exact"/>
        <w:ind w:firstLineChars="350" w:firstLine="1009"/>
        <w:rPr>
          <w:rFonts w:hAnsi="標楷體" w:cs="標楷體"/>
          <w:b/>
          <w:spacing w:val="4"/>
          <w:sz w:val="28"/>
          <w:szCs w:val="28"/>
        </w:rPr>
      </w:pPr>
      <w:r w:rsidRPr="00375425">
        <w:rPr>
          <w:rFonts w:hAnsi="標楷體" w:cs="標楷體" w:hint="eastAsia"/>
          <w:b/>
          <w:spacing w:val="4"/>
          <w:sz w:val="28"/>
          <w:szCs w:val="28"/>
        </w:rPr>
        <w:t>（1）　營運計畫實施情形之查核</w:t>
      </w:r>
    </w:p>
    <w:p w:rsidR="00CA58A5" w:rsidRDefault="00CA58A5" w:rsidP="00C0001B">
      <w:pPr>
        <w:pStyle w:val="afff0"/>
        <w:spacing w:before="60" w:after="120" w:line="510" w:lineRule="exact"/>
        <w:ind w:firstLine="496"/>
        <w:rPr>
          <w:spacing w:val="4"/>
        </w:rPr>
      </w:pPr>
      <w:r w:rsidRPr="00CA58A5">
        <w:rPr>
          <w:rFonts w:cs="Times New Roman" w:hint="eastAsia"/>
          <w:spacing w:val="4"/>
          <w:kern w:val="0"/>
        </w:rPr>
        <w:t>該基金主要營運計畫係為管理新竹縣停車場並執行停車場相關業務、補助鄉鎮市公所各項公共設施費用及公共運輸營運補貼等。</w:t>
      </w:r>
      <w:proofErr w:type="gramStart"/>
      <w:r w:rsidRPr="00CA58A5">
        <w:rPr>
          <w:rFonts w:cs="Times New Roman" w:hint="eastAsia"/>
          <w:spacing w:val="4"/>
          <w:kern w:val="0"/>
        </w:rPr>
        <w:t>114</w:t>
      </w:r>
      <w:proofErr w:type="gramEnd"/>
      <w:r w:rsidRPr="00CA58A5">
        <w:rPr>
          <w:rFonts w:cs="Times New Roman" w:hint="eastAsia"/>
          <w:spacing w:val="4"/>
          <w:kern w:val="0"/>
        </w:rPr>
        <w:t>年度營運項目6項，實施結果，實際數較原預計增加者3項，減少者3項，其執行情形列表如次</w:t>
      </w:r>
      <w:r w:rsidR="00375425" w:rsidRPr="00375425">
        <w:rPr>
          <w:rFonts w:hint="eastAsia"/>
          <w:spacing w:val="4"/>
        </w:rPr>
        <w:t>：</w:t>
      </w:r>
    </w:p>
    <w:p w:rsidR="00C20658" w:rsidRPr="00C20658" w:rsidRDefault="00C20658" w:rsidP="00C20658">
      <w:pPr>
        <w:pStyle w:val="afff0"/>
        <w:spacing w:line="14" w:lineRule="exact"/>
        <w:ind w:firstLine="456"/>
        <w:rPr>
          <w:spacing w:val="4"/>
          <w:sz w:val="22"/>
          <w:szCs w:val="22"/>
        </w:rPr>
      </w:pPr>
    </w:p>
    <w:tbl>
      <w:tblPr>
        <w:tblW w:w="10206" w:type="dxa"/>
        <w:jc w:val="center"/>
        <w:tblBorders>
          <w:top w:val="single" w:sz="12" w:space="0" w:color="auto"/>
          <w:bottom w:val="single" w:sz="12" w:space="0" w:color="auto"/>
        </w:tblBorders>
        <w:tblLayout w:type="fixed"/>
        <w:tblCellMar>
          <w:left w:w="28" w:type="dxa"/>
          <w:right w:w="28" w:type="dxa"/>
        </w:tblCellMar>
        <w:tblLook w:val="0000" w:firstRow="0" w:lastRow="0" w:firstColumn="0" w:lastColumn="0" w:noHBand="0" w:noVBand="0"/>
      </w:tblPr>
      <w:tblGrid>
        <w:gridCol w:w="2079"/>
        <w:gridCol w:w="738"/>
        <w:gridCol w:w="1106"/>
        <w:gridCol w:w="1117"/>
        <w:gridCol w:w="1070"/>
        <w:gridCol w:w="874"/>
        <w:gridCol w:w="3222"/>
      </w:tblGrid>
      <w:tr w:rsidR="00CA58A5" w:rsidRPr="009C393D" w:rsidTr="006049B2">
        <w:trPr>
          <w:trHeight w:hRule="exact" w:val="397"/>
          <w:tblHeader/>
          <w:jc w:val="center"/>
        </w:trPr>
        <w:tc>
          <w:tcPr>
            <w:tcW w:w="2079" w:type="dxa"/>
            <w:vMerge w:val="restart"/>
            <w:tcBorders>
              <w:top w:val="single" w:sz="4" w:space="0" w:color="auto"/>
              <w:left w:val="nil"/>
              <w:bottom w:val="single" w:sz="4" w:space="0" w:color="auto"/>
              <w:right w:val="single" w:sz="4" w:space="0" w:color="auto"/>
            </w:tcBorders>
            <w:vAlign w:val="center"/>
          </w:tcPr>
          <w:p w:rsidR="00CA58A5" w:rsidRPr="009C393D" w:rsidRDefault="00CA58A5" w:rsidP="00CA58A5">
            <w:pPr>
              <w:kinsoku w:val="0"/>
              <w:autoSpaceDE w:val="0"/>
              <w:autoSpaceDN w:val="0"/>
              <w:spacing w:line="240" w:lineRule="auto"/>
              <w:ind w:leftChars="30" w:left="72" w:rightChars="30" w:right="72"/>
              <w:jc w:val="distribute"/>
              <w:rPr>
                <w:rFonts w:ascii="標楷體" w:eastAsia="標楷體" w:hAnsi="標楷體"/>
                <w:sz w:val="20"/>
              </w:rPr>
            </w:pPr>
            <w:r w:rsidRPr="009C393D">
              <w:rPr>
                <w:rFonts w:ascii="標楷體" w:eastAsia="標楷體" w:hAnsi="標楷體" w:hint="eastAsia"/>
                <w:sz w:val="20"/>
              </w:rPr>
              <w:t>項目</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kinsoku w:val="0"/>
              <w:autoSpaceDE w:val="0"/>
              <w:autoSpaceDN w:val="0"/>
              <w:spacing w:line="240" w:lineRule="auto"/>
              <w:ind w:leftChars="30" w:left="72" w:rightChars="30" w:right="72"/>
              <w:jc w:val="center"/>
              <w:rPr>
                <w:rFonts w:ascii="標楷體" w:eastAsia="標楷體" w:hAnsi="標楷體"/>
                <w:sz w:val="20"/>
              </w:rPr>
            </w:pPr>
            <w:r w:rsidRPr="009C393D">
              <w:rPr>
                <w:rFonts w:ascii="標楷體" w:eastAsia="標楷體" w:hAnsi="標楷體" w:hint="eastAsia"/>
                <w:sz w:val="20"/>
              </w:rPr>
              <w:t>單位</w:t>
            </w:r>
          </w:p>
        </w:tc>
        <w:tc>
          <w:tcPr>
            <w:tcW w:w="1106"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9C393D">
              <w:rPr>
                <w:rFonts w:ascii="標楷體" w:eastAsia="標楷體" w:hAnsi="標楷體" w:hint="eastAsia"/>
              </w:rPr>
              <w:t>預計數</w:t>
            </w:r>
          </w:p>
        </w:tc>
        <w:tc>
          <w:tcPr>
            <w:tcW w:w="1117"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9C393D">
              <w:rPr>
                <w:rFonts w:ascii="標楷體" w:eastAsia="標楷體" w:hAnsi="標楷體" w:hint="eastAsia"/>
              </w:rPr>
              <w:t>實際數</w:t>
            </w:r>
          </w:p>
        </w:tc>
        <w:tc>
          <w:tcPr>
            <w:tcW w:w="5166" w:type="dxa"/>
            <w:gridSpan w:val="3"/>
            <w:tcBorders>
              <w:top w:val="single" w:sz="4" w:space="0" w:color="auto"/>
              <w:left w:val="single" w:sz="4" w:space="0" w:color="auto"/>
              <w:bottom w:val="single" w:sz="4" w:space="0" w:color="auto"/>
              <w:right w:val="nil"/>
            </w:tcBorders>
            <w:vAlign w:val="center"/>
          </w:tcPr>
          <w:p w:rsidR="00CA58A5" w:rsidRPr="009C393D" w:rsidRDefault="00CA58A5" w:rsidP="00CA58A5">
            <w:pPr>
              <w:kinsoku w:val="0"/>
              <w:autoSpaceDE w:val="0"/>
              <w:autoSpaceDN w:val="0"/>
              <w:spacing w:line="240" w:lineRule="auto"/>
              <w:ind w:leftChars="30" w:left="72" w:rightChars="30" w:right="72"/>
              <w:jc w:val="distribute"/>
              <w:rPr>
                <w:rFonts w:ascii="標楷體" w:eastAsia="標楷體" w:hAnsi="標楷體"/>
                <w:sz w:val="20"/>
              </w:rPr>
            </w:pPr>
            <w:r w:rsidRPr="009C393D">
              <w:rPr>
                <w:rFonts w:ascii="標楷體" w:eastAsia="標楷體" w:hAnsi="標楷體" w:hint="eastAsia"/>
                <w:sz w:val="20"/>
              </w:rPr>
              <w:t>比較增減</w:t>
            </w:r>
          </w:p>
        </w:tc>
      </w:tr>
      <w:tr w:rsidR="00CA58A5" w:rsidRPr="009C393D" w:rsidTr="006049B2">
        <w:trPr>
          <w:trHeight w:hRule="exact" w:val="397"/>
          <w:tblHeader/>
          <w:jc w:val="center"/>
        </w:trPr>
        <w:tc>
          <w:tcPr>
            <w:tcW w:w="2079" w:type="dxa"/>
            <w:vMerge/>
            <w:tcBorders>
              <w:top w:val="single" w:sz="4" w:space="0" w:color="auto"/>
              <w:left w:val="nil"/>
              <w:bottom w:val="single" w:sz="4" w:space="0" w:color="auto"/>
              <w:right w:val="single" w:sz="4" w:space="0" w:color="auto"/>
            </w:tcBorders>
            <w:vAlign w:val="center"/>
          </w:tcPr>
          <w:p w:rsidR="00CA58A5" w:rsidRPr="009C393D" w:rsidRDefault="00CA58A5" w:rsidP="00CA58A5">
            <w:pPr>
              <w:widowControl/>
              <w:spacing w:line="240" w:lineRule="auto"/>
              <w:rPr>
                <w:rFonts w:ascii="標楷體" w:eastAsia="標楷體" w:hAnsi="標楷體"/>
                <w:sz w:val="20"/>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spacing w:line="240" w:lineRule="auto"/>
              <w:rPr>
                <w:rFonts w:ascii="標楷體" w:eastAsia="標楷體" w:hAnsi="標楷體"/>
                <w:sz w:val="20"/>
              </w:rPr>
            </w:pPr>
          </w:p>
        </w:tc>
        <w:tc>
          <w:tcPr>
            <w:tcW w:w="1106"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spacing w:line="240" w:lineRule="auto"/>
              <w:rPr>
                <w:rFonts w:ascii="標楷體" w:eastAsia="標楷體" w:hAnsi="標楷體"/>
                <w:sz w:val="20"/>
              </w:rPr>
            </w:pPr>
          </w:p>
        </w:tc>
        <w:tc>
          <w:tcPr>
            <w:tcW w:w="1117"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spacing w:line="240" w:lineRule="auto"/>
              <w:rPr>
                <w:rFonts w:ascii="標楷體" w:eastAsia="標楷體" w:hAnsi="標楷體"/>
                <w:sz w:val="20"/>
              </w:rPr>
            </w:pPr>
          </w:p>
        </w:tc>
        <w:tc>
          <w:tcPr>
            <w:tcW w:w="1070" w:type="dxa"/>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pStyle w:val="a3"/>
              <w:tabs>
                <w:tab w:val="left" w:pos="480"/>
              </w:tabs>
              <w:kinsoku w:val="0"/>
              <w:autoSpaceDE w:val="0"/>
              <w:autoSpaceDN w:val="0"/>
              <w:spacing w:line="240" w:lineRule="auto"/>
              <w:ind w:leftChars="30" w:left="72" w:rightChars="30" w:right="72"/>
              <w:jc w:val="distribute"/>
              <w:rPr>
                <w:rFonts w:ascii="標楷體" w:eastAsia="標楷體" w:hAnsi="標楷體"/>
              </w:rPr>
            </w:pPr>
            <w:r w:rsidRPr="009C393D">
              <w:rPr>
                <w:rFonts w:ascii="標楷體" w:eastAsia="標楷體" w:hAnsi="標楷體" w:hint="eastAsia"/>
              </w:rPr>
              <w:t>增減數</w:t>
            </w:r>
          </w:p>
        </w:tc>
        <w:tc>
          <w:tcPr>
            <w:tcW w:w="874" w:type="dxa"/>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kinsoku w:val="0"/>
              <w:autoSpaceDE w:val="0"/>
              <w:autoSpaceDN w:val="0"/>
              <w:spacing w:line="240" w:lineRule="auto"/>
              <w:ind w:leftChars="30" w:left="72" w:rightChars="30" w:right="72"/>
              <w:jc w:val="center"/>
              <w:rPr>
                <w:rFonts w:ascii="標楷體" w:eastAsia="標楷體" w:hAnsi="標楷體"/>
                <w:sz w:val="20"/>
              </w:rPr>
            </w:pPr>
            <w:r w:rsidRPr="009C393D">
              <w:rPr>
                <w:rFonts w:ascii="標楷體" w:eastAsia="標楷體" w:hAnsi="標楷體" w:hint="eastAsia"/>
                <w:sz w:val="20"/>
              </w:rPr>
              <w:t>％</w:t>
            </w:r>
          </w:p>
        </w:tc>
        <w:tc>
          <w:tcPr>
            <w:tcW w:w="3222" w:type="dxa"/>
            <w:tcBorders>
              <w:top w:val="single" w:sz="4" w:space="0" w:color="auto"/>
              <w:left w:val="single" w:sz="4" w:space="0" w:color="auto"/>
              <w:bottom w:val="single" w:sz="4" w:space="0" w:color="auto"/>
              <w:right w:val="nil"/>
            </w:tcBorders>
            <w:vAlign w:val="center"/>
          </w:tcPr>
          <w:p w:rsidR="00CA58A5" w:rsidRPr="009C393D" w:rsidRDefault="00CA58A5" w:rsidP="00CA58A5">
            <w:pPr>
              <w:kinsoku w:val="0"/>
              <w:autoSpaceDE w:val="0"/>
              <w:autoSpaceDN w:val="0"/>
              <w:spacing w:line="240" w:lineRule="auto"/>
              <w:ind w:leftChars="30" w:left="72" w:rightChars="30" w:right="72"/>
              <w:jc w:val="distribute"/>
              <w:rPr>
                <w:rFonts w:ascii="標楷體" w:eastAsia="標楷體" w:hAnsi="標楷體"/>
                <w:sz w:val="20"/>
              </w:rPr>
            </w:pPr>
            <w:r w:rsidRPr="009C393D">
              <w:rPr>
                <w:rFonts w:ascii="標楷體" w:eastAsia="標楷體" w:hAnsi="標楷體" w:hint="eastAsia"/>
                <w:sz w:val="20"/>
              </w:rPr>
              <w:t>原因</w:t>
            </w:r>
          </w:p>
        </w:tc>
      </w:tr>
      <w:tr w:rsidR="00CA58A5" w:rsidRPr="009C393D" w:rsidTr="00CA58A5">
        <w:trPr>
          <w:trHeight w:val="340"/>
          <w:jc w:val="center"/>
        </w:trPr>
        <w:tc>
          <w:tcPr>
            <w:tcW w:w="2079" w:type="dxa"/>
            <w:tcBorders>
              <w:top w:val="single" w:sz="4" w:space="0" w:color="auto"/>
              <w:left w:val="nil"/>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distribute"/>
              <w:rPr>
                <w:rFonts w:ascii="標楷體" w:eastAsia="標楷體" w:hAnsi="標楷體"/>
                <w:sz w:val="20"/>
              </w:rPr>
            </w:pPr>
            <w:r w:rsidRPr="009C393D">
              <w:rPr>
                <w:rFonts w:ascii="標楷體" w:eastAsia="標楷體" w:hAnsi="標楷體" w:hint="eastAsia"/>
                <w:sz w:val="20"/>
              </w:rPr>
              <w:t>租金及權利金收入</w:t>
            </w:r>
          </w:p>
        </w:tc>
        <w:tc>
          <w:tcPr>
            <w:tcW w:w="738" w:type="dxa"/>
            <w:tcBorders>
              <w:top w:val="single" w:sz="4" w:space="0" w:color="auto"/>
              <w:left w:val="single" w:sz="4" w:space="0" w:color="auto"/>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center"/>
              <w:rPr>
                <w:rFonts w:ascii="標楷體" w:eastAsia="標楷體" w:hAnsi="標楷體"/>
                <w:sz w:val="20"/>
              </w:rPr>
            </w:pPr>
            <w:r w:rsidRPr="009C393D">
              <w:rPr>
                <w:rFonts w:ascii="標楷體" w:eastAsia="標楷體" w:hAnsi="標楷體" w:hint="eastAsia"/>
                <w:sz w:val="20"/>
              </w:rPr>
              <w:t>千元</w:t>
            </w:r>
          </w:p>
        </w:tc>
        <w:tc>
          <w:tcPr>
            <w:tcW w:w="1106" w:type="dxa"/>
            <w:tcBorders>
              <w:top w:val="single" w:sz="4" w:space="0" w:color="auto"/>
              <w:left w:val="single" w:sz="4" w:space="0" w:color="auto"/>
              <w:bottom w:val="nil"/>
              <w:right w:val="single" w:sz="4" w:space="0" w:color="auto"/>
            </w:tcBorders>
          </w:tcPr>
          <w:p w:rsidR="00CA58A5" w:rsidRPr="005B08D1" w:rsidRDefault="00CA58A5" w:rsidP="006049B2">
            <w:pPr>
              <w:widowControl/>
              <w:spacing w:beforeLines="10" w:before="24" w:afterLines="10" w:after="24" w:line="240" w:lineRule="exact"/>
              <w:jc w:val="right"/>
              <w:textAlignment w:val="auto"/>
              <w:rPr>
                <w:rFonts w:ascii="細明體" w:hAnsi="細明體"/>
                <w:sz w:val="20"/>
              </w:rPr>
            </w:pPr>
            <w:r w:rsidRPr="005B08D1">
              <w:rPr>
                <w:rFonts w:ascii="細明體" w:hAnsi="細明體" w:hint="eastAsia"/>
                <w:sz w:val="20"/>
              </w:rPr>
              <w:t>234</w:t>
            </w:r>
            <w:r w:rsidRPr="005B08D1">
              <w:rPr>
                <w:rFonts w:ascii="細明體" w:hAnsi="細明體"/>
                <w:sz w:val="20"/>
              </w:rPr>
              <w:t>,</w:t>
            </w:r>
            <w:r>
              <w:rPr>
                <w:rFonts w:ascii="細明體" w:hAnsi="細明體" w:hint="eastAsia"/>
                <w:sz w:val="20"/>
              </w:rPr>
              <w:t>33</w:t>
            </w:r>
            <w:r w:rsidRPr="005B08D1">
              <w:rPr>
                <w:rFonts w:ascii="細明體" w:hAnsi="細明體" w:hint="eastAsia"/>
                <w:sz w:val="20"/>
              </w:rPr>
              <w:t xml:space="preserve">2 </w:t>
            </w:r>
          </w:p>
        </w:tc>
        <w:tc>
          <w:tcPr>
            <w:tcW w:w="1117" w:type="dxa"/>
            <w:tcBorders>
              <w:top w:val="single" w:sz="4" w:space="0" w:color="auto"/>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250,727</w:t>
            </w:r>
            <w:r w:rsidRPr="005B08D1">
              <w:rPr>
                <w:rFonts w:ascii="細明體" w:hAnsi="細明體" w:hint="eastAsia"/>
                <w:sz w:val="20"/>
              </w:rPr>
              <w:t xml:space="preserve"> </w:t>
            </w:r>
          </w:p>
        </w:tc>
        <w:tc>
          <w:tcPr>
            <w:tcW w:w="1070" w:type="dxa"/>
            <w:tcBorders>
              <w:top w:val="single" w:sz="4" w:space="0" w:color="auto"/>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16,395</w:t>
            </w:r>
            <w:r w:rsidRPr="005B08D1">
              <w:rPr>
                <w:rFonts w:ascii="細明體" w:hAnsi="細明體" w:hint="eastAsia"/>
                <w:sz w:val="20"/>
              </w:rPr>
              <w:t xml:space="preserve"> </w:t>
            </w:r>
          </w:p>
        </w:tc>
        <w:tc>
          <w:tcPr>
            <w:tcW w:w="874" w:type="dxa"/>
            <w:tcBorders>
              <w:top w:val="single" w:sz="4" w:space="0" w:color="auto"/>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7.00</w:t>
            </w:r>
            <w:r w:rsidRPr="005B08D1">
              <w:rPr>
                <w:rFonts w:ascii="細明體" w:hAnsi="細明體" w:hint="eastAsia"/>
                <w:sz w:val="20"/>
              </w:rPr>
              <w:t xml:space="preserve"> </w:t>
            </w:r>
          </w:p>
        </w:tc>
        <w:tc>
          <w:tcPr>
            <w:tcW w:w="3222" w:type="dxa"/>
            <w:tcBorders>
              <w:top w:val="single" w:sz="4" w:space="0" w:color="auto"/>
              <w:left w:val="single" w:sz="4" w:space="0" w:color="auto"/>
              <w:bottom w:val="nil"/>
              <w:right w:val="nil"/>
            </w:tcBorders>
          </w:tcPr>
          <w:p w:rsidR="00CA58A5" w:rsidRPr="009C393D" w:rsidRDefault="00CA58A5" w:rsidP="006049B2">
            <w:pPr>
              <w:pStyle w:val="a3"/>
              <w:tabs>
                <w:tab w:val="left" w:pos="480"/>
              </w:tabs>
              <w:spacing w:beforeLines="10" w:before="24" w:afterLines="10" w:after="24" w:line="240" w:lineRule="exact"/>
              <w:jc w:val="both"/>
              <w:rPr>
                <w:rFonts w:ascii="標楷體" w:eastAsia="標楷體" w:hAnsi="標楷體"/>
              </w:rPr>
            </w:pPr>
            <w:r w:rsidRPr="00F321A9">
              <w:rPr>
                <w:rFonts w:ascii="標楷體" w:eastAsia="標楷體" w:hAnsi="標楷體" w:hint="eastAsia"/>
              </w:rPr>
              <w:t>主要係停車場委託經營權利金收入較預計增加</w:t>
            </w:r>
            <w:r>
              <w:rPr>
                <w:rFonts w:ascii="標楷體" w:eastAsia="標楷體" w:hAnsi="標楷體" w:hint="eastAsia"/>
              </w:rPr>
              <w:t>。</w:t>
            </w:r>
          </w:p>
        </w:tc>
      </w:tr>
      <w:tr w:rsidR="00CA58A5" w:rsidRPr="009C393D" w:rsidTr="00CA58A5">
        <w:trPr>
          <w:trHeight w:val="340"/>
          <w:jc w:val="center"/>
        </w:trPr>
        <w:tc>
          <w:tcPr>
            <w:tcW w:w="2079" w:type="dxa"/>
            <w:tcBorders>
              <w:top w:val="nil"/>
              <w:left w:val="nil"/>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distribute"/>
              <w:rPr>
                <w:rFonts w:ascii="標楷體" w:eastAsia="標楷體" w:hAnsi="標楷體"/>
                <w:sz w:val="20"/>
              </w:rPr>
            </w:pPr>
            <w:r w:rsidRPr="009C393D">
              <w:rPr>
                <w:rFonts w:ascii="標楷體" w:eastAsia="標楷體" w:hAnsi="標楷體" w:hint="eastAsia"/>
                <w:sz w:val="20"/>
              </w:rPr>
              <w:t>其他業務收入</w:t>
            </w:r>
          </w:p>
        </w:tc>
        <w:tc>
          <w:tcPr>
            <w:tcW w:w="738" w:type="dxa"/>
            <w:tcBorders>
              <w:top w:val="nil"/>
              <w:left w:val="single" w:sz="4" w:space="0" w:color="auto"/>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center"/>
              <w:rPr>
                <w:rFonts w:ascii="標楷體" w:eastAsia="標楷體" w:hAnsi="標楷體"/>
                <w:sz w:val="20"/>
              </w:rPr>
            </w:pPr>
            <w:r w:rsidRPr="009C393D">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hint="eastAsia"/>
                <w:sz w:val="20"/>
              </w:rPr>
              <w:t>71</w:t>
            </w:r>
            <w:r w:rsidRPr="005B08D1">
              <w:rPr>
                <w:rFonts w:ascii="細明體" w:hAnsi="細明體"/>
                <w:sz w:val="20"/>
              </w:rPr>
              <w:t>,</w:t>
            </w:r>
            <w:r w:rsidRPr="005B08D1">
              <w:rPr>
                <w:rFonts w:ascii="細明體" w:hAnsi="細明體" w:hint="eastAsia"/>
                <w:sz w:val="20"/>
              </w:rPr>
              <w:t xml:space="preserve">170 </w:t>
            </w:r>
          </w:p>
        </w:tc>
        <w:tc>
          <w:tcPr>
            <w:tcW w:w="1117"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30,223</w:t>
            </w:r>
            <w:r w:rsidRPr="005B08D1">
              <w:rPr>
                <w:rFonts w:ascii="細明體" w:hAnsi="細明體" w:hint="eastAsia"/>
                <w:sz w:val="20"/>
              </w:rPr>
              <w:t xml:space="preserve"> </w:t>
            </w:r>
          </w:p>
        </w:tc>
        <w:tc>
          <w:tcPr>
            <w:tcW w:w="1070"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hint="eastAsia"/>
                <w:sz w:val="20"/>
              </w:rPr>
              <w:t xml:space="preserve">- </w:t>
            </w:r>
            <w:r w:rsidRPr="005B08D1">
              <w:rPr>
                <w:rFonts w:ascii="細明體" w:hAnsi="細明體"/>
                <w:sz w:val="20"/>
              </w:rPr>
              <w:t>40,946</w:t>
            </w:r>
            <w:r w:rsidRPr="005B08D1">
              <w:rPr>
                <w:rFonts w:ascii="細明體" w:hAnsi="細明體" w:hint="eastAsia"/>
                <w:sz w:val="20"/>
              </w:rPr>
              <w:t xml:space="preserve"> </w:t>
            </w:r>
          </w:p>
        </w:tc>
        <w:tc>
          <w:tcPr>
            <w:tcW w:w="874"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hint="eastAsia"/>
                <w:sz w:val="20"/>
              </w:rPr>
              <w:t>-</w:t>
            </w:r>
            <w:r w:rsidRPr="005B08D1">
              <w:rPr>
                <w:rFonts w:ascii="細明體" w:hAnsi="細明體"/>
                <w:sz w:val="20"/>
              </w:rPr>
              <w:t xml:space="preserve"> </w:t>
            </w:r>
            <w:r w:rsidRPr="005B08D1">
              <w:rPr>
                <w:rFonts w:ascii="細明體" w:hAnsi="細明體" w:hint="eastAsia"/>
                <w:sz w:val="20"/>
              </w:rPr>
              <w:t>57</w:t>
            </w:r>
            <w:r w:rsidRPr="005B08D1">
              <w:rPr>
                <w:rFonts w:ascii="細明體" w:hAnsi="細明體"/>
                <w:sz w:val="20"/>
              </w:rPr>
              <w:t>.53</w:t>
            </w:r>
            <w:r w:rsidRPr="005B08D1">
              <w:rPr>
                <w:rFonts w:ascii="細明體" w:hAnsi="細明體" w:hint="eastAsia"/>
                <w:sz w:val="20"/>
              </w:rPr>
              <w:t xml:space="preserve">  </w:t>
            </w:r>
          </w:p>
        </w:tc>
        <w:tc>
          <w:tcPr>
            <w:tcW w:w="3222" w:type="dxa"/>
            <w:tcBorders>
              <w:top w:val="nil"/>
              <w:left w:val="single" w:sz="4" w:space="0" w:color="auto"/>
              <w:bottom w:val="nil"/>
              <w:right w:val="nil"/>
            </w:tcBorders>
          </w:tcPr>
          <w:p w:rsidR="00CA58A5" w:rsidRPr="009C393D" w:rsidRDefault="00CA58A5" w:rsidP="006049B2">
            <w:pPr>
              <w:pStyle w:val="a3"/>
              <w:tabs>
                <w:tab w:val="left" w:pos="480"/>
              </w:tabs>
              <w:spacing w:beforeLines="10" w:before="24" w:afterLines="10" w:after="24" w:line="240" w:lineRule="exact"/>
              <w:jc w:val="both"/>
              <w:rPr>
                <w:rFonts w:ascii="標楷體" w:eastAsia="標楷體" w:hAnsi="標楷體"/>
                <w:spacing w:val="4"/>
              </w:rPr>
            </w:pPr>
            <w:r w:rsidRPr="009C393D">
              <w:rPr>
                <w:rFonts w:ascii="標楷體" w:eastAsia="標楷體" w:hAnsi="標楷體" w:hint="eastAsia"/>
                <w:spacing w:val="4"/>
              </w:rPr>
              <w:t>主要係</w:t>
            </w:r>
            <w:r>
              <w:rPr>
                <w:rFonts w:ascii="標楷體" w:eastAsia="標楷體" w:hAnsi="標楷體" w:hint="eastAsia"/>
                <w:spacing w:val="4"/>
              </w:rPr>
              <w:t>公車</w:t>
            </w:r>
            <w:r w:rsidRPr="009C393D">
              <w:rPr>
                <w:rFonts w:ascii="標楷體" w:eastAsia="標楷體" w:hAnsi="標楷體" w:hint="eastAsia"/>
                <w:spacing w:val="4"/>
              </w:rPr>
              <w:t>成本</w:t>
            </w:r>
            <w:r>
              <w:rPr>
                <w:rFonts w:ascii="標楷體" w:eastAsia="標楷體" w:hAnsi="標楷體" w:hint="eastAsia"/>
                <w:spacing w:val="4"/>
              </w:rPr>
              <w:t>調整</w:t>
            </w:r>
            <w:r w:rsidRPr="009C393D">
              <w:rPr>
                <w:rFonts w:ascii="標楷體" w:eastAsia="標楷體" w:hAnsi="標楷體" w:hint="eastAsia"/>
                <w:spacing w:val="4"/>
              </w:rPr>
              <w:t>及中央補助比例異動，致中央撥付市區公車營運補貼較預計減少。</w:t>
            </w:r>
          </w:p>
        </w:tc>
      </w:tr>
      <w:tr w:rsidR="00CA58A5" w:rsidRPr="009C393D" w:rsidTr="00CA58A5">
        <w:trPr>
          <w:trHeight w:val="340"/>
          <w:jc w:val="center"/>
        </w:trPr>
        <w:tc>
          <w:tcPr>
            <w:tcW w:w="2079" w:type="dxa"/>
            <w:tcBorders>
              <w:top w:val="nil"/>
              <w:left w:val="nil"/>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distribute"/>
              <w:rPr>
                <w:rFonts w:ascii="標楷體" w:eastAsia="標楷體" w:hAnsi="標楷體"/>
                <w:spacing w:val="4"/>
                <w:sz w:val="20"/>
              </w:rPr>
            </w:pPr>
            <w:r w:rsidRPr="009C393D">
              <w:rPr>
                <w:rFonts w:ascii="標楷體" w:eastAsia="標楷體" w:hAnsi="標楷體" w:hint="eastAsia"/>
                <w:spacing w:val="4"/>
                <w:sz w:val="20"/>
              </w:rPr>
              <w:t>業務外收入</w:t>
            </w:r>
          </w:p>
        </w:tc>
        <w:tc>
          <w:tcPr>
            <w:tcW w:w="738" w:type="dxa"/>
            <w:tcBorders>
              <w:top w:val="nil"/>
              <w:left w:val="single" w:sz="4" w:space="0" w:color="auto"/>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center"/>
              <w:rPr>
                <w:rFonts w:ascii="標楷體" w:eastAsia="標楷體" w:hAnsi="標楷體"/>
                <w:sz w:val="20"/>
              </w:rPr>
            </w:pPr>
            <w:r w:rsidRPr="009C393D">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6,119</w:t>
            </w:r>
            <w:r w:rsidRPr="005B08D1">
              <w:rPr>
                <w:rFonts w:ascii="細明體" w:hAnsi="細明體" w:hint="eastAsia"/>
                <w:sz w:val="20"/>
              </w:rPr>
              <w:t xml:space="preserve"> </w:t>
            </w:r>
          </w:p>
        </w:tc>
        <w:tc>
          <w:tcPr>
            <w:tcW w:w="1117"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16,654</w:t>
            </w:r>
            <w:r w:rsidRPr="005B08D1">
              <w:rPr>
                <w:rFonts w:ascii="細明體" w:hAnsi="細明體" w:hint="eastAsia"/>
                <w:sz w:val="20"/>
              </w:rPr>
              <w:t xml:space="preserve"> </w:t>
            </w:r>
          </w:p>
        </w:tc>
        <w:tc>
          <w:tcPr>
            <w:tcW w:w="1070"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10,535</w:t>
            </w:r>
          </w:p>
        </w:tc>
        <w:tc>
          <w:tcPr>
            <w:tcW w:w="874"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172.18</w:t>
            </w:r>
          </w:p>
        </w:tc>
        <w:tc>
          <w:tcPr>
            <w:tcW w:w="3222" w:type="dxa"/>
            <w:tcBorders>
              <w:top w:val="nil"/>
              <w:left w:val="single" w:sz="4" w:space="0" w:color="auto"/>
              <w:bottom w:val="nil"/>
              <w:right w:val="nil"/>
            </w:tcBorders>
          </w:tcPr>
          <w:p w:rsidR="00CA58A5" w:rsidRPr="009C393D" w:rsidRDefault="00CA58A5" w:rsidP="006049B2">
            <w:pPr>
              <w:pStyle w:val="a3"/>
              <w:tabs>
                <w:tab w:val="left" w:pos="480"/>
              </w:tabs>
              <w:spacing w:beforeLines="10" w:before="24" w:afterLines="10" w:after="24" w:line="240" w:lineRule="exact"/>
              <w:jc w:val="both"/>
              <w:rPr>
                <w:rFonts w:ascii="標楷體" w:eastAsia="標楷體" w:hAnsi="標楷體"/>
                <w:spacing w:val="4"/>
              </w:rPr>
            </w:pPr>
            <w:r w:rsidRPr="009C393D">
              <w:rPr>
                <w:rFonts w:ascii="標楷體" w:eastAsia="標楷體" w:hAnsi="標楷體" w:hint="eastAsia"/>
                <w:spacing w:val="4"/>
              </w:rPr>
              <w:t>主要係</w:t>
            </w:r>
            <w:proofErr w:type="gramStart"/>
            <w:r w:rsidRPr="009C393D">
              <w:rPr>
                <w:rFonts w:ascii="標楷體" w:eastAsia="標楷體" w:hAnsi="標楷體" w:hint="eastAsia"/>
                <w:spacing w:val="4"/>
              </w:rPr>
              <w:t>新竹縣嘉豐國小</w:t>
            </w:r>
            <w:proofErr w:type="gramEnd"/>
            <w:r w:rsidRPr="009C393D">
              <w:rPr>
                <w:rFonts w:ascii="標楷體" w:eastAsia="標楷體" w:hAnsi="標楷體" w:hint="eastAsia"/>
                <w:spacing w:val="4"/>
              </w:rPr>
              <w:t>公有地下停車</w:t>
            </w:r>
            <w:r>
              <w:rPr>
                <w:rFonts w:ascii="標楷體" w:eastAsia="標楷體" w:hAnsi="標楷體" w:hint="eastAsia"/>
                <w:spacing w:val="4"/>
              </w:rPr>
              <w:t>場興建工程土石方折讓</w:t>
            </w:r>
            <w:r w:rsidRPr="009C393D">
              <w:rPr>
                <w:rFonts w:ascii="標楷體" w:eastAsia="標楷體" w:hAnsi="標楷體" w:hint="eastAsia"/>
                <w:spacing w:val="4"/>
              </w:rPr>
              <w:t>，致</w:t>
            </w:r>
            <w:r>
              <w:rPr>
                <w:rFonts w:ascii="標楷體" w:eastAsia="標楷體" w:hAnsi="標楷體" w:hint="eastAsia"/>
                <w:spacing w:val="4"/>
              </w:rPr>
              <w:t>雜項</w:t>
            </w:r>
            <w:r w:rsidRPr="009C393D">
              <w:rPr>
                <w:rFonts w:ascii="標楷體" w:eastAsia="標楷體" w:hAnsi="標楷體" w:hint="eastAsia"/>
                <w:spacing w:val="4"/>
              </w:rPr>
              <w:t>收入較預計增加。</w:t>
            </w:r>
          </w:p>
        </w:tc>
      </w:tr>
      <w:tr w:rsidR="00CA58A5" w:rsidRPr="009C393D" w:rsidTr="00CA58A5">
        <w:trPr>
          <w:trHeight w:val="340"/>
          <w:jc w:val="center"/>
        </w:trPr>
        <w:tc>
          <w:tcPr>
            <w:tcW w:w="2079" w:type="dxa"/>
            <w:tcBorders>
              <w:top w:val="nil"/>
              <w:left w:val="nil"/>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distribute"/>
              <w:rPr>
                <w:rFonts w:ascii="標楷體" w:eastAsia="標楷體" w:hAnsi="標楷體"/>
                <w:spacing w:val="4"/>
                <w:sz w:val="20"/>
              </w:rPr>
            </w:pPr>
            <w:r w:rsidRPr="009C393D">
              <w:rPr>
                <w:rFonts w:ascii="標楷體" w:eastAsia="標楷體" w:hAnsi="標楷體" w:hint="eastAsia"/>
                <w:spacing w:val="4"/>
                <w:sz w:val="20"/>
              </w:rPr>
              <w:t>業務費用</w:t>
            </w:r>
          </w:p>
        </w:tc>
        <w:tc>
          <w:tcPr>
            <w:tcW w:w="738" w:type="dxa"/>
            <w:tcBorders>
              <w:top w:val="nil"/>
              <w:left w:val="single" w:sz="4" w:space="0" w:color="auto"/>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center"/>
              <w:rPr>
                <w:rFonts w:ascii="標楷體" w:eastAsia="標楷體" w:hAnsi="標楷體"/>
                <w:sz w:val="20"/>
              </w:rPr>
            </w:pPr>
            <w:r w:rsidRPr="009C393D">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19,283</w:t>
            </w:r>
          </w:p>
        </w:tc>
        <w:tc>
          <w:tcPr>
            <w:tcW w:w="1117"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13,763</w:t>
            </w:r>
            <w:r w:rsidRPr="005B08D1">
              <w:rPr>
                <w:rFonts w:ascii="細明體" w:hAnsi="細明體" w:hint="eastAsia"/>
                <w:sz w:val="20"/>
              </w:rPr>
              <w:t xml:space="preserve"> </w:t>
            </w:r>
          </w:p>
        </w:tc>
        <w:tc>
          <w:tcPr>
            <w:tcW w:w="1070"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hint="eastAsia"/>
                <w:sz w:val="20"/>
              </w:rPr>
              <w:t xml:space="preserve">- </w:t>
            </w:r>
            <w:r w:rsidRPr="005B08D1">
              <w:rPr>
                <w:rFonts w:ascii="細明體" w:hAnsi="細明體"/>
                <w:sz w:val="20"/>
              </w:rPr>
              <w:t>5,519</w:t>
            </w:r>
            <w:r w:rsidRPr="005B08D1">
              <w:rPr>
                <w:rFonts w:ascii="細明體" w:hAnsi="細明體" w:hint="eastAsia"/>
                <w:sz w:val="20"/>
              </w:rPr>
              <w:t xml:space="preserve"> </w:t>
            </w:r>
          </w:p>
        </w:tc>
        <w:tc>
          <w:tcPr>
            <w:tcW w:w="874"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hint="eastAsia"/>
                <w:sz w:val="20"/>
              </w:rPr>
              <w:t xml:space="preserve">- </w:t>
            </w:r>
            <w:r w:rsidRPr="005B08D1">
              <w:rPr>
                <w:rFonts w:ascii="細明體" w:hAnsi="細明體"/>
                <w:sz w:val="20"/>
              </w:rPr>
              <w:t>28.62</w:t>
            </w:r>
            <w:r w:rsidRPr="005B08D1">
              <w:rPr>
                <w:rFonts w:ascii="細明體" w:hAnsi="細明體" w:hint="eastAsia"/>
                <w:sz w:val="20"/>
              </w:rPr>
              <w:t xml:space="preserve"> </w:t>
            </w:r>
          </w:p>
        </w:tc>
        <w:tc>
          <w:tcPr>
            <w:tcW w:w="3222" w:type="dxa"/>
            <w:tcBorders>
              <w:top w:val="nil"/>
              <w:left w:val="single" w:sz="4" w:space="0" w:color="auto"/>
              <w:bottom w:val="nil"/>
              <w:right w:val="nil"/>
            </w:tcBorders>
          </w:tcPr>
          <w:p w:rsidR="00CA58A5" w:rsidRPr="009C393D" w:rsidRDefault="00CA58A5" w:rsidP="006049B2">
            <w:pPr>
              <w:pStyle w:val="a3"/>
              <w:tabs>
                <w:tab w:val="left" w:pos="480"/>
              </w:tabs>
              <w:spacing w:beforeLines="10" w:before="24" w:afterLines="10" w:after="24" w:line="240" w:lineRule="exact"/>
              <w:jc w:val="both"/>
              <w:rPr>
                <w:rFonts w:ascii="標楷體" w:eastAsia="標楷體" w:hAnsi="標楷體"/>
                <w:spacing w:val="4"/>
              </w:rPr>
            </w:pPr>
            <w:r w:rsidRPr="009C393D">
              <w:rPr>
                <w:rFonts w:ascii="標楷體" w:eastAsia="標楷體" w:hAnsi="標楷體" w:hint="eastAsia"/>
                <w:spacing w:val="4"/>
              </w:rPr>
              <w:t>主要係縣治停車場綜合商業大樓</w:t>
            </w:r>
            <w:r>
              <w:rPr>
                <w:rFonts w:ascii="標楷體" w:eastAsia="標楷體" w:hAnsi="標楷體" w:hint="eastAsia"/>
                <w:spacing w:val="4"/>
              </w:rPr>
              <w:t>等</w:t>
            </w:r>
            <w:r w:rsidRPr="009C393D">
              <w:rPr>
                <w:rFonts w:ascii="標楷體" w:eastAsia="標楷體" w:hAnsi="標楷體" w:hint="eastAsia"/>
                <w:spacing w:val="4"/>
              </w:rPr>
              <w:t>訴訟</w:t>
            </w:r>
            <w:r>
              <w:rPr>
                <w:rFonts w:ascii="標楷體" w:eastAsia="標楷體" w:hAnsi="標楷體" w:hint="eastAsia"/>
                <w:spacing w:val="4"/>
              </w:rPr>
              <w:t>案</w:t>
            </w:r>
            <w:proofErr w:type="gramStart"/>
            <w:r w:rsidRPr="009C393D">
              <w:rPr>
                <w:rFonts w:ascii="標楷體" w:eastAsia="標楷體" w:hAnsi="標楷體" w:hint="eastAsia"/>
                <w:spacing w:val="4"/>
              </w:rPr>
              <w:t>均已定讞</w:t>
            </w:r>
            <w:proofErr w:type="gramEnd"/>
            <w:r w:rsidRPr="009C393D">
              <w:rPr>
                <w:rFonts w:ascii="標楷體" w:eastAsia="標楷體" w:hAnsi="標楷體" w:hint="eastAsia"/>
                <w:spacing w:val="4"/>
              </w:rPr>
              <w:t>，專業服務費用較預計減少所致。</w:t>
            </w:r>
          </w:p>
        </w:tc>
      </w:tr>
      <w:tr w:rsidR="00CA58A5" w:rsidRPr="009C393D" w:rsidTr="00CA58A5">
        <w:trPr>
          <w:trHeight w:val="340"/>
          <w:jc w:val="center"/>
        </w:trPr>
        <w:tc>
          <w:tcPr>
            <w:tcW w:w="2079" w:type="dxa"/>
            <w:tcBorders>
              <w:top w:val="nil"/>
              <w:left w:val="nil"/>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distribute"/>
              <w:rPr>
                <w:rFonts w:ascii="標楷體" w:eastAsia="標楷體" w:hAnsi="標楷體"/>
                <w:spacing w:val="8"/>
                <w:sz w:val="20"/>
              </w:rPr>
            </w:pPr>
            <w:r w:rsidRPr="009C393D">
              <w:rPr>
                <w:rFonts w:ascii="標楷體" w:eastAsia="標楷體" w:hAnsi="標楷體" w:hint="eastAsia"/>
                <w:spacing w:val="8"/>
                <w:sz w:val="20"/>
              </w:rPr>
              <w:t>管理及總務費用</w:t>
            </w:r>
          </w:p>
        </w:tc>
        <w:tc>
          <w:tcPr>
            <w:tcW w:w="738" w:type="dxa"/>
            <w:tcBorders>
              <w:top w:val="nil"/>
              <w:left w:val="single" w:sz="4" w:space="0" w:color="auto"/>
              <w:bottom w:val="nil"/>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center"/>
              <w:rPr>
                <w:rFonts w:ascii="標楷體" w:eastAsia="標楷體" w:hAnsi="標楷體"/>
                <w:sz w:val="20"/>
              </w:rPr>
            </w:pPr>
            <w:r w:rsidRPr="009C393D">
              <w:rPr>
                <w:rFonts w:ascii="標楷體" w:eastAsia="標楷體" w:hAnsi="標楷體" w:hint="eastAsia"/>
                <w:sz w:val="20"/>
              </w:rPr>
              <w:t>千元</w:t>
            </w:r>
          </w:p>
        </w:tc>
        <w:tc>
          <w:tcPr>
            <w:tcW w:w="1106"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280,191</w:t>
            </w:r>
            <w:r w:rsidRPr="005B08D1">
              <w:rPr>
                <w:rFonts w:ascii="細明體" w:hAnsi="細明體" w:hint="eastAsia"/>
                <w:sz w:val="20"/>
              </w:rPr>
              <w:t xml:space="preserve"> </w:t>
            </w:r>
          </w:p>
        </w:tc>
        <w:tc>
          <w:tcPr>
            <w:tcW w:w="1117"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232,967</w:t>
            </w:r>
            <w:r w:rsidRPr="005B08D1">
              <w:rPr>
                <w:rFonts w:ascii="細明體" w:hAnsi="細明體" w:hint="eastAsia"/>
                <w:sz w:val="20"/>
              </w:rPr>
              <w:t xml:space="preserve"> </w:t>
            </w:r>
          </w:p>
        </w:tc>
        <w:tc>
          <w:tcPr>
            <w:tcW w:w="1070"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hint="eastAsia"/>
                <w:sz w:val="20"/>
              </w:rPr>
              <w:t xml:space="preserve">- </w:t>
            </w:r>
            <w:r w:rsidRPr="005B08D1">
              <w:rPr>
                <w:rFonts w:ascii="細明體" w:hAnsi="細明體"/>
                <w:sz w:val="20"/>
              </w:rPr>
              <w:t>47,223</w:t>
            </w:r>
            <w:r w:rsidRPr="005B08D1">
              <w:rPr>
                <w:rFonts w:ascii="細明體" w:hAnsi="細明體" w:hint="eastAsia"/>
                <w:sz w:val="20"/>
              </w:rPr>
              <w:t xml:space="preserve"> </w:t>
            </w:r>
          </w:p>
        </w:tc>
        <w:tc>
          <w:tcPr>
            <w:tcW w:w="874" w:type="dxa"/>
            <w:tcBorders>
              <w:top w:val="nil"/>
              <w:left w:val="single" w:sz="4" w:space="0" w:color="auto"/>
              <w:bottom w:val="nil"/>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hint="eastAsia"/>
                <w:sz w:val="20"/>
              </w:rPr>
              <w:t xml:space="preserve">- </w:t>
            </w:r>
            <w:r w:rsidRPr="005B08D1">
              <w:rPr>
                <w:rFonts w:ascii="細明體" w:hAnsi="細明體"/>
                <w:sz w:val="20"/>
              </w:rPr>
              <w:t>16.85</w:t>
            </w:r>
            <w:r w:rsidRPr="005B08D1">
              <w:rPr>
                <w:rFonts w:ascii="細明體" w:hAnsi="細明體" w:hint="eastAsia"/>
                <w:sz w:val="20"/>
              </w:rPr>
              <w:t xml:space="preserve"> </w:t>
            </w:r>
          </w:p>
        </w:tc>
        <w:tc>
          <w:tcPr>
            <w:tcW w:w="3222" w:type="dxa"/>
            <w:tcBorders>
              <w:top w:val="nil"/>
              <w:left w:val="single" w:sz="4" w:space="0" w:color="auto"/>
              <w:bottom w:val="nil"/>
              <w:right w:val="nil"/>
            </w:tcBorders>
          </w:tcPr>
          <w:p w:rsidR="00CA58A5" w:rsidRPr="009C393D" w:rsidRDefault="00CA58A5" w:rsidP="006049B2">
            <w:pPr>
              <w:pStyle w:val="a3"/>
              <w:tabs>
                <w:tab w:val="left" w:pos="480"/>
              </w:tabs>
              <w:spacing w:beforeLines="10" w:before="24" w:afterLines="10" w:after="24" w:line="240" w:lineRule="exact"/>
              <w:jc w:val="both"/>
              <w:rPr>
                <w:rFonts w:ascii="標楷體" w:eastAsia="標楷體" w:hAnsi="標楷體"/>
                <w:spacing w:val="4"/>
              </w:rPr>
            </w:pPr>
            <w:r>
              <w:rPr>
                <w:rFonts w:ascii="標楷體" w:eastAsia="標楷體" w:hAnsi="標楷體" w:hint="eastAsia"/>
                <w:spacing w:val="4"/>
              </w:rPr>
              <w:t>主要</w:t>
            </w:r>
            <w:r w:rsidRPr="00186115">
              <w:rPr>
                <w:rFonts w:ascii="標楷體" w:eastAsia="標楷體" w:hAnsi="標楷體" w:hint="eastAsia"/>
                <w:spacing w:val="4"/>
              </w:rPr>
              <w:t>市區汽車客運業營運虧損補貼</w:t>
            </w:r>
            <w:r w:rsidRPr="00E372E4">
              <w:rPr>
                <w:rFonts w:ascii="標楷體" w:eastAsia="標楷體" w:hAnsi="標楷體" w:hint="eastAsia"/>
                <w:spacing w:val="4"/>
              </w:rPr>
              <w:t>較預計減少</w:t>
            </w:r>
            <w:r>
              <w:rPr>
                <w:rFonts w:ascii="標楷體" w:eastAsia="標楷體" w:hAnsi="標楷體" w:hint="eastAsia"/>
                <w:spacing w:val="4"/>
              </w:rPr>
              <w:t>所致。</w:t>
            </w:r>
          </w:p>
        </w:tc>
      </w:tr>
      <w:tr w:rsidR="00CA58A5" w:rsidRPr="009C393D" w:rsidTr="00CA58A5">
        <w:trPr>
          <w:trHeight w:val="340"/>
          <w:jc w:val="center"/>
        </w:trPr>
        <w:tc>
          <w:tcPr>
            <w:tcW w:w="2079" w:type="dxa"/>
            <w:tcBorders>
              <w:top w:val="nil"/>
              <w:left w:val="nil"/>
              <w:bottom w:val="single" w:sz="4" w:space="0" w:color="auto"/>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distribute"/>
              <w:rPr>
                <w:rFonts w:ascii="標楷體" w:eastAsia="標楷體" w:hAnsi="標楷體"/>
                <w:sz w:val="20"/>
              </w:rPr>
            </w:pPr>
            <w:r w:rsidRPr="009C393D">
              <w:rPr>
                <w:rFonts w:ascii="標楷體" w:eastAsia="標楷體" w:hAnsi="標楷體" w:hint="eastAsia"/>
                <w:sz w:val="20"/>
              </w:rPr>
              <w:t>業務外費用</w:t>
            </w:r>
          </w:p>
        </w:tc>
        <w:tc>
          <w:tcPr>
            <w:tcW w:w="738" w:type="dxa"/>
            <w:tcBorders>
              <w:top w:val="nil"/>
              <w:left w:val="single" w:sz="4" w:space="0" w:color="auto"/>
              <w:bottom w:val="single" w:sz="4" w:space="0" w:color="auto"/>
              <w:right w:val="single" w:sz="4" w:space="0" w:color="auto"/>
            </w:tcBorders>
          </w:tcPr>
          <w:p w:rsidR="00CA58A5" w:rsidRPr="009C393D" w:rsidRDefault="00CA58A5" w:rsidP="006049B2">
            <w:pPr>
              <w:kinsoku w:val="0"/>
              <w:autoSpaceDE w:val="0"/>
              <w:autoSpaceDN w:val="0"/>
              <w:spacing w:beforeLines="10" w:before="24" w:afterLines="10" w:after="24" w:line="240" w:lineRule="exact"/>
              <w:ind w:leftChars="30" w:left="72" w:rightChars="30" w:right="72"/>
              <w:jc w:val="center"/>
              <w:rPr>
                <w:rFonts w:ascii="標楷體" w:eastAsia="標楷體" w:hAnsi="標楷體"/>
                <w:sz w:val="20"/>
              </w:rPr>
            </w:pPr>
            <w:r w:rsidRPr="009C393D">
              <w:rPr>
                <w:rFonts w:ascii="標楷體" w:eastAsia="標楷體" w:hAnsi="標楷體" w:hint="eastAsia"/>
                <w:sz w:val="20"/>
              </w:rPr>
              <w:t>千元</w:t>
            </w:r>
          </w:p>
        </w:tc>
        <w:tc>
          <w:tcPr>
            <w:tcW w:w="1106" w:type="dxa"/>
            <w:tcBorders>
              <w:top w:val="nil"/>
              <w:left w:val="single" w:sz="4" w:space="0" w:color="auto"/>
              <w:bottom w:val="single" w:sz="4" w:space="0" w:color="auto"/>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3,782</w:t>
            </w:r>
          </w:p>
        </w:tc>
        <w:tc>
          <w:tcPr>
            <w:tcW w:w="1117" w:type="dxa"/>
            <w:tcBorders>
              <w:top w:val="nil"/>
              <w:left w:val="single" w:sz="4" w:space="0" w:color="auto"/>
              <w:bottom w:val="single" w:sz="4" w:space="0" w:color="auto"/>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7,846</w:t>
            </w:r>
            <w:r w:rsidRPr="005B08D1">
              <w:rPr>
                <w:rFonts w:ascii="細明體" w:hAnsi="細明體" w:hint="eastAsia"/>
                <w:sz w:val="20"/>
              </w:rPr>
              <w:t xml:space="preserve"> </w:t>
            </w:r>
          </w:p>
        </w:tc>
        <w:tc>
          <w:tcPr>
            <w:tcW w:w="1070" w:type="dxa"/>
            <w:tcBorders>
              <w:top w:val="nil"/>
              <w:left w:val="single" w:sz="4" w:space="0" w:color="auto"/>
              <w:bottom w:val="single" w:sz="4" w:space="0" w:color="auto"/>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4,064</w:t>
            </w:r>
          </w:p>
        </w:tc>
        <w:tc>
          <w:tcPr>
            <w:tcW w:w="874" w:type="dxa"/>
            <w:tcBorders>
              <w:top w:val="nil"/>
              <w:left w:val="single" w:sz="4" w:space="0" w:color="auto"/>
              <w:bottom w:val="single" w:sz="4" w:space="0" w:color="auto"/>
              <w:right w:val="single" w:sz="4" w:space="0" w:color="auto"/>
            </w:tcBorders>
          </w:tcPr>
          <w:p w:rsidR="00CA58A5" w:rsidRPr="005B08D1" w:rsidRDefault="00CA58A5" w:rsidP="006049B2">
            <w:pPr>
              <w:spacing w:beforeLines="10" w:before="24" w:afterLines="10" w:after="24" w:line="240" w:lineRule="exact"/>
              <w:jc w:val="right"/>
              <w:rPr>
                <w:rFonts w:ascii="細明體" w:hAnsi="細明體"/>
                <w:sz w:val="20"/>
              </w:rPr>
            </w:pPr>
            <w:r w:rsidRPr="005B08D1">
              <w:rPr>
                <w:rFonts w:ascii="細明體" w:hAnsi="細明體"/>
                <w:sz w:val="20"/>
              </w:rPr>
              <w:t>107.47</w:t>
            </w:r>
          </w:p>
        </w:tc>
        <w:tc>
          <w:tcPr>
            <w:tcW w:w="3222" w:type="dxa"/>
            <w:tcBorders>
              <w:top w:val="nil"/>
              <w:left w:val="single" w:sz="4" w:space="0" w:color="auto"/>
              <w:bottom w:val="single" w:sz="4" w:space="0" w:color="auto"/>
              <w:right w:val="nil"/>
            </w:tcBorders>
          </w:tcPr>
          <w:p w:rsidR="00CA58A5" w:rsidRPr="009C393D" w:rsidRDefault="00CA58A5" w:rsidP="006049B2">
            <w:pPr>
              <w:pStyle w:val="a3"/>
              <w:tabs>
                <w:tab w:val="left" w:pos="480"/>
              </w:tabs>
              <w:spacing w:beforeLines="10" w:before="24" w:afterLines="10" w:after="24" w:line="240" w:lineRule="exact"/>
              <w:jc w:val="both"/>
              <w:rPr>
                <w:rFonts w:ascii="標楷體" w:eastAsia="標楷體" w:hAnsi="標楷體"/>
                <w:spacing w:val="4"/>
              </w:rPr>
            </w:pPr>
            <w:r w:rsidRPr="009C393D">
              <w:rPr>
                <w:rFonts w:ascii="標楷體" w:eastAsia="標楷體" w:hAnsi="標楷體" w:hint="eastAsia"/>
                <w:spacing w:val="4"/>
              </w:rPr>
              <w:t>主要係</w:t>
            </w:r>
            <w:r>
              <w:rPr>
                <w:rFonts w:ascii="標楷體" w:eastAsia="標楷體" w:hAnsi="標楷體" w:hint="eastAsia"/>
                <w:spacing w:val="4"/>
              </w:rPr>
              <w:t>雜項</w:t>
            </w:r>
            <w:r w:rsidRPr="009C393D">
              <w:rPr>
                <w:rFonts w:ascii="標楷體" w:eastAsia="標楷體" w:hAnsi="標楷體" w:hint="eastAsia"/>
                <w:spacing w:val="4"/>
              </w:rPr>
              <w:t>費用較預計增加所致。</w:t>
            </w:r>
          </w:p>
        </w:tc>
      </w:tr>
    </w:tbl>
    <w:p w:rsidR="00CA58A5" w:rsidRPr="005C499B" w:rsidRDefault="00CA58A5" w:rsidP="00CA58A5">
      <w:pPr>
        <w:pStyle w:val="121"/>
        <w:spacing w:before="0" w:after="0" w:line="240" w:lineRule="exact"/>
        <w:ind w:left="0"/>
        <w:rPr>
          <w:rFonts w:ascii="標楷體" w:hAnsi="標楷體"/>
          <w:spacing w:val="0"/>
          <w:sz w:val="20"/>
        </w:rPr>
      </w:pPr>
      <w:proofErr w:type="gramStart"/>
      <w:r w:rsidRPr="00AA4367">
        <w:rPr>
          <w:rFonts w:ascii="標楷體" w:hAnsi="標楷體" w:hint="eastAsia"/>
          <w:b w:val="0"/>
          <w:spacing w:val="0"/>
          <w:sz w:val="18"/>
        </w:rPr>
        <w:t>註</w:t>
      </w:r>
      <w:proofErr w:type="gramEnd"/>
      <w:r w:rsidRPr="00AA4367">
        <w:rPr>
          <w:rFonts w:ascii="標楷體" w:hAnsi="標楷體" w:hint="eastAsia"/>
          <w:b w:val="0"/>
          <w:spacing w:val="0"/>
          <w:sz w:val="18"/>
        </w:rPr>
        <w:t>：本表係就營運項目實際數與預計數差異達20％或達1百萬元以上者，說明差異原因。</w:t>
      </w:r>
    </w:p>
    <w:p w:rsidR="00CA58A5" w:rsidRPr="009C393D" w:rsidRDefault="00CA58A5" w:rsidP="004B63D9">
      <w:pPr>
        <w:pStyle w:val="121"/>
        <w:spacing w:after="0" w:line="492" w:lineRule="exact"/>
        <w:ind w:left="0" w:firstLineChars="350" w:firstLine="981"/>
        <w:rPr>
          <w:rFonts w:ascii="標楷體" w:hAnsi="標楷體"/>
          <w:spacing w:val="0"/>
          <w:sz w:val="28"/>
          <w:szCs w:val="26"/>
        </w:rPr>
      </w:pPr>
      <w:r w:rsidRPr="009C393D">
        <w:rPr>
          <w:rFonts w:ascii="標楷體" w:hAnsi="標楷體" w:hint="eastAsia"/>
          <w:spacing w:val="0"/>
          <w:sz w:val="28"/>
          <w:szCs w:val="26"/>
        </w:rPr>
        <w:t>（</w:t>
      </w:r>
      <w:r w:rsidRPr="009C393D">
        <w:rPr>
          <w:rFonts w:ascii="標楷體" w:hAnsi="標楷體"/>
          <w:spacing w:val="0"/>
          <w:sz w:val="28"/>
          <w:szCs w:val="26"/>
        </w:rPr>
        <w:t>2</w:t>
      </w:r>
      <w:r w:rsidRPr="009C393D">
        <w:rPr>
          <w:rFonts w:ascii="標楷體" w:hAnsi="標楷體" w:hint="eastAsia"/>
          <w:spacing w:val="0"/>
          <w:sz w:val="28"/>
          <w:szCs w:val="26"/>
        </w:rPr>
        <w:t>）</w:t>
      </w:r>
      <w:r w:rsidRPr="009C393D">
        <w:rPr>
          <w:rFonts w:ascii="標楷體" w:hAnsi="標楷體" w:hint="eastAsia"/>
          <w:spacing w:val="0"/>
          <w:sz w:val="28"/>
          <w:szCs w:val="24"/>
        </w:rPr>
        <w:t xml:space="preserve">　</w:t>
      </w:r>
      <w:r w:rsidRPr="009C393D">
        <w:rPr>
          <w:rFonts w:ascii="標楷體" w:hAnsi="標楷體" w:hint="eastAsia"/>
          <w:spacing w:val="0"/>
          <w:sz w:val="28"/>
          <w:szCs w:val="26"/>
        </w:rPr>
        <w:t>預算執行情形之審核</w:t>
      </w:r>
    </w:p>
    <w:p w:rsidR="00CA58A5" w:rsidRPr="005237D1" w:rsidRDefault="00CA58A5" w:rsidP="004B63D9">
      <w:pPr>
        <w:pStyle w:val="af3"/>
        <w:spacing w:after="0" w:line="492" w:lineRule="exact"/>
        <w:ind w:firstLineChars="200" w:firstLine="512"/>
        <w:rPr>
          <w:rFonts w:ascii="標楷體" w:hAnsi="標楷體"/>
          <w:szCs w:val="24"/>
        </w:rPr>
      </w:pPr>
      <w:proofErr w:type="gramStart"/>
      <w:r w:rsidRPr="005237D1">
        <w:rPr>
          <w:rFonts w:ascii="標楷體" w:hAnsi="標楷體" w:hint="eastAsia"/>
          <w:szCs w:val="24"/>
        </w:rPr>
        <w:t>114</w:t>
      </w:r>
      <w:proofErr w:type="gramEnd"/>
      <w:r w:rsidRPr="005237D1">
        <w:rPr>
          <w:rFonts w:ascii="標楷體" w:hAnsi="標楷體" w:hint="eastAsia"/>
          <w:szCs w:val="24"/>
        </w:rPr>
        <w:t>年度決算審核結果，業務賸餘3,422萬餘元，業務外賸餘880萬餘元，審定本期賸餘4,302萬餘元，較預算賸餘836萬餘元，增加3,466萬餘元，主要係</w:t>
      </w:r>
      <w:r w:rsidRPr="005237D1">
        <w:rPr>
          <w:rFonts w:ascii="標楷體" w:hAnsi="標楷體" w:hint="eastAsia"/>
        </w:rPr>
        <w:t>市區汽車客運業營運虧損補貼</w:t>
      </w:r>
      <w:r w:rsidRPr="005237D1">
        <w:rPr>
          <w:rFonts w:ascii="標楷體" w:hAnsi="標楷體" w:hint="eastAsia"/>
          <w:szCs w:val="24"/>
        </w:rPr>
        <w:t>較預計減少所致。</w:t>
      </w:r>
    </w:p>
    <w:p w:rsidR="00CA58A5" w:rsidRPr="009C393D" w:rsidRDefault="00CA58A5" w:rsidP="004B63D9">
      <w:pPr>
        <w:pStyle w:val="121"/>
        <w:spacing w:before="60" w:after="0" w:line="492" w:lineRule="exact"/>
        <w:ind w:left="0" w:firstLineChars="350" w:firstLine="981"/>
        <w:rPr>
          <w:rFonts w:ascii="標楷體" w:hAnsi="標楷體"/>
          <w:spacing w:val="0"/>
          <w:sz w:val="28"/>
          <w:szCs w:val="26"/>
        </w:rPr>
      </w:pPr>
      <w:r w:rsidRPr="009C393D">
        <w:rPr>
          <w:rFonts w:ascii="標楷體" w:hAnsi="標楷體" w:hint="eastAsia"/>
          <w:spacing w:val="0"/>
          <w:sz w:val="28"/>
          <w:szCs w:val="26"/>
        </w:rPr>
        <w:t>（</w:t>
      </w:r>
      <w:r w:rsidRPr="009C393D">
        <w:rPr>
          <w:rFonts w:ascii="標楷體" w:hAnsi="標楷體"/>
          <w:spacing w:val="0"/>
          <w:sz w:val="28"/>
          <w:szCs w:val="26"/>
        </w:rPr>
        <w:t>3</w:t>
      </w:r>
      <w:r w:rsidRPr="009C393D">
        <w:rPr>
          <w:rFonts w:ascii="標楷體" w:hAnsi="標楷體" w:hint="eastAsia"/>
          <w:spacing w:val="0"/>
          <w:sz w:val="28"/>
          <w:szCs w:val="26"/>
        </w:rPr>
        <w:t>）</w:t>
      </w:r>
      <w:r w:rsidRPr="009C393D">
        <w:rPr>
          <w:rFonts w:ascii="標楷體" w:hAnsi="標楷體" w:hint="eastAsia"/>
          <w:spacing w:val="0"/>
          <w:sz w:val="28"/>
          <w:szCs w:val="24"/>
        </w:rPr>
        <w:t xml:space="preserve">　</w:t>
      </w:r>
      <w:r w:rsidRPr="009C393D">
        <w:rPr>
          <w:rFonts w:ascii="標楷體" w:hAnsi="標楷體" w:hint="eastAsia"/>
          <w:spacing w:val="0"/>
          <w:sz w:val="28"/>
          <w:szCs w:val="26"/>
        </w:rPr>
        <w:t>餘</w:t>
      </w:r>
      <w:proofErr w:type="gramStart"/>
      <w:r w:rsidRPr="009C393D">
        <w:rPr>
          <w:rFonts w:ascii="標楷體" w:hAnsi="標楷體" w:hint="eastAsia"/>
          <w:spacing w:val="0"/>
          <w:sz w:val="28"/>
          <w:szCs w:val="26"/>
        </w:rPr>
        <w:t>絀</w:t>
      </w:r>
      <w:proofErr w:type="gramEnd"/>
      <w:r w:rsidRPr="009C393D">
        <w:rPr>
          <w:rFonts w:ascii="標楷體" w:hAnsi="標楷體" w:hint="eastAsia"/>
          <w:spacing w:val="0"/>
          <w:sz w:val="28"/>
          <w:szCs w:val="26"/>
        </w:rPr>
        <w:t>及撥補之審定</w:t>
      </w:r>
    </w:p>
    <w:p w:rsidR="00CA58A5" w:rsidRPr="005C499B" w:rsidRDefault="00CA58A5" w:rsidP="004B63D9">
      <w:pPr>
        <w:pStyle w:val="af3"/>
        <w:spacing w:after="0" w:line="492" w:lineRule="exact"/>
        <w:ind w:firstLineChars="500" w:firstLine="1280"/>
        <w:rPr>
          <w:rFonts w:ascii="標楷體" w:hAnsi="標楷體"/>
          <w:szCs w:val="24"/>
        </w:rPr>
      </w:pPr>
      <w:r w:rsidRPr="005C499B">
        <w:rPr>
          <w:rFonts w:ascii="標楷體" w:hAnsi="標楷體" w:hint="eastAsia"/>
          <w:szCs w:val="24"/>
        </w:rPr>
        <w:t>A.</w:t>
      </w:r>
      <w:r w:rsidRPr="005C499B">
        <w:rPr>
          <w:rFonts w:ascii="標楷體" w:hAnsi="標楷體" w:hint="eastAsia"/>
          <w:spacing w:val="20"/>
          <w:szCs w:val="24"/>
        </w:rPr>
        <w:t xml:space="preserve">　餘</w:t>
      </w:r>
      <w:proofErr w:type="gramStart"/>
      <w:r w:rsidRPr="005C499B">
        <w:rPr>
          <w:rFonts w:ascii="標楷體" w:hAnsi="標楷體" w:hint="eastAsia"/>
          <w:spacing w:val="20"/>
          <w:szCs w:val="24"/>
        </w:rPr>
        <w:t>絀</w:t>
      </w:r>
      <w:proofErr w:type="gramEnd"/>
      <w:r w:rsidRPr="005C499B">
        <w:rPr>
          <w:rFonts w:ascii="標楷體" w:hAnsi="標楷體" w:hint="eastAsia"/>
          <w:spacing w:val="20"/>
          <w:szCs w:val="24"/>
        </w:rPr>
        <w:t xml:space="preserve">審定　</w:t>
      </w:r>
      <w:proofErr w:type="gramStart"/>
      <w:r w:rsidRPr="005C499B">
        <w:rPr>
          <w:rFonts w:ascii="標楷體" w:hAnsi="標楷體" w:hint="eastAsia"/>
          <w:szCs w:val="24"/>
        </w:rPr>
        <w:t>114</w:t>
      </w:r>
      <w:proofErr w:type="gramEnd"/>
      <w:r w:rsidRPr="005C499B">
        <w:rPr>
          <w:rFonts w:ascii="標楷體" w:hAnsi="標楷體" w:hint="eastAsia"/>
          <w:szCs w:val="24"/>
        </w:rPr>
        <w:t>年度決算經新竹縣政府核定賸餘43,029,246元，</w:t>
      </w:r>
      <w:proofErr w:type="gramStart"/>
      <w:r w:rsidRPr="005C499B">
        <w:rPr>
          <w:rFonts w:ascii="標楷體" w:hAnsi="標楷體" w:hint="eastAsia"/>
          <w:szCs w:val="24"/>
        </w:rPr>
        <w:t>經核尚無</w:t>
      </w:r>
      <w:proofErr w:type="gramEnd"/>
      <w:r w:rsidRPr="005C499B">
        <w:rPr>
          <w:rFonts w:ascii="標楷體" w:hAnsi="標楷體" w:hint="eastAsia"/>
          <w:szCs w:val="24"/>
        </w:rPr>
        <w:t>不合，予以照數審定</w:t>
      </w:r>
      <w:r w:rsidRPr="005C499B">
        <w:rPr>
          <w:rFonts w:hint="eastAsia"/>
          <w:szCs w:val="24"/>
        </w:rPr>
        <w:t>。</w:t>
      </w:r>
    </w:p>
    <w:p w:rsidR="00CA58A5" w:rsidRPr="005C499B" w:rsidRDefault="00CA58A5" w:rsidP="004B63D9">
      <w:pPr>
        <w:pStyle w:val="af3"/>
        <w:spacing w:after="0" w:line="492" w:lineRule="exact"/>
        <w:ind w:firstLineChars="500" w:firstLine="1280"/>
        <w:rPr>
          <w:rFonts w:ascii="標楷體" w:hAnsi="標楷體"/>
        </w:rPr>
      </w:pPr>
      <w:r w:rsidRPr="005C499B">
        <w:rPr>
          <w:rFonts w:ascii="標楷體" w:hAnsi="標楷體" w:hint="eastAsia"/>
          <w:szCs w:val="24"/>
        </w:rPr>
        <w:t>B.　餘</w:t>
      </w:r>
      <w:proofErr w:type="gramStart"/>
      <w:r w:rsidRPr="005C499B">
        <w:rPr>
          <w:rFonts w:ascii="標楷體" w:hAnsi="標楷體" w:hint="eastAsia"/>
          <w:szCs w:val="24"/>
        </w:rPr>
        <w:t>絀</w:t>
      </w:r>
      <w:proofErr w:type="gramEnd"/>
      <w:r w:rsidRPr="005C499B">
        <w:rPr>
          <w:rFonts w:ascii="標楷體" w:hAnsi="標楷體" w:hint="eastAsia"/>
          <w:szCs w:val="24"/>
        </w:rPr>
        <w:t xml:space="preserve">撥補　</w:t>
      </w:r>
      <w:proofErr w:type="gramStart"/>
      <w:r w:rsidRPr="005C499B">
        <w:rPr>
          <w:rFonts w:ascii="標楷體" w:hAnsi="標楷體" w:hint="eastAsia"/>
          <w:szCs w:val="24"/>
        </w:rPr>
        <w:t>114</w:t>
      </w:r>
      <w:proofErr w:type="gramEnd"/>
      <w:r w:rsidRPr="005C499B">
        <w:rPr>
          <w:rFonts w:ascii="標楷體" w:hAnsi="標楷體" w:hint="eastAsia"/>
          <w:szCs w:val="24"/>
        </w:rPr>
        <w:t>年度決算審定賸餘43,029,246元，連同前期未分配賸餘503,368,928元，合計賸餘546,398,174元，經依預算</w:t>
      </w:r>
      <w:proofErr w:type="gramStart"/>
      <w:r w:rsidRPr="005C499B">
        <w:rPr>
          <w:rFonts w:ascii="標楷體" w:hAnsi="標楷體" w:hint="eastAsia"/>
          <w:szCs w:val="24"/>
        </w:rPr>
        <w:t>解繳公庫</w:t>
      </w:r>
      <w:proofErr w:type="gramEnd"/>
      <w:r w:rsidRPr="005C499B">
        <w:rPr>
          <w:rFonts w:ascii="標楷體" w:hAnsi="標楷體" w:hint="eastAsia"/>
          <w:szCs w:val="24"/>
        </w:rPr>
        <w:t>100,000,000元後，尚有未分配賸餘446,398,174元。</w:t>
      </w:r>
    </w:p>
    <w:p w:rsidR="00CA58A5" w:rsidRPr="00C20658" w:rsidRDefault="00CA58A5" w:rsidP="004B63D9">
      <w:pPr>
        <w:pStyle w:val="121"/>
        <w:spacing w:before="60" w:after="0" w:line="492" w:lineRule="exact"/>
        <w:ind w:left="0" w:firstLineChars="350" w:firstLine="1009"/>
        <w:rPr>
          <w:rFonts w:ascii="標楷體" w:hAnsi="標楷體"/>
          <w:sz w:val="28"/>
          <w:szCs w:val="26"/>
        </w:rPr>
      </w:pPr>
      <w:r w:rsidRPr="00C20658">
        <w:rPr>
          <w:rFonts w:ascii="標楷體" w:hAnsi="標楷體" w:hint="eastAsia"/>
          <w:sz w:val="28"/>
          <w:szCs w:val="26"/>
        </w:rPr>
        <w:t>（</w:t>
      </w:r>
      <w:r w:rsidRPr="00C20658">
        <w:rPr>
          <w:rFonts w:ascii="標楷體" w:hAnsi="標楷體"/>
          <w:sz w:val="28"/>
          <w:szCs w:val="26"/>
        </w:rPr>
        <w:t>4</w:t>
      </w:r>
      <w:r w:rsidRPr="00C20658">
        <w:rPr>
          <w:rFonts w:ascii="標楷體" w:hAnsi="標楷體" w:hint="eastAsia"/>
          <w:sz w:val="28"/>
          <w:szCs w:val="26"/>
        </w:rPr>
        <w:t>）</w:t>
      </w:r>
      <w:r w:rsidRPr="00C20658">
        <w:rPr>
          <w:rFonts w:ascii="標楷體" w:hAnsi="標楷體" w:hint="eastAsia"/>
          <w:sz w:val="28"/>
          <w:szCs w:val="24"/>
        </w:rPr>
        <w:t xml:space="preserve">　</w:t>
      </w:r>
      <w:r w:rsidRPr="00C20658">
        <w:rPr>
          <w:rFonts w:ascii="標楷體" w:hAnsi="標楷體" w:hint="eastAsia"/>
          <w:sz w:val="28"/>
          <w:szCs w:val="26"/>
        </w:rPr>
        <w:t>現金流量之查核</w:t>
      </w:r>
    </w:p>
    <w:p w:rsidR="00CA58A5" w:rsidRDefault="00CA58A5" w:rsidP="004B63D9">
      <w:pPr>
        <w:pStyle w:val="af3"/>
        <w:spacing w:after="0" w:line="492" w:lineRule="exact"/>
        <w:ind w:firstLineChars="200" w:firstLine="512"/>
        <w:rPr>
          <w:rFonts w:ascii="標楷體" w:hAnsi="標楷體"/>
          <w:szCs w:val="24"/>
        </w:rPr>
      </w:pPr>
      <w:proofErr w:type="gramStart"/>
      <w:r w:rsidRPr="005C499B">
        <w:rPr>
          <w:rFonts w:ascii="標楷體" w:hAnsi="標楷體" w:hint="eastAsia"/>
          <w:szCs w:val="24"/>
        </w:rPr>
        <w:t>114</w:t>
      </w:r>
      <w:proofErr w:type="gramEnd"/>
      <w:r w:rsidRPr="005C499B">
        <w:rPr>
          <w:rFonts w:ascii="標楷體" w:hAnsi="標楷體" w:hint="eastAsia"/>
          <w:szCs w:val="24"/>
        </w:rPr>
        <w:t>年度期初現金及約當現金5億5,866萬餘元，經業務、投資及籌資活動結果，現金及約當</w:t>
      </w:r>
      <w:proofErr w:type="gramStart"/>
      <w:r w:rsidRPr="005C499B">
        <w:rPr>
          <w:rFonts w:ascii="標楷體" w:hAnsi="標楷體" w:hint="eastAsia"/>
          <w:szCs w:val="24"/>
        </w:rPr>
        <w:t>現金淨減1億</w:t>
      </w:r>
      <w:proofErr w:type="gramEnd"/>
      <w:r w:rsidRPr="005C499B">
        <w:rPr>
          <w:rFonts w:ascii="標楷體" w:hAnsi="標楷體" w:hint="eastAsia"/>
          <w:szCs w:val="24"/>
        </w:rPr>
        <w:t>3,163萬餘元，期末現金及約當現金為4億2,703萬餘元；其現金及約當現金淨減數較預算淨減數7,750萬餘元，增加5,412萬餘元，主要係應付款項減少，致業務活動淨現金</w:t>
      </w:r>
      <w:r w:rsidR="00003F99" w:rsidRPr="005C499B">
        <w:rPr>
          <w:rFonts w:ascii="標楷體" w:hAnsi="標楷體" w:hint="eastAsia"/>
          <w:szCs w:val="24"/>
        </w:rPr>
        <w:t>流</w:t>
      </w:r>
      <w:r w:rsidR="00003F99">
        <w:rPr>
          <w:rFonts w:ascii="標楷體" w:hAnsi="標楷體" w:hint="eastAsia"/>
          <w:szCs w:val="24"/>
        </w:rPr>
        <w:t>入減少</w:t>
      </w:r>
      <w:r w:rsidRPr="005C499B">
        <w:rPr>
          <w:rFonts w:ascii="標楷體" w:hAnsi="標楷體" w:hint="eastAsia"/>
          <w:szCs w:val="24"/>
        </w:rPr>
        <w:t>；111至112年度縣治停車場綜合商業大樓建築物修繕工程於</w:t>
      </w:r>
      <w:proofErr w:type="gramStart"/>
      <w:r w:rsidRPr="005C499B">
        <w:rPr>
          <w:rFonts w:ascii="標楷體" w:hAnsi="標楷體" w:hint="eastAsia"/>
          <w:szCs w:val="24"/>
        </w:rPr>
        <w:t>114</w:t>
      </w:r>
      <w:proofErr w:type="gramEnd"/>
      <w:r w:rsidRPr="005C499B">
        <w:rPr>
          <w:rFonts w:ascii="標楷體" w:hAnsi="標楷體" w:hint="eastAsia"/>
          <w:szCs w:val="24"/>
        </w:rPr>
        <w:t>年度完成驗收，投資活動淨現金</w:t>
      </w:r>
      <w:r w:rsidR="00003F99" w:rsidRPr="005C499B">
        <w:rPr>
          <w:rFonts w:ascii="標楷體" w:hAnsi="標楷體" w:hint="eastAsia"/>
          <w:szCs w:val="24"/>
        </w:rPr>
        <w:t>流出增加</w:t>
      </w:r>
      <w:r w:rsidRPr="005C499B">
        <w:rPr>
          <w:rFonts w:ascii="標楷體" w:hAnsi="標楷體" w:hint="eastAsia"/>
          <w:szCs w:val="24"/>
        </w:rPr>
        <w:t>所致。</w:t>
      </w:r>
      <w:bookmarkStart w:id="0" w:name="_GoBack"/>
      <w:bookmarkEnd w:id="0"/>
    </w:p>
    <w:p w:rsidR="006049B2" w:rsidRPr="005C499B" w:rsidRDefault="00E43A5D" w:rsidP="004B63D9">
      <w:pPr>
        <w:pStyle w:val="af3"/>
        <w:spacing w:after="0" w:line="492" w:lineRule="exact"/>
        <w:ind w:firstLineChars="200" w:firstLine="512"/>
        <w:rPr>
          <w:rFonts w:ascii="標楷體" w:hAnsi="標楷體"/>
          <w:szCs w:val="24"/>
        </w:rPr>
      </w:pPr>
      <w:r w:rsidRPr="00E43A5D">
        <w:rPr>
          <w:rFonts w:ascii="標楷體" w:hAnsi="標楷體" w:hint="eastAsia"/>
          <w:szCs w:val="24"/>
        </w:rPr>
        <w:t>茲將該基金收支餘</w:t>
      </w:r>
      <w:proofErr w:type="gramStart"/>
      <w:r w:rsidRPr="00E43A5D">
        <w:rPr>
          <w:rFonts w:ascii="標楷體" w:hAnsi="標楷體" w:hint="eastAsia"/>
          <w:szCs w:val="24"/>
        </w:rPr>
        <w:t>絀</w:t>
      </w:r>
      <w:proofErr w:type="gramEnd"/>
      <w:r w:rsidRPr="00E43A5D">
        <w:rPr>
          <w:rFonts w:ascii="標楷體" w:hAnsi="標楷體" w:hint="eastAsia"/>
          <w:szCs w:val="24"/>
        </w:rPr>
        <w:t>與餘</w:t>
      </w:r>
      <w:proofErr w:type="gramStart"/>
      <w:r w:rsidRPr="00E43A5D">
        <w:rPr>
          <w:rFonts w:ascii="標楷體" w:hAnsi="標楷體" w:hint="eastAsia"/>
          <w:szCs w:val="24"/>
        </w:rPr>
        <w:t>絀</w:t>
      </w:r>
      <w:proofErr w:type="gramEnd"/>
      <w:r w:rsidRPr="00E43A5D">
        <w:rPr>
          <w:rFonts w:ascii="標楷體" w:hAnsi="標楷體" w:hint="eastAsia"/>
          <w:szCs w:val="24"/>
        </w:rPr>
        <w:t>撥補之審定，暨餘</w:t>
      </w:r>
      <w:proofErr w:type="gramStart"/>
      <w:r w:rsidRPr="00E43A5D">
        <w:rPr>
          <w:rFonts w:ascii="標楷體" w:hAnsi="標楷體" w:hint="eastAsia"/>
          <w:szCs w:val="24"/>
        </w:rPr>
        <w:t>絀</w:t>
      </w:r>
      <w:proofErr w:type="gramEnd"/>
      <w:r w:rsidRPr="00E43A5D">
        <w:rPr>
          <w:rFonts w:ascii="標楷體" w:hAnsi="標楷體" w:hint="eastAsia"/>
          <w:szCs w:val="24"/>
        </w:rPr>
        <w:t>審定後現金流量及資產負債狀況，分別列表如次</w:t>
      </w:r>
      <w:r w:rsidR="006049B2">
        <w:rPr>
          <w:rFonts w:ascii="標楷體" w:hAnsi="標楷體" w:hint="eastAsia"/>
          <w:szCs w:val="24"/>
        </w:rPr>
        <w:t>：</w:t>
      </w:r>
    </w:p>
    <w:tbl>
      <w:tblPr>
        <w:tblW w:w="10206" w:type="dxa"/>
        <w:jc w:val="center"/>
        <w:tblLayout w:type="fixed"/>
        <w:tblCellMar>
          <w:left w:w="28" w:type="dxa"/>
          <w:right w:w="28" w:type="dxa"/>
        </w:tblCellMar>
        <w:tblLook w:val="0000" w:firstRow="0" w:lastRow="0" w:firstColumn="0" w:lastColumn="0" w:noHBand="0" w:noVBand="0"/>
      </w:tblPr>
      <w:tblGrid>
        <w:gridCol w:w="2482"/>
        <w:gridCol w:w="1340"/>
        <w:gridCol w:w="1358"/>
        <w:gridCol w:w="1329"/>
        <w:gridCol w:w="1456"/>
        <w:gridCol w:w="1246"/>
        <w:gridCol w:w="995"/>
      </w:tblGrid>
      <w:tr w:rsidR="00CA58A5" w:rsidRPr="009C393D" w:rsidTr="005237D1">
        <w:trPr>
          <w:trHeight w:hRule="exact" w:val="907"/>
          <w:tblHeader/>
          <w:jc w:val="center"/>
        </w:trPr>
        <w:tc>
          <w:tcPr>
            <w:tcW w:w="10206" w:type="dxa"/>
            <w:gridSpan w:val="7"/>
            <w:tcBorders>
              <w:bottom w:val="single" w:sz="4" w:space="0" w:color="auto"/>
            </w:tcBorders>
          </w:tcPr>
          <w:p w:rsidR="00CA58A5" w:rsidRPr="009C393D" w:rsidRDefault="00CA58A5" w:rsidP="00CA58A5">
            <w:pPr>
              <w:snapToGrid w:val="0"/>
              <w:spacing w:before="60" w:after="60" w:line="320" w:lineRule="atLeast"/>
              <w:jc w:val="center"/>
              <w:rPr>
                <w:rFonts w:ascii="標楷體" w:eastAsia="標楷體" w:hAnsi="標楷體"/>
                <w:b/>
                <w:sz w:val="36"/>
                <w:szCs w:val="36"/>
                <w:u w:val="single"/>
              </w:rPr>
            </w:pPr>
            <w:r w:rsidRPr="009C393D">
              <w:rPr>
                <w:rFonts w:ascii="標楷體" w:eastAsia="標楷體" w:hAnsi="標楷體"/>
                <w:b/>
                <w:spacing w:val="20"/>
                <w:sz w:val="36"/>
                <w:szCs w:val="36"/>
              </w:rPr>
              <w:lastRenderedPageBreak/>
              <w:br w:type="page"/>
            </w:r>
            <w:r w:rsidRPr="009C393D">
              <w:rPr>
                <w:rFonts w:ascii="標楷體" w:eastAsia="標楷體" w:hAnsi="標楷體" w:hint="eastAsia"/>
                <w:b/>
                <w:sz w:val="36"/>
                <w:szCs w:val="36"/>
                <w:u w:val="single"/>
              </w:rPr>
              <w:t>新竹縣公有收費停車場作業基金收支餘</w:t>
            </w:r>
            <w:proofErr w:type="gramStart"/>
            <w:r w:rsidRPr="009C393D">
              <w:rPr>
                <w:rFonts w:ascii="標楷體" w:eastAsia="標楷體" w:hAnsi="標楷體" w:hint="eastAsia"/>
                <w:b/>
                <w:sz w:val="36"/>
                <w:szCs w:val="36"/>
                <w:u w:val="single"/>
              </w:rPr>
              <w:t>絀</w:t>
            </w:r>
            <w:proofErr w:type="gramEnd"/>
            <w:r w:rsidRPr="009C393D">
              <w:rPr>
                <w:rFonts w:ascii="標楷體" w:eastAsia="標楷體" w:hAnsi="標楷體" w:hint="eastAsia"/>
                <w:b/>
                <w:sz w:val="36"/>
                <w:szCs w:val="36"/>
                <w:u w:val="single"/>
              </w:rPr>
              <w:t>審定表</w:t>
            </w:r>
          </w:p>
          <w:p w:rsidR="00CA58A5" w:rsidRPr="009C393D" w:rsidRDefault="00CA58A5" w:rsidP="00CA58A5">
            <w:pPr>
              <w:tabs>
                <w:tab w:val="left" w:pos="4200"/>
                <w:tab w:val="left" w:pos="8520"/>
              </w:tabs>
              <w:snapToGrid w:val="0"/>
              <w:spacing w:before="20" w:after="20" w:line="280" w:lineRule="atLeast"/>
              <w:jc w:val="right"/>
              <w:rPr>
                <w:rFonts w:ascii="標楷體" w:eastAsia="標楷體" w:hAnsi="標楷體"/>
                <w:b/>
                <w:sz w:val="32"/>
                <w:u w:val="single"/>
              </w:rPr>
            </w:pPr>
            <w:r w:rsidRPr="009C393D">
              <w:rPr>
                <w:rFonts w:ascii="標楷體" w:eastAsia="標楷體" w:hAnsi="標楷體"/>
                <w:spacing w:val="60"/>
              </w:rPr>
              <w:tab/>
            </w:r>
            <w:r w:rsidRPr="009C393D">
              <w:rPr>
                <w:rFonts w:ascii="標楷體" w:eastAsia="標楷體" w:hAnsi="標楷體" w:hint="eastAsia"/>
              </w:rPr>
              <w:t>中華民國</w:t>
            </w:r>
            <w:proofErr w:type="gramStart"/>
            <w:r w:rsidRPr="009C393D">
              <w:rPr>
                <w:rFonts w:ascii="標楷體" w:eastAsia="標楷體" w:hAnsi="標楷體" w:hint="eastAsia"/>
              </w:rPr>
              <w:t>114</w:t>
            </w:r>
            <w:proofErr w:type="gramEnd"/>
            <w:r w:rsidRPr="009C393D">
              <w:rPr>
                <w:rFonts w:ascii="標楷體" w:eastAsia="標楷體" w:hAnsi="標楷體" w:hint="eastAsia"/>
              </w:rPr>
              <w:t>年度</w:t>
            </w:r>
            <w:r w:rsidRPr="009C393D">
              <w:rPr>
                <w:rFonts w:ascii="標楷體" w:eastAsia="標楷體" w:hAnsi="標楷體" w:hint="eastAsia"/>
              </w:rPr>
              <w:tab/>
              <w:t xml:space="preserve"> </w:t>
            </w:r>
            <w:r w:rsidRPr="009C393D">
              <w:rPr>
                <w:rFonts w:ascii="標楷體" w:eastAsia="標楷體" w:hAnsi="標楷體" w:hint="eastAsia"/>
                <w:sz w:val="20"/>
              </w:rPr>
              <w:t>單位：新臺幣元</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482" w:type="dxa"/>
            <w:vMerge w:val="restart"/>
            <w:tcBorders>
              <w:top w:val="single" w:sz="4" w:space="0" w:color="auto"/>
              <w:left w:val="nil"/>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r w:rsidRPr="009C393D">
              <w:rPr>
                <w:rFonts w:ascii="標楷體" w:eastAsia="標楷體" w:hAnsi="標楷體" w:hint="eastAsia"/>
                <w:sz w:val="20"/>
              </w:rPr>
              <w:t>科目</w:t>
            </w:r>
          </w:p>
        </w:tc>
        <w:tc>
          <w:tcPr>
            <w:tcW w:w="1340" w:type="dxa"/>
            <w:vMerge w:val="restart"/>
            <w:tcBorders>
              <w:top w:val="single" w:sz="4" w:space="0" w:color="auto"/>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r w:rsidRPr="009C393D">
              <w:rPr>
                <w:rFonts w:ascii="標楷體" w:eastAsia="標楷體" w:hAnsi="標楷體" w:hint="eastAsia"/>
                <w:sz w:val="20"/>
              </w:rPr>
              <w:t>預算數</w:t>
            </w:r>
          </w:p>
        </w:tc>
        <w:tc>
          <w:tcPr>
            <w:tcW w:w="1358" w:type="dxa"/>
            <w:vMerge w:val="restart"/>
            <w:tcBorders>
              <w:top w:val="single" w:sz="4" w:space="0" w:color="auto"/>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r w:rsidRPr="009C393D">
              <w:rPr>
                <w:rFonts w:ascii="標楷體" w:eastAsia="標楷體" w:hAnsi="標楷體" w:hint="eastAsia"/>
                <w:sz w:val="20"/>
              </w:rPr>
              <w:t>決算數</w:t>
            </w:r>
          </w:p>
        </w:tc>
        <w:tc>
          <w:tcPr>
            <w:tcW w:w="1329" w:type="dxa"/>
            <w:vMerge w:val="restart"/>
            <w:tcBorders>
              <w:top w:val="single" w:sz="4" w:space="0" w:color="auto"/>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r w:rsidRPr="009C393D">
              <w:rPr>
                <w:rFonts w:ascii="標楷體" w:eastAsia="標楷體" w:hAnsi="標楷體" w:hint="eastAsia"/>
                <w:sz w:val="20"/>
              </w:rPr>
              <w:t>修正數</w:t>
            </w:r>
          </w:p>
        </w:tc>
        <w:tc>
          <w:tcPr>
            <w:tcW w:w="1456" w:type="dxa"/>
            <w:vMerge w:val="restart"/>
            <w:tcBorders>
              <w:top w:val="single" w:sz="4" w:space="0" w:color="auto"/>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r w:rsidRPr="009C393D">
              <w:rPr>
                <w:rFonts w:ascii="標楷體" w:eastAsia="標楷體" w:hAnsi="標楷體" w:hint="eastAsia"/>
                <w:sz w:val="20"/>
              </w:rPr>
              <w:t>決算審定數</w:t>
            </w:r>
          </w:p>
        </w:tc>
        <w:tc>
          <w:tcPr>
            <w:tcW w:w="2241" w:type="dxa"/>
            <w:gridSpan w:val="2"/>
            <w:tcBorders>
              <w:top w:val="single" w:sz="4" w:space="0" w:color="auto"/>
              <w:bottom w:val="single" w:sz="4" w:space="0" w:color="auto"/>
              <w:right w:val="nil"/>
            </w:tcBorders>
            <w:vAlign w:val="center"/>
          </w:tcPr>
          <w:p w:rsidR="00CA58A5" w:rsidRPr="009C393D" w:rsidRDefault="00CA58A5" w:rsidP="00CA58A5">
            <w:pPr>
              <w:spacing w:line="240" w:lineRule="exact"/>
              <w:ind w:left="113" w:right="113"/>
              <w:jc w:val="distribute"/>
              <w:rPr>
                <w:rFonts w:ascii="標楷體" w:eastAsia="標楷體" w:hAnsi="標楷體"/>
                <w:sz w:val="20"/>
              </w:rPr>
            </w:pPr>
            <w:r w:rsidRPr="009C393D">
              <w:rPr>
                <w:rFonts w:ascii="標楷體" w:eastAsia="標楷體" w:hAnsi="標楷體" w:hint="eastAsia"/>
                <w:sz w:val="20"/>
              </w:rPr>
              <w:t>審定數與預算數</w:t>
            </w:r>
            <w:r w:rsidRPr="009C393D">
              <w:rPr>
                <w:rFonts w:ascii="標楷體" w:eastAsia="標楷體" w:hAnsi="標楷體"/>
                <w:sz w:val="20"/>
              </w:rPr>
              <w:br/>
            </w:r>
            <w:r w:rsidRPr="009C393D">
              <w:rPr>
                <w:rFonts w:ascii="標楷體" w:eastAsia="標楷體" w:hAnsi="標楷體" w:hint="eastAsia"/>
                <w:sz w:val="20"/>
              </w:rPr>
              <w:t>比較增減</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jc w:val="center"/>
        </w:trPr>
        <w:tc>
          <w:tcPr>
            <w:tcW w:w="2482" w:type="dxa"/>
            <w:vMerge/>
            <w:tcBorders>
              <w:top w:val="single" w:sz="4" w:space="0" w:color="auto"/>
              <w:left w:val="nil"/>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p>
        </w:tc>
        <w:tc>
          <w:tcPr>
            <w:tcW w:w="1340" w:type="dxa"/>
            <w:vMerge/>
            <w:tcBorders>
              <w:top w:val="single" w:sz="4" w:space="0" w:color="auto"/>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p>
        </w:tc>
        <w:tc>
          <w:tcPr>
            <w:tcW w:w="1358" w:type="dxa"/>
            <w:vMerge/>
            <w:tcBorders>
              <w:top w:val="single" w:sz="4" w:space="0" w:color="auto"/>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p>
        </w:tc>
        <w:tc>
          <w:tcPr>
            <w:tcW w:w="1329" w:type="dxa"/>
            <w:vMerge/>
            <w:tcBorders>
              <w:top w:val="single" w:sz="4" w:space="0" w:color="auto"/>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p>
        </w:tc>
        <w:tc>
          <w:tcPr>
            <w:tcW w:w="1456" w:type="dxa"/>
            <w:vMerge/>
            <w:tcBorders>
              <w:top w:val="single" w:sz="4" w:space="0" w:color="auto"/>
              <w:bottom w:val="single" w:sz="4" w:space="0" w:color="auto"/>
            </w:tcBorders>
            <w:vAlign w:val="center"/>
          </w:tcPr>
          <w:p w:rsidR="00CA58A5" w:rsidRPr="009C393D" w:rsidRDefault="00CA58A5" w:rsidP="00CA58A5">
            <w:pPr>
              <w:ind w:left="113" w:right="113"/>
              <w:jc w:val="distribute"/>
              <w:rPr>
                <w:rFonts w:ascii="標楷體" w:eastAsia="標楷體" w:hAnsi="標楷體"/>
                <w:sz w:val="20"/>
              </w:rPr>
            </w:pPr>
          </w:p>
        </w:tc>
        <w:tc>
          <w:tcPr>
            <w:tcW w:w="1246" w:type="dxa"/>
            <w:tcBorders>
              <w:top w:val="single" w:sz="4" w:space="0" w:color="auto"/>
              <w:bottom w:val="single" w:sz="4" w:space="0" w:color="auto"/>
            </w:tcBorders>
            <w:vAlign w:val="center"/>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金額</w:t>
            </w:r>
          </w:p>
        </w:tc>
        <w:tc>
          <w:tcPr>
            <w:tcW w:w="995" w:type="dxa"/>
            <w:tcBorders>
              <w:top w:val="single" w:sz="4" w:space="0" w:color="auto"/>
              <w:bottom w:val="single" w:sz="4" w:space="0" w:color="auto"/>
              <w:right w:val="nil"/>
            </w:tcBorders>
            <w:vAlign w:val="center"/>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single" w:sz="4" w:space="0" w:color="auto"/>
              <w:left w:val="nil"/>
              <w:bottom w:val="nil"/>
            </w:tcBorders>
            <w:vAlign w:val="center"/>
          </w:tcPr>
          <w:p w:rsidR="00CA58A5" w:rsidRPr="009C393D" w:rsidRDefault="00CA58A5" w:rsidP="003C74B3">
            <w:pPr>
              <w:snapToGrid w:val="0"/>
              <w:spacing w:line="240" w:lineRule="auto"/>
              <w:ind w:left="11" w:right="40"/>
              <w:jc w:val="distribute"/>
              <w:rPr>
                <w:rFonts w:ascii="標楷體" w:eastAsia="標楷體" w:hAnsi="標楷體"/>
                <w:b/>
                <w:sz w:val="20"/>
              </w:rPr>
            </w:pPr>
            <w:r w:rsidRPr="009C393D">
              <w:rPr>
                <w:rFonts w:ascii="標楷體" w:eastAsia="標楷體" w:hAnsi="標楷體" w:hint="eastAsia"/>
                <w:b/>
                <w:noProof/>
                <w:sz w:val="20"/>
              </w:rPr>
              <w:t>業務收入</w:t>
            </w:r>
          </w:p>
        </w:tc>
        <w:tc>
          <w:tcPr>
            <w:tcW w:w="1340" w:type="dxa"/>
            <w:tcBorders>
              <w:top w:val="single" w:sz="4" w:space="0" w:color="auto"/>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305,502,000</w:t>
            </w:r>
          </w:p>
        </w:tc>
        <w:tc>
          <w:tcPr>
            <w:tcW w:w="1358" w:type="dxa"/>
            <w:tcBorders>
              <w:top w:val="single" w:sz="4" w:space="0" w:color="auto"/>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280,951,470</w:t>
            </w:r>
          </w:p>
        </w:tc>
        <w:tc>
          <w:tcPr>
            <w:tcW w:w="1329" w:type="dxa"/>
            <w:tcBorders>
              <w:top w:val="single" w:sz="4" w:space="0" w:color="auto"/>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w:t>
            </w:r>
          </w:p>
        </w:tc>
        <w:tc>
          <w:tcPr>
            <w:tcW w:w="1456" w:type="dxa"/>
            <w:tcBorders>
              <w:top w:val="single" w:sz="4" w:space="0" w:color="auto"/>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280,951,470</w:t>
            </w:r>
          </w:p>
        </w:tc>
        <w:tc>
          <w:tcPr>
            <w:tcW w:w="1246" w:type="dxa"/>
            <w:tcBorders>
              <w:top w:val="single" w:sz="4" w:space="0" w:color="auto"/>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b/>
                <w:noProof/>
                <w:sz w:val="18"/>
                <w:szCs w:val="18"/>
              </w:rPr>
              <w:t>- 24,550,530</w:t>
            </w:r>
          </w:p>
        </w:tc>
        <w:tc>
          <w:tcPr>
            <w:tcW w:w="995" w:type="dxa"/>
            <w:tcBorders>
              <w:top w:val="single" w:sz="4" w:space="0" w:color="auto"/>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- 8.04</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Chars="100" w:left="240" w:right="40"/>
              <w:jc w:val="distribute"/>
              <w:rPr>
                <w:rFonts w:ascii="標楷體" w:eastAsia="標楷體" w:hAnsi="標楷體"/>
                <w:sz w:val="18"/>
                <w:szCs w:val="18"/>
              </w:rPr>
            </w:pPr>
            <w:r w:rsidRPr="009C393D">
              <w:rPr>
                <w:rFonts w:ascii="標楷體" w:eastAsia="標楷體" w:hAnsi="標楷體" w:hint="eastAsia"/>
                <w:noProof/>
                <w:sz w:val="18"/>
                <w:szCs w:val="18"/>
              </w:rPr>
              <w:t>租金及權利金收入</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234,332,000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250,727,744</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250,727,744</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noProof/>
                <w:sz w:val="18"/>
                <w:szCs w:val="18"/>
              </w:rPr>
              <w:t>16,395,744</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7.00</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Chars="100" w:left="240" w:right="42"/>
              <w:jc w:val="distribute"/>
              <w:rPr>
                <w:rFonts w:ascii="標楷體" w:eastAsia="標楷體" w:hAnsi="標楷體"/>
                <w:noProof/>
                <w:sz w:val="18"/>
                <w:szCs w:val="18"/>
              </w:rPr>
            </w:pPr>
            <w:r w:rsidRPr="009C393D">
              <w:rPr>
                <w:rFonts w:ascii="標楷體" w:eastAsia="標楷體" w:hAnsi="標楷體" w:hint="eastAsia"/>
                <w:noProof/>
                <w:sz w:val="18"/>
                <w:szCs w:val="18"/>
              </w:rPr>
              <w:t>其他業務收入</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71,170,000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30,223,726</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30,223,726</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noProof/>
                <w:sz w:val="18"/>
                <w:szCs w:val="18"/>
              </w:rPr>
              <w:t>- 40,946,274</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- 57.53</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14" w:right="42"/>
              <w:jc w:val="distribute"/>
              <w:rPr>
                <w:rFonts w:ascii="標楷體" w:eastAsia="標楷體" w:hAnsi="標楷體"/>
                <w:b/>
                <w:sz w:val="20"/>
              </w:rPr>
            </w:pPr>
            <w:r w:rsidRPr="009C393D">
              <w:rPr>
                <w:rFonts w:ascii="標楷體" w:eastAsia="標楷體" w:hAnsi="標楷體" w:hint="eastAsia"/>
                <w:b/>
                <w:noProof/>
                <w:sz w:val="20"/>
              </w:rPr>
              <w:t>業務成本與費用</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299,474,000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246,730,301</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246,730,301</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b/>
                <w:noProof/>
                <w:sz w:val="18"/>
                <w:szCs w:val="18"/>
              </w:rPr>
              <w:t>- 52,743,699</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- 17.61</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Chars="100" w:left="240" w:right="42"/>
              <w:jc w:val="distribute"/>
              <w:rPr>
                <w:rFonts w:ascii="標楷體" w:eastAsia="標楷體" w:hAnsi="標楷體"/>
                <w:sz w:val="18"/>
                <w:szCs w:val="18"/>
              </w:rPr>
            </w:pPr>
            <w:r w:rsidRPr="009C393D">
              <w:rPr>
                <w:rFonts w:ascii="標楷體" w:eastAsia="標楷體" w:hAnsi="標楷體" w:hint="eastAsia"/>
                <w:noProof/>
                <w:sz w:val="18"/>
                <w:szCs w:val="18"/>
              </w:rPr>
              <w:t>業務費用</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19,283,000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13,763,296</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13,763,296</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noProof/>
                <w:sz w:val="18"/>
                <w:szCs w:val="18"/>
              </w:rPr>
              <w:t>- 5,519,704</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- 28.62</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Chars="100" w:left="240" w:right="42"/>
              <w:jc w:val="distribute"/>
              <w:rPr>
                <w:rFonts w:ascii="標楷體" w:eastAsia="標楷體" w:hAnsi="標楷體"/>
                <w:sz w:val="18"/>
                <w:szCs w:val="18"/>
              </w:rPr>
            </w:pPr>
            <w:r w:rsidRPr="009C393D">
              <w:rPr>
                <w:rFonts w:ascii="標楷體" w:eastAsia="標楷體" w:hAnsi="標楷體" w:hint="eastAsia"/>
                <w:noProof/>
                <w:sz w:val="18"/>
                <w:szCs w:val="18"/>
              </w:rPr>
              <w:t>管理及總務費用</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280,191,000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232,967,005</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232,967,005</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noProof/>
                <w:sz w:val="18"/>
                <w:szCs w:val="18"/>
              </w:rPr>
              <w:t>- 47,223,995</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- 16.85</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14" w:right="42"/>
              <w:jc w:val="distribute"/>
              <w:rPr>
                <w:rFonts w:ascii="標楷體" w:eastAsia="標楷體" w:hAnsi="標楷體"/>
                <w:b/>
                <w:sz w:val="20"/>
              </w:rPr>
            </w:pPr>
            <w:r w:rsidRPr="009C393D">
              <w:rPr>
                <w:rFonts w:ascii="標楷體" w:eastAsia="標楷體" w:hAnsi="標楷體" w:hint="eastAsia"/>
                <w:b/>
                <w:noProof/>
                <w:sz w:val="20"/>
              </w:rPr>
              <w:t>業務賸餘（短絀）</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6,028,000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34,221,169</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34,221,169</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b/>
                <w:noProof/>
                <w:sz w:val="18"/>
                <w:szCs w:val="18"/>
              </w:rPr>
              <w:t>28,193,169</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467.70</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right w:val="single" w:sz="4" w:space="0" w:color="auto"/>
            </w:tcBorders>
            <w:vAlign w:val="center"/>
          </w:tcPr>
          <w:p w:rsidR="00CA58A5" w:rsidRPr="009C393D" w:rsidRDefault="00CA58A5" w:rsidP="003C74B3">
            <w:pPr>
              <w:snapToGrid w:val="0"/>
              <w:spacing w:line="240" w:lineRule="auto"/>
              <w:ind w:left="14" w:right="42"/>
              <w:jc w:val="distribute"/>
              <w:rPr>
                <w:rFonts w:ascii="標楷體" w:eastAsia="標楷體" w:hAnsi="標楷體"/>
                <w:b/>
                <w:sz w:val="20"/>
              </w:rPr>
            </w:pPr>
            <w:r w:rsidRPr="009C393D">
              <w:rPr>
                <w:rFonts w:ascii="標楷體" w:eastAsia="標楷體" w:hAnsi="標楷體" w:hint="eastAsia"/>
                <w:b/>
                <w:noProof/>
                <w:sz w:val="20"/>
              </w:rPr>
              <w:t>業務外收入</w:t>
            </w:r>
          </w:p>
        </w:tc>
        <w:tc>
          <w:tcPr>
            <w:tcW w:w="1340" w:type="dxa"/>
            <w:tcBorders>
              <w:top w:val="nil"/>
              <w:left w:val="single" w:sz="4" w:space="0" w:color="auto"/>
              <w:bottom w:val="nil"/>
              <w:right w:val="single" w:sz="4" w:space="0" w:color="auto"/>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6,119,000</w:t>
            </w:r>
          </w:p>
        </w:tc>
        <w:tc>
          <w:tcPr>
            <w:tcW w:w="1358" w:type="dxa"/>
            <w:tcBorders>
              <w:top w:val="nil"/>
              <w:left w:val="single" w:sz="4" w:space="0" w:color="auto"/>
              <w:bottom w:val="nil"/>
              <w:right w:val="single" w:sz="4" w:space="0" w:color="auto"/>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16,654,641</w:t>
            </w:r>
          </w:p>
        </w:tc>
        <w:tc>
          <w:tcPr>
            <w:tcW w:w="1329" w:type="dxa"/>
            <w:tcBorders>
              <w:top w:val="nil"/>
              <w:left w:val="single" w:sz="4" w:space="0" w:color="auto"/>
              <w:bottom w:val="nil"/>
              <w:right w:val="single" w:sz="4" w:space="0" w:color="auto"/>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w:t>
            </w:r>
          </w:p>
        </w:tc>
        <w:tc>
          <w:tcPr>
            <w:tcW w:w="1456" w:type="dxa"/>
            <w:tcBorders>
              <w:top w:val="nil"/>
              <w:left w:val="single" w:sz="4" w:space="0" w:color="auto"/>
              <w:bottom w:val="nil"/>
              <w:right w:val="single" w:sz="4" w:space="0" w:color="auto"/>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16,654,641</w:t>
            </w:r>
          </w:p>
        </w:tc>
        <w:tc>
          <w:tcPr>
            <w:tcW w:w="1246" w:type="dxa"/>
            <w:tcBorders>
              <w:top w:val="nil"/>
              <w:left w:val="single" w:sz="4" w:space="0" w:color="auto"/>
              <w:bottom w:val="nil"/>
              <w:right w:val="single" w:sz="4" w:space="0" w:color="auto"/>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b/>
                <w:noProof/>
                <w:sz w:val="18"/>
                <w:szCs w:val="18"/>
              </w:rPr>
              <w:t>10,535,641</w:t>
            </w:r>
          </w:p>
        </w:tc>
        <w:tc>
          <w:tcPr>
            <w:tcW w:w="995" w:type="dxa"/>
            <w:tcBorders>
              <w:top w:val="nil"/>
              <w:left w:val="single" w:sz="4" w:space="0" w:color="auto"/>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172.18</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Chars="100" w:left="240" w:right="42"/>
              <w:jc w:val="distribute"/>
              <w:rPr>
                <w:rFonts w:ascii="標楷體" w:eastAsia="標楷體" w:hAnsi="標楷體"/>
                <w:sz w:val="18"/>
                <w:szCs w:val="18"/>
              </w:rPr>
            </w:pPr>
            <w:r w:rsidRPr="009C393D">
              <w:rPr>
                <w:rFonts w:ascii="標楷體" w:eastAsia="標楷體" w:hAnsi="標楷體" w:hint="eastAsia"/>
                <w:noProof/>
                <w:sz w:val="18"/>
                <w:szCs w:val="18"/>
              </w:rPr>
              <w:t>財務收入</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3,750,000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4,359,471</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4,359,471</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noProof/>
                <w:sz w:val="18"/>
                <w:szCs w:val="18"/>
              </w:rPr>
              <w:t>609,471</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16.25</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Chars="100" w:left="240" w:right="42"/>
              <w:jc w:val="distribute"/>
              <w:rPr>
                <w:rFonts w:ascii="標楷體" w:eastAsia="標楷體" w:hAnsi="標楷體"/>
                <w:sz w:val="18"/>
                <w:szCs w:val="18"/>
              </w:rPr>
            </w:pPr>
            <w:r w:rsidRPr="009C393D">
              <w:rPr>
                <w:rFonts w:ascii="標楷體" w:eastAsia="標楷體" w:hAnsi="標楷體" w:hint="eastAsia"/>
                <w:noProof/>
                <w:sz w:val="18"/>
                <w:szCs w:val="18"/>
              </w:rPr>
              <w:t>其他業務外收入</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2,369,000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12,295,170</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12,295,170</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noProof/>
                <w:sz w:val="18"/>
                <w:szCs w:val="18"/>
              </w:rPr>
              <w:t>9,926,170</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419.00</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14" w:right="42"/>
              <w:jc w:val="distribute"/>
              <w:rPr>
                <w:rFonts w:ascii="標楷體" w:eastAsia="標楷體" w:hAnsi="標楷體"/>
                <w:b/>
                <w:sz w:val="20"/>
              </w:rPr>
            </w:pPr>
            <w:r w:rsidRPr="009C393D">
              <w:rPr>
                <w:rFonts w:ascii="標楷體" w:eastAsia="標楷體" w:hAnsi="標楷體" w:hint="eastAsia"/>
                <w:b/>
                <w:noProof/>
                <w:sz w:val="20"/>
              </w:rPr>
              <w:t>業務外費用</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3,782,000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7,846,564</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7,846,564</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b/>
                <w:noProof/>
                <w:sz w:val="18"/>
                <w:szCs w:val="18"/>
              </w:rPr>
              <w:t>4,064,564</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107.47</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Chars="100" w:left="240" w:right="42"/>
              <w:jc w:val="distribute"/>
              <w:rPr>
                <w:rFonts w:ascii="標楷體" w:eastAsia="標楷體" w:hAnsi="標楷體"/>
                <w:sz w:val="18"/>
                <w:szCs w:val="18"/>
              </w:rPr>
            </w:pPr>
            <w:r w:rsidRPr="009C393D">
              <w:rPr>
                <w:rFonts w:ascii="標楷體" w:eastAsia="標楷體" w:hAnsi="標楷體" w:hint="eastAsia"/>
                <w:noProof/>
                <w:sz w:val="18"/>
                <w:szCs w:val="18"/>
              </w:rPr>
              <w:t>財務費用</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3,782,000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2,998,984</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2,998,984</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noProof/>
                <w:sz w:val="18"/>
                <w:szCs w:val="18"/>
              </w:rPr>
              <w:t>- 783,016</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- 20.70</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Chars="100" w:left="240" w:right="42"/>
              <w:jc w:val="distribute"/>
              <w:rPr>
                <w:rFonts w:ascii="標楷體" w:eastAsia="標楷體" w:hAnsi="標楷體"/>
                <w:noProof/>
                <w:sz w:val="18"/>
                <w:szCs w:val="18"/>
              </w:rPr>
            </w:pPr>
            <w:r w:rsidRPr="009C393D">
              <w:rPr>
                <w:rFonts w:ascii="標楷體" w:eastAsia="標楷體" w:hAnsi="標楷體" w:hint="eastAsia"/>
                <w:sz w:val="18"/>
                <w:szCs w:val="18"/>
              </w:rPr>
              <w:t>其他業務外費用</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4,847,580</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4,847,580</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noProof/>
                <w:sz w:val="18"/>
                <w:szCs w:val="18"/>
              </w:rPr>
              <w:t>4,847,580</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sz w:val="18"/>
                <w:szCs w:val="18"/>
              </w:rPr>
              <w:t>--</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nil"/>
            </w:tcBorders>
            <w:vAlign w:val="center"/>
          </w:tcPr>
          <w:p w:rsidR="00CA58A5" w:rsidRPr="009C393D" w:rsidRDefault="00CA58A5" w:rsidP="003C74B3">
            <w:pPr>
              <w:snapToGrid w:val="0"/>
              <w:spacing w:line="240" w:lineRule="auto"/>
              <w:ind w:left="14" w:right="42"/>
              <w:jc w:val="distribute"/>
              <w:rPr>
                <w:rFonts w:ascii="標楷體" w:eastAsia="標楷體" w:hAnsi="標楷體"/>
                <w:b/>
                <w:sz w:val="20"/>
              </w:rPr>
            </w:pPr>
            <w:r w:rsidRPr="009C393D">
              <w:rPr>
                <w:rFonts w:ascii="標楷體" w:eastAsia="標楷體" w:hAnsi="標楷體" w:hint="eastAsia"/>
                <w:b/>
                <w:noProof/>
                <w:sz w:val="20"/>
              </w:rPr>
              <w:t>業務外賸餘（短絀）</w:t>
            </w:r>
          </w:p>
        </w:tc>
        <w:tc>
          <w:tcPr>
            <w:tcW w:w="1340"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2,337,000</w:t>
            </w:r>
          </w:p>
        </w:tc>
        <w:tc>
          <w:tcPr>
            <w:tcW w:w="1358"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8,808,077</w:t>
            </w:r>
          </w:p>
        </w:tc>
        <w:tc>
          <w:tcPr>
            <w:tcW w:w="1329"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w:t>
            </w:r>
          </w:p>
        </w:tc>
        <w:tc>
          <w:tcPr>
            <w:tcW w:w="145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8,808,077</w:t>
            </w:r>
          </w:p>
        </w:tc>
        <w:tc>
          <w:tcPr>
            <w:tcW w:w="1246" w:type="dxa"/>
            <w:tcBorders>
              <w:top w:val="nil"/>
              <w:bottom w:val="nil"/>
            </w:tcBorders>
            <w:shd w:val="clear" w:color="auto" w:fill="auto"/>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b/>
                <w:noProof/>
                <w:sz w:val="18"/>
                <w:szCs w:val="18"/>
              </w:rPr>
              <w:t>6,471,077</w:t>
            </w:r>
          </w:p>
        </w:tc>
        <w:tc>
          <w:tcPr>
            <w:tcW w:w="995" w:type="dxa"/>
            <w:tcBorders>
              <w:top w:val="nil"/>
              <w:bottom w:val="nil"/>
              <w:right w:val="nil"/>
            </w:tcBorders>
            <w:shd w:val="clear" w:color="auto" w:fill="auto"/>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276.90</w:t>
            </w:r>
          </w:p>
        </w:tc>
      </w:tr>
      <w:tr w:rsidR="00CA58A5" w:rsidRPr="009C393D" w:rsidTr="005237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82" w:type="dxa"/>
            <w:tcBorders>
              <w:top w:val="nil"/>
              <w:left w:val="nil"/>
              <w:bottom w:val="single" w:sz="4" w:space="0" w:color="auto"/>
            </w:tcBorders>
            <w:vAlign w:val="center"/>
          </w:tcPr>
          <w:p w:rsidR="00CA58A5" w:rsidRPr="009C393D" w:rsidRDefault="00CA58A5" w:rsidP="003C74B3">
            <w:pPr>
              <w:snapToGrid w:val="0"/>
              <w:spacing w:line="240" w:lineRule="auto"/>
              <w:ind w:left="14" w:right="42"/>
              <w:jc w:val="distribute"/>
              <w:rPr>
                <w:rFonts w:ascii="標楷體" w:eastAsia="標楷體" w:hAnsi="標楷體"/>
                <w:b/>
                <w:sz w:val="20"/>
              </w:rPr>
            </w:pPr>
            <w:r w:rsidRPr="009C393D">
              <w:rPr>
                <w:rFonts w:ascii="標楷體" w:eastAsia="標楷體" w:hAnsi="標楷體" w:hint="eastAsia"/>
                <w:b/>
                <w:noProof/>
                <w:sz w:val="20"/>
              </w:rPr>
              <w:t>本期賸餘（短絀）</w:t>
            </w:r>
          </w:p>
        </w:tc>
        <w:tc>
          <w:tcPr>
            <w:tcW w:w="1340" w:type="dxa"/>
            <w:tcBorders>
              <w:top w:val="nil"/>
              <w:bottom w:val="single" w:sz="4" w:space="0" w:color="auto"/>
            </w:tcBorders>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8,365,000</w:t>
            </w:r>
          </w:p>
        </w:tc>
        <w:tc>
          <w:tcPr>
            <w:tcW w:w="1358" w:type="dxa"/>
            <w:tcBorders>
              <w:top w:val="nil"/>
              <w:bottom w:val="single" w:sz="4" w:space="0" w:color="auto"/>
            </w:tcBorders>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43,029,246</w:t>
            </w:r>
          </w:p>
        </w:tc>
        <w:tc>
          <w:tcPr>
            <w:tcW w:w="1329" w:type="dxa"/>
            <w:tcBorders>
              <w:top w:val="nil"/>
              <w:bottom w:val="single" w:sz="4" w:space="0" w:color="auto"/>
            </w:tcBorders>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w:t>
            </w:r>
          </w:p>
        </w:tc>
        <w:tc>
          <w:tcPr>
            <w:tcW w:w="1456" w:type="dxa"/>
            <w:tcBorders>
              <w:top w:val="nil"/>
              <w:bottom w:val="single" w:sz="4" w:space="0" w:color="auto"/>
            </w:tcBorders>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43,029,246</w:t>
            </w:r>
          </w:p>
        </w:tc>
        <w:tc>
          <w:tcPr>
            <w:tcW w:w="1246" w:type="dxa"/>
            <w:tcBorders>
              <w:top w:val="nil"/>
              <w:bottom w:val="single" w:sz="4" w:space="0" w:color="auto"/>
            </w:tcBorders>
            <w:vAlign w:val="center"/>
          </w:tcPr>
          <w:p w:rsidR="00CA58A5" w:rsidRPr="00A20C36" w:rsidRDefault="00CA58A5" w:rsidP="003C74B3">
            <w:pPr>
              <w:spacing w:line="240" w:lineRule="auto"/>
              <w:jc w:val="right"/>
              <w:rPr>
                <w:rFonts w:ascii="細明體" w:hAnsi="細明體"/>
                <w:noProof/>
                <w:sz w:val="18"/>
                <w:szCs w:val="18"/>
              </w:rPr>
            </w:pPr>
            <w:r w:rsidRPr="00A20C36">
              <w:rPr>
                <w:rFonts w:ascii="細明體" w:hAnsi="細明體" w:hint="eastAsia"/>
                <w:b/>
                <w:noProof/>
                <w:sz w:val="18"/>
                <w:szCs w:val="18"/>
              </w:rPr>
              <w:t>34,664,246</w:t>
            </w:r>
          </w:p>
        </w:tc>
        <w:tc>
          <w:tcPr>
            <w:tcW w:w="995" w:type="dxa"/>
            <w:tcBorders>
              <w:top w:val="nil"/>
              <w:bottom w:val="single" w:sz="4" w:space="0" w:color="auto"/>
              <w:right w:val="nil"/>
            </w:tcBorders>
            <w:vAlign w:val="center"/>
          </w:tcPr>
          <w:p w:rsidR="00CA58A5" w:rsidRPr="00A20C36" w:rsidRDefault="00CA58A5" w:rsidP="003C74B3">
            <w:pPr>
              <w:spacing w:line="240" w:lineRule="auto"/>
              <w:jc w:val="right"/>
              <w:rPr>
                <w:rFonts w:ascii="細明體" w:hAnsi="細明體"/>
                <w:sz w:val="18"/>
                <w:szCs w:val="18"/>
              </w:rPr>
            </w:pPr>
            <w:r w:rsidRPr="00A20C36">
              <w:rPr>
                <w:rFonts w:ascii="細明體" w:hAnsi="細明體" w:hint="eastAsia"/>
                <w:b/>
                <w:sz w:val="18"/>
                <w:szCs w:val="18"/>
              </w:rPr>
              <w:t>414.40</w:t>
            </w:r>
          </w:p>
        </w:tc>
      </w:tr>
    </w:tbl>
    <w:p w:rsidR="00CA58A5" w:rsidRPr="009C393D" w:rsidRDefault="00CA58A5" w:rsidP="00CA58A5">
      <w:pPr>
        <w:pStyle w:val="af3"/>
        <w:spacing w:after="0" w:line="30" w:lineRule="exact"/>
      </w:pPr>
    </w:p>
    <w:p w:rsidR="00CA58A5" w:rsidRPr="009C393D" w:rsidRDefault="00CA58A5" w:rsidP="005237D1">
      <w:pPr>
        <w:spacing w:line="480" w:lineRule="exact"/>
      </w:pPr>
    </w:p>
    <w:tbl>
      <w:tblPr>
        <w:tblW w:w="10206" w:type="dxa"/>
        <w:jc w:val="center"/>
        <w:tblLayout w:type="fixed"/>
        <w:tblCellMar>
          <w:left w:w="28" w:type="dxa"/>
          <w:right w:w="28" w:type="dxa"/>
        </w:tblCellMar>
        <w:tblLook w:val="0000" w:firstRow="0" w:lastRow="0" w:firstColumn="0" w:lastColumn="0" w:noHBand="0" w:noVBand="0"/>
      </w:tblPr>
      <w:tblGrid>
        <w:gridCol w:w="2483"/>
        <w:gridCol w:w="1325"/>
        <w:gridCol w:w="1324"/>
        <w:gridCol w:w="1311"/>
        <w:gridCol w:w="1458"/>
        <w:gridCol w:w="1457"/>
        <w:gridCol w:w="826"/>
        <w:gridCol w:w="22"/>
      </w:tblGrid>
      <w:tr w:rsidR="00CA58A5" w:rsidRPr="009C393D" w:rsidTr="005237D1">
        <w:trPr>
          <w:trHeight w:val="907"/>
          <w:jc w:val="center"/>
        </w:trPr>
        <w:tc>
          <w:tcPr>
            <w:tcW w:w="10206" w:type="dxa"/>
            <w:gridSpan w:val="8"/>
          </w:tcPr>
          <w:p w:rsidR="00CA58A5" w:rsidRPr="009C393D" w:rsidRDefault="00CA58A5" w:rsidP="00CA58A5">
            <w:pPr>
              <w:snapToGrid w:val="0"/>
              <w:spacing w:before="60" w:after="60" w:line="320" w:lineRule="atLeast"/>
              <w:jc w:val="center"/>
              <w:rPr>
                <w:rFonts w:ascii="標楷體" w:eastAsia="標楷體" w:hAnsi="標楷體"/>
                <w:b/>
                <w:sz w:val="36"/>
                <w:szCs w:val="36"/>
                <w:u w:val="single"/>
              </w:rPr>
            </w:pPr>
            <w:r w:rsidRPr="009C393D">
              <w:rPr>
                <w:rFonts w:ascii="標楷體" w:eastAsia="標楷體" w:hAnsi="標楷體" w:hint="eastAsia"/>
                <w:b/>
                <w:sz w:val="36"/>
                <w:szCs w:val="36"/>
                <w:u w:val="single"/>
              </w:rPr>
              <w:t>新竹縣公有收費停車場作業基金餘</w:t>
            </w:r>
            <w:proofErr w:type="gramStart"/>
            <w:r w:rsidRPr="009C393D">
              <w:rPr>
                <w:rFonts w:ascii="標楷體" w:eastAsia="標楷體" w:hAnsi="標楷體" w:hint="eastAsia"/>
                <w:b/>
                <w:sz w:val="36"/>
                <w:szCs w:val="36"/>
                <w:u w:val="single"/>
              </w:rPr>
              <w:t>絀</w:t>
            </w:r>
            <w:proofErr w:type="gramEnd"/>
            <w:r w:rsidRPr="009C393D">
              <w:rPr>
                <w:rFonts w:ascii="標楷體" w:eastAsia="標楷體" w:hAnsi="標楷體" w:hint="eastAsia"/>
                <w:b/>
                <w:sz w:val="36"/>
                <w:szCs w:val="36"/>
                <w:u w:val="single"/>
              </w:rPr>
              <w:t>撥補審定表</w:t>
            </w:r>
          </w:p>
          <w:p w:rsidR="00CA58A5" w:rsidRPr="009C393D" w:rsidRDefault="00CA58A5" w:rsidP="005237D1">
            <w:pPr>
              <w:tabs>
                <w:tab w:val="left" w:pos="4200"/>
                <w:tab w:val="left" w:pos="8520"/>
              </w:tabs>
              <w:snapToGrid w:val="0"/>
              <w:spacing w:before="20" w:after="20" w:line="280" w:lineRule="atLeast"/>
              <w:jc w:val="right"/>
              <w:rPr>
                <w:rFonts w:ascii="標楷體" w:eastAsia="標楷體" w:hAnsi="標楷體"/>
                <w:b/>
                <w:sz w:val="32"/>
                <w:u w:val="single"/>
              </w:rPr>
            </w:pPr>
            <w:r w:rsidRPr="009C393D">
              <w:rPr>
                <w:rFonts w:ascii="標楷體" w:eastAsia="標楷體" w:hAnsi="標楷體"/>
                <w:spacing w:val="60"/>
              </w:rPr>
              <w:tab/>
            </w:r>
            <w:r w:rsidRPr="009C393D">
              <w:rPr>
                <w:rFonts w:ascii="標楷體" w:eastAsia="標楷體" w:hAnsi="標楷體" w:hint="eastAsia"/>
              </w:rPr>
              <w:t>中華民國</w:t>
            </w:r>
            <w:proofErr w:type="gramStart"/>
            <w:r w:rsidRPr="009C393D">
              <w:rPr>
                <w:rFonts w:ascii="標楷體" w:eastAsia="標楷體" w:hAnsi="標楷體" w:hint="eastAsia"/>
              </w:rPr>
              <w:t>11</w:t>
            </w:r>
            <w:r w:rsidR="005237D1">
              <w:rPr>
                <w:rFonts w:ascii="標楷體" w:eastAsia="標楷體" w:hAnsi="標楷體"/>
              </w:rPr>
              <w:t>4</w:t>
            </w:r>
            <w:proofErr w:type="gramEnd"/>
            <w:r w:rsidRPr="009C393D">
              <w:rPr>
                <w:rFonts w:ascii="標楷體" w:eastAsia="標楷體" w:hAnsi="標楷體" w:hint="eastAsia"/>
              </w:rPr>
              <w:t>年度</w:t>
            </w:r>
            <w:r w:rsidRPr="009C393D">
              <w:rPr>
                <w:rFonts w:ascii="標楷體" w:eastAsia="標楷體" w:hAnsi="標楷體"/>
              </w:rPr>
              <w:tab/>
            </w:r>
            <w:r w:rsidRPr="009C393D">
              <w:rPr>
                <w:rFonts w:ascii="標楷體" w:eastAsia="標楷體" w:hAnsi="標楷體" w:hint="eastAsia"/>
              </w:rPr>
              <w:t xml:space="preserve"> </w:t>
            </w:r>
            <w:r w:rsidRPr="009C393D">
              <w:rPr>
                <w:rFonts w:ascii="標楷體" w:eastAsia="標楷體" w:hAnsi="標楷體" w:hint="eastAsia"/>
                <w:sz w:val="20"/>
              </w:rPr>
              <w:t>單位：新臺幣元</w:t>
            </w:r>
          </w:p>
        </w:tc>
      </w:tr>
      <w:tr w:rsidR="00CA58A5" w:rsidRPr="009C393D" w:rsidTr="00CA58A5">
        <w:trPr>
          <w:gridAfter w:val="1"/>
          <w:wAfter w:w="22" w:type="dxa"/>
          <w:trHeight w:val="567"/>
          <w:jc w:val="center"/>
        </w:trPr>
        <w:tc>
          <w:tcPr>
            <w:tcW w:w="2483" w:type="dxa"/>
            <w:vMerge w:val="restart"/>
            <w:tcBorders>
              <w:top w:val="single" w:sz="4" w:space="0" w:color="auto"/>
              <w:left w:val="nil"/>
              <w:bottom w:val="single" w:sz="4" w:space="0" w:color="auto"/>
              <w:right w:val="single" w:sz="4" w:space="0" w:color="auto"/>
            </w:tcBorders>
            <w:vAlign w:val="center"/>
          </w:tcPr>
          <w:p w:rsidR="00CA58A5" w:rsidRPr="009C393D" w:rsidRDefault="00CA58A5" w:rsidP="00CA58A5">
            <w:pPr>
              <w:ind w:left="113" w:right="113"/>
              <w:jc w:val="distribute"/>
              <w:rPr>
                <w:rFonts w:eastAsia="標楷體"/>
                <w:sz w:val="20"/>
              </w:rPr>
            </w:pPr>
            <w:r w:rsidRPr="009C393D">
              <w:rPr>
                <w:rFonts w:eastAsia="標楷體" w:hint="eastAsia"/>
                <w:sz w:val="20"/>
              </w:rPr>
              <w:t>項目</w:t>
            </w:r>
          </w:p>
        </w:tc>
        <w:tc>
          <w:tcPr>
            <w:tcW w:w="1325"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ind w:left="113" w:right="113"/>
              <w:jc w:val="distribute"/>
              <w:rPr>
                <w:rFonts w:eastAsia="標楷體"/>
                <w:sz w:val="20"/>
              </w:rPr>
            </w:pPr>
            <w:r w:rsidRPr="009C393D">
              <w:rPr>
                <w:rFonts w:eastAsia="標楷體" w:hint="eastAsia"/>
                <w:sz w:val="20"/>
              </w:rPr>
              <w:t>預算數</w:t>
            </w:r>
          </w:p>
        </w:tc>
        <w:tc>
          <w:tcPr>
            <w:tcW w:w="1324"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ind w:left="113" w:right="113"/>
              <w:jc w:val="distribute"/>
              <w:rPr>
                <w:rFonts w:eastAsia="標楷體"/>
                <w:sz w:val="20"/>
              </w:rPr>
            </w:pPr>
            <w:r w:rsidRPr="009C393D">
              <w:rPr>
                <w:rFonts w:eastAsia="標楷體" w:hint="eastAsia"/>
                <w:sz w:val="20"/>
              </w:rPr>
              <w:t>決算數</w:t>
            </w:r>
          </w:p>
        </w:tc>
        <w:tc>
          <w:tcPr>
            <w:tcW w:w="1311"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ind w:left="113" w:right="113"/>
              <w:jc w:val="distribute"/>
              <w:rPr>
                <w:rFonts w:eastAsia="標楷體"/>
                <w:sz w:val="20"/>
              </w:rPr>
            </w:pPr>
            <w:r w:rsidRPr="009C393D">
              <w:rPr>
                <w:rFonts w:ascii="標楷體" w:eastAsia="標楷體" w:hAnsi="標楷體" w:hint="eastAsia"/>
                <w:bCs/>
                <w:sz w:val="20"/>
              </w:rPr>
              <w:t>修正</w:t>
            </w:r>
            <w:r w:rsidRPr="009C393D">
              <w:rPr>
                <w:rFonts w:ascii="標楷體" w:eastAsia="標楷體" w:hAnsi="標楷體"/>
                <w:bCs/>
                <w:sz w:val="20"/>
              </w:rPr>
              <w:t>數</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ind w:left="113" w:right="113"/>
              <w:jc w:val="distribute"/>
              <w:rPr>
                <w:rFonts w:eastAsia="標楷體"/>
                <w:sz w:val="20"/>
              </w:rPr>
            </w:pPr>
            <w:r w:rsidRPr="009C393D">
              <w:rPr>
                <w:rFonts w:eastAsia="標楷體" w:hint="eastAsia"/>
                <w:sz w:val="20"/>
              </w:rPr>
              <w:t>決算審定數</w:t>
            </w:r>
          </w:p>
        </w:tc>
        <w:tc>
          <w:tcPr>
            <w:tcW w:w="2283" w:type="dxa"/>
            <w:gridSpan w:val="2"/>
            <w:tcBorders>
              <w:top w:val="single" w:sz="4" w:space="0" w:color="auto"/>
              <w:left w:val="single" w:sz="4" w:space="0" w:color="auto"/>
              <w:bottom w:val="single" w:sz="4" w:space="0" w:color="auto"/>
              <w:right w:val="nil"/>
            </w:tcBorders>
            <w:vAlign w:val="center"/>
          </w:tcPr>
          <w:p w:rsidR="00CA58A5" w:rsidRPr="009C393D" w:rsidRDefault="00CA58A5" w:rsidP="00CA58A5">
            <w:pPr>
              <w:spacing w:line="240" w:lineRule="exact"/>
              <w:ind w:left="113" w:right="113"/>
              <w:jc w:val="distribute"/>
              <w:rPr>
                <w:rFonts w:ascii="標楷體" w:eastAsia="標楷體" w:hAnsi="標楷體"/>
                <w:sz w:val="20"/>
              </w:rPr>
            </w:pPr>
            <w:r w:rsidRPr="009C393D">
              <w:rPr>
                <w:rFonts w:ascii="標楷體" w:eastAsia="標楷體" w:hAnsi="標楷體" w:hint="eastAsia"/>
                <w:sz w:val="20"/>
              </w:rPr>
              <w:t>審定數與預算數</w:t>
            </w:r>
          </w:p>
          <w:p w:rsidR="00CA58A5" w:rsidRPr="009C393D" w:rsidRDefault="00CA58A5" w:rsidP="00CA58A5">
            <w:pPr>
              <w:spacing w:line="240" w:lineRule="exact"/>
              <w:ind w:left="113" w:right="113"/>
              <w:jc w:val="distribute"/>
              <w:rPr>
                <w:rFonts w:ascii="標楷體" w:eastAsia="標楷體" w:hAnsi="標楷體"/>
                <w:sz w:val="20"/>
              </w:rPr>
            </w:pPr>
            <w:r w:rsidRPr="009C393D">
              <w:rPr>
                <w:rFonts w:ascii="標楷體" w:eastAsia="標楷體" w:hAnsi="標楷體" w:hint="eastAsia"/>
                <w:sz w:val="20"/>
              </w:rPr>
              <w:t>比較增減</w:t>
            </w:r>
          </w:p>
        </w:tc>
      </w:tr>
      <w:tr w:rsidR="00CA58A5" w:rsidRPr="009C393D" w:rsidTr="00C20658">
        <w:trPr>
          <w:gridAfter w:val="1"/>
          <w:wAfter w:w="22" w:type="dxa"/>
          <w:trHeight w:val="340"/>
          <w:jc w:val="center"/>
        </w:trPr>
        <w:tc>
          <w:tcPr>
            <w:tcW w:w="2483" w:type="dxa"/>
            <w:vMerge/>
            <w:tcBorders>
              <w:top w:val="single" w:sz="4" w:space="0" w:color="auto"/>
              <w:left w:val="nil"/>
              <w:bottom w:val="single" w:sz="4" w:space="0" w:color="auto"/>
              <w:right w:val="single" w:sz="4" w:space="0" w:color="auto"/>
            </w:tcBorders>
            <w:vAlign w:val="center"/>
          </w:tcPr>
          <w:p w:rsidR="00CA58A5" w:rsidRPr="009C393D" w:rsidRDefault="00CA58A5" w:rsidP="00CA58A5">
            <w:pPr>
              <w:widowControl/>
              <w:ind w:left="113" w:right="113"/>
              <w:rPr>
                <w:rFonts w:eastAsia="標楷體"/>
                <w:sz w:val="20"/>
              </w:rPr>
            </w:pPr>
          </w:p>
        </w:tc>
        <w:tc>
          <w:tcPr>
            <w:tcW w:w="1325"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ind w:left="113" w:right="113"/>
              <w:rPr>
                <w:rFonts w:eastAsia="標楷體"/>
                <w:sz w:val="20"/>
              </w:rPr>
            </w:pPr>
          </w:p>
        </w:tc>
        <w:tc>
          <w:tcPr>
            <w:tcW w:w="1324"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ind w:left="113" w:right="113"/>
              <w:rPr>
                <w:rFonts w:eastAsia="標楷體"/>
                <w:sz w:val="20"/>
              </w:rPr>
            </w:pPr>
          </w:p>
        </w:tc>
        <w:tc>
          <w:tcPr>
            <w:tcW w:w="1311"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ind w:left="113" w:right="113"/>
              <w:rPr>
                <w:rFonts w:eastAsia="標楷體"/>
                <w:sz w:val="20"/>
              </w:rPr>
            </w:pPr>
          </w:p>
        </w:tc>
        <w:tc>
          <w:tcPr>
            <w:tcW w:w="1458"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ind w:left="113" w:right="113"/>
              <w:rPr>
                <w:rFonts w:eastAsia="標楷體"/>
                <w:sz w:val="20"/>
              </w:rPr>
            </w:pPr>
          </w:p>
        </w:tc>
        <w:tc>
          <w:tcPr>
            <w:tcW w:w="1457" w:type="dxa"/>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金額</w:t>
            </w:r>
          </w:p>
        </w:tc>
        <w:tc>
          <w:tcPr>
            <w:tcW w:w="826" w:type="dxa"/>
            <w:tcBorders>
              <w:top w:val="single" w:sz="4" w:space="0" w:color="auto"/>
              <w:left w:val="single" w:sz="4" w:space="0" w:color="auto"/>
              <w:bottom w:val="single" w:sz="4" w:space="0" w:color="auto"/>
              <w:right w:val="nil"/>
            </w:tcBorders>
            <w:vAlign w:val="center"/>
          </w:tcPr>
          <w:p w:rsidR="00CA58A5" w:rsidRPr="009C393D" w:rsidRDefault="00CA58A5" w:rsidP="00CA58A5">
            <w:pPr>
              <w:spacing w:line="240" w:lineRule="auto"/>
              <w:ind w:left="113" w:right="113"/>
              <w:jc w:val="center"/>
              <w:rPr>
                <w:rFonts w:ascii="標楷體" w:eastAsia="標楷體" w:hAnsi="標楷體"/>
                <w:sz w:val="20"/>
              </w:rPr>
            </w:pPr>
            <w:r w:rsidRPr="009C393D">
              <w:rPr>
                <w:rFonts w:ascii="標楷體" w:eastAsia="標楷體" w:hAnsi="標楷體" w:hint="eastAsia"/>
                <w:sz w:val="20"/>
              </w:rPr>
              <w:t>％</w:t>
            </w:r>
          </w:p>
        </w:tc>
      </w:tr>
      <w:tr w:rsidR="00CA58A5" w:rsidRPr="009C393D" w:rsidTr="005237D1">
        <w:trPr>
          <w:gridAfter w:val="1"/>
          <w:wAfter w:w="22" w:type="dxa"/>
          <w:trHeight w:val="482"/>
          <w:jc w:val="center"/>
        </w:trPr>
        <w:tc>
          <w:tcPr>
            <w:tcW w:w="2483" w:type="dxa"/>
            <w:tcBorders>
              <w:top w:val="single" w:sz="4" w:space="0" w:color="auto"/>
              <w:left w:val="nil"/>
              <w:bottom w:val="nil"/>
              <w:right w:val="single" w:sz="4" w:space="0" w:color="auto"/>
            </w:tcBorders>
            <w:vAlign w:val="center"/>
          </w:tcPr>
          <w:p w:rsidR="00CA58A5" w:rsidRPr="009C393D" w:rsidRDefault="00CA58A5" w:rsidP="00CA58A5">
            <w:pPr>
              <w:snapToGrid w:val="0"/>
              <w:spacing w:line="240" w:lineRule="auto"/>
              <w:ind w:left="113" w:right="113"/>
              <w:jc w:val="distribute"/>
              <w:rPr>
                <w:rFonts w:ascii="標楷體" w:eastAsia="標楷體" w:hAnsi="標楷體"/>
                <w:b/>
                <w:sz w:val="20"/>
              </w:rPr>
            </w:pPr>
            <w:r w:rsidRPr="009C393D">
              <w:rPr>
                <w:rFonts w:ascii="標楷體" w:eastAsia="標楷體" w:hAnsi="標楷體" w:hint="eastAsia"/>
                <w:b/>
                <w:sz w:val="20"/>
              </w:rPr>
              <w:t>賸餘之部</w:t>
            </w:r>
          </w:p>
        </w:tc>
        <w:tc>
          <w:tcPr>
            <w:tcW w:w="1325" w:type="dxa"/>
            <w:tcBorders>
              <w:top w:val="single" w:sz="4" w:space="0" w:color="auto"/>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416,328,000</w:t>
            </w:r>
          </w:p>
        </w:tc>
        <w:tc>
          <w:tcPr>
            <w:tcW w:w="1324" w:type="dxa"/>
            <w:tcBorders>
              <w:top w:val="single" w:sz="4" w:space="0" w:color="auto"/>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546,398,174</w:t>
            </w:r>
          </w:p>
        </w:tc>
        <w:tc>
          <w:tcPr>
            <w:tcW w:w="1311" w:type="dxa"/>
            <w:tcBorders>
              <w:top w:val="single" w:sz="4" w:space="0" w:color="auto"/>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w:t>
            </w:r>
          </w:p>
        </w:tc>
        <w:tc>
          <w:tcPr>
            <w:tcW w:w="1458" w:type="dxa"/>
            <w:tcBorders>
              <w:top w:val="single" w:sz="4" w:space="0" w:color="auto"/>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546,398,174</w:t>
            </w:r>
          </w:p>
        </w:tc>
        <w:tc>
          <w:tcPr>
            <w:tcW w:w="1457" w:type="dxa"/>
            <w:tcBorders>
              <w:top w:val="single" w:sz="4" w:space="0" w:color="auto"/>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130,070,174</w:t>
            </w:r>
          </w:p>
        </w:tc>
        <w:tc>
          <w:tcPr>
            <w:tcW w:w="826" w:type="dxa"/>
            <w:tcBorders>
              <w:top w:val="single" w:sz="4" w:space="0" w:color="auto"/>
              <w:left w:val="single" w:sz="4" w:space="0" w:color="auto"/>
              <w:bottom w:val="nil"/>
              <w:right w:val="nil"/>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31.24</w:t>
            </w:r>
          </w:p>
        </w:tc>
      </w:tr>
      <w:tr w:rsidR="00CA58A5" w:rsidRPr="009C393D" w:rsidTr="005237D1">
        <w:trPr>
          <w:gridAfter w:val="1"/>
          <w:wAfter w:w="22" w:type="dxa"/>
          <w:trHeight w:val="482"/>
          <w:jc w:val="center"/>
        </w:trPr>
        <w:tc>
          <w:tcPr>
            <w:tcW w:w="2483" w:type="dxa"/>
            <w:tcBorders>
              <w:top w:val="nil"/>
              <w:left w:val="nil"/>
              <w:right w:val="single" w:sz="4" w:space="0" w:color="auto"/>
            </w:tcBorders>
            <w:vAlign w:val="center"/>
          </w:tcPr>
          <w:p w:rsidR="00CA58A5" w:rsidRPr="009C393D" w:rsidRDefault="00CA58A5" w:rsidP="00CA58A5">
            <w:pPr>
              <w:snapToGrid w:val="0"/>
              <w:spacing w:line="240" w:lineRule="auto"/>
              <w:ind w:leftChars="100" w:left="240" w:right="113"/>
              <w:jc w:val="distribute"/>
              <w:rPr>
                <w:rFonts w:ascii="標楷體" w:eastAsia="標楷體" w:hAnsi="標楷體"/>
                <w:sz w:val="18"/>
                <w:szCs w:val="18"/>
              </w:rPr>
            </w:pPr>
            <w:r w:rsidRPr="009C393D">
              <w:rPr>
                <w:rFonts w:ascii="標楷體" w:eastAsia="標楷體" w:hAnsi="標楷體" w:hint="eastAsia"/>
                <w:sz w:val="18"/>
                <w:szCs w:val="18"/>
              </w:rPr>
              <w:t>本期賸餘</w:t>
            </w:r>
          </w:p>
        </w:tc>
        <w:tc>
          <w:tcPr>
            <w:tcW w:w="1325" w:type="dxa"/>
            <w:tcBorders>
              <w:top w:val="nil"/>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8,365,000</w:t>
            </w:r>
          </w:p>
        </w:tc>
        <w:tc>
          <w:tcPr>
            <w:tcW w:w="1324" w:type="dxa"/>
            <w:tcBorders>
              <w:top w:val="nil"/>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43,029,246</w:t>
            </w:r>
          </w:p>
        </w:tc>
        <w:tc>
          <w:tcPr>
            <w:tcW w:w="1311" w:type="dxa"/>
            <w:tcBorders>
              <w:top w:val="nil"/>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w:t>
            </w:r>
          </w:p>
        </w:tc>
        <w:tc>
          <w:tcPr>
            <w:tcW w:w="1458" w:type="dxa"/>
            <w:tcBorders>
              <w:top w:val="nil"/>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43,029,246</w:t>
            </w:r>
          </w:p>
        </w:tc>
        <w:tc>
          <w:tcPr>
            <w:tcW w:w="1457" w:type="dxa"/>
            <w:tcBorders>
              <w:top w:val="nil"/>
              <w:left w:val="single" w:sz="4" w:space="0" w:color="auto"/>
              <w:bottom w:val="nil"/>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34,664,246</w:t>
            </w:r>
          </w:p>
        </w:tc>
        <w:tc>
          <w:tcPr>
            <w:tcW w:w="826" w:type="dxa"/>
            <w:tcBorders>
              <w:top w:val="nil"/>
              <w:left w:val="single" w:sz="4" w:space="0" w:color="auto"/>
              <w:bottom w:val="nil"/>
              <w:right w:val="nil"/>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414.40</w:t>
            </w:r>
          </w:p>
        </w:tc>
      </w:tr>
      <w:tr w:rsidR="00CA58A5" w:rsidRPr="009C393D" w:rsidTr="005237D1">
        <w:trPr>
          <w:gridAfter w:val="1"/>
          <w:wAfter w:w="22" w:type="dxa"/>
          <w:trHeight w:val="482"/>
          <w:jc w:val="center"/>
        </w:trPr>
        <w:tc>
          <w:tcPr>
            <w:tcW w:w="2483" w:type="dxa"/>
            <w:tcBorders>
              <w:top w:val="nil"/>
              <w:left w:val="nil"/>
              <w:right w:val="single" w:sz="4" w:space="0" w:color="auto"/>
            </w:tcBorders>
            <w:vAlign w:val="center"/>
          </w:tcPr>
          <w:p w:rsidR="00CA58A5" w:rsidRPr="009C393D" w:rsidRDefault="00CA58A5" w:rsidP="00CA58A5">
            <w:pPr>
              <w:snapToGrid w:val="0"/>
              <w:spacing w:line="240" w:lineRule="auto"/>
              <w:ind w:leftChars="100" w:left="240" w:right="113"/>
              <w:jc w:val="distribute"/>
              <w:rPr>
                <w:rFonts w:ascii="標楷體" w:eastAsia="標楷體" w:hAnsi="標楷體"/>
                <w:sz w:val="18"/>
                <w:szCs w:val="18"/>
              </w:rPr>
            </w:pPr>
            <w:r w:rsidRPr="009C393D">
              <w:rPr>
                <w:rFonts w:ascii="標楷體" w:eastAsia="標楷體" w:hAnsi="標楷體" w:hint="eastAsia"/>
                <w:sz w:val="18"/>
                <w:szCs w:val="18"/>
              </w:rPr>
              <w:t>前期未分配賸餘</w:t>
            </w:r>
          </w:p>
        </w:tc>
        <w:tc>
          <w:tcPr>
            <w:tcW w:w="1325"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407,963,000</w:t>
            </w:r>
          </w:p>
        </w:tc>
        <w:tc>
          <w:tcPr>
            <w:tcW w:w="1324"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503,368,928</w:t>
            </w:r>
          </w:p>
        </w:tc>
        <w:tc>
          <w:tcPr>
            <w:tcW w:w="1311"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w:t>
            </w:r>
          </w:p>
        </w:tc>
        <w:tc>
          <w:tcPr>
            <w:tcW w:w="1458"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503,368,928</w:t>
            </w:r>
          </w:p>
        </w:tc>
        <w:tc>
          <w:tcPr>
            <w:tcW w:w="1457"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95,405,928</w:t>
            </w:r>
          </w:p>
        </w:tc>
        <w:tc>
          <w:tcPr>
            <w:tcW w:w="826" w:type="dxa"/>
            <w:tcBorders>
              <w:top w:val="nil"/>
              <w:left w:val="single" w:sz="4" w:space="0" w:color="auto"/>
              <w:right w:val="nil"/>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23.39</w:t>
            </w:r>
          </w:p>
        </w:tc>
      </w:tr>
      <w:tr w:rsidR="00CA58A5" w:rsidRPr="009C393D" w:rsidTr="005237D1">
        <w:trPr>
          <w:gridAfter w:val="1"/>
          <w:wAfter w:w="22" w:type="dxa"/>
          <w:trHeight w:val="482"/>
          <w:jc w:val="center"/>
        </w:trPr>
        <w:tc>
          <w:tcPr>
            <w:tcW w:w="2483" w:type="dxa"/>
            <w:tcBorders>
              <w:top w:val="nil"/>
              <w:left w:val="nil"/>
              <w:right w:val="single" w:sz="4" w:space="0" w:color="auto"/>
            </w:tcBorders>
            <w:vAlign w:val="center"/>
          </w:tcPr>
          <w:p w:rsidR="00CA58A5" w:rsidRPr="009C393D" w:rsidRDefault="00CA58A5" w:rsidP="00CA58A5">
            <w:pPr>
              <w:snapToGrid w:val="0"/>
              <w:spacing w:line="240" w:lineRule="auto"/>
              <w:ind w:left="113" w:right="113"/>
              <w:jc w:val="distribute"/>
              <w:rPr>
                <w:rFonts w:ascii="標楷體" w:eastAsia="標楷體" w:hAnsi="標楷體"/>
                <w:b/>
                <w:sz w:val="20"/>
              </w:rPr>
            </w:pPr>
            <w:r w:rsidRPr="009C393D">
              <w:rPr>
                <w:rFonts w:ascii="標楷體" w:eastAsia="標楷體" w:hAnsi="標楷體" w:hint="eastAsia"/>
                <w:b/>
                <w:sz w:val="20"/>
              </w:rPr>
              <w:t>分配之部</w:t>
            </w:r>
          </w:p>
        </w:tc>
        <w:tc>
          <w:tcPr>
            <w:tcW w:w="1325"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100,000,000</w:t>
            </w:r>
          </w:p>
        </w:tc>
        <w:tc>
          <w:tcPr>
            <w:tcW w:w="1324"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100,000,000</w:t>
            </w:r>
          </w:p>
        </w:tc>
        <w:tc>
          <w:tcPr>
            <w:tcW w:w="1311"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w:t>
            </w:r>
          </w:p>
        </w:tc>
        <w:tc>
          <w:tcPr>
            <w:tcW w:w="1458"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100,000,000</w:t>
            </w:r>
          </w:p>
        </w:tc>
        <w:tc>
          <w:tcPr>
            <w:tcW w:w="1457"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w:t>
            </w:r>
          </w:p>
        </w:tc>
        <w:tc>
          <w:tcPr>
            <w:tcW w:w="826" w:type="dxa"/>
            <w:tcBorders>
              <w:top w:val="nil"/>
              <w:left w:val="single" w:sz="4" w:space="0" w:color="auto"/>
              <w:right w:val="nil"/>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w:t>
            </w:r>
          </w:p>
        </w:tc>
      </w:tr>
      <w:tr w:rsidR="00CA58A5" w:rsidRPr="009C393D" w:rsidTr="005237D1">
        <w:trPr>
          <w:gridAfter w:val="1"/>
          <w:wAfter w:w="22" w:type="dxa"/>
          <w:trHeight w:val="482"/>
          <w:jc w:val="center"/>
        </w:trPr>
        <w:tc>
          <w:tcPr>
            <w:tcW w:w="2483" w:type="dxa"/>
            <w:tcBorders>
              <w:top w:val="nil"/>
              <w:left w:val="nil"/>
              <w:right w:val="single" w:sz="4" w:space="0" w:color="auto"/>
            </w:tcBorders>
            <w:vAlign w:val="center"/>
          </w:tcPr>
          <w:p w:rsidR="00CA58A5" w:rsidRPr="009C393D" w:rsidRDefault="00CA58A5" w:rsidP="00CA58A5">
            <w:pPr>
              <w:snapToGrid w:val="0"/>
              <w:spacing w:line="240" w:lineRule="auto"/>
              <w:ind w:leftChars="100" w:left="240" w:right="113"/>
              <w:jc w:val="distribute"/>
              <w:rPr>
                <w:rFonts w:ascii="標楷體" w:eastAsia="標楷體" w:hAnsi="標楷體"/>
                <w:sz w:val="18"/>
                <w:szCs w:val="18"/>
              </w:rPr>
            </w:pPr>
            <w:proofErr w:type="gramStart"/>
            <w:r w:rsidRPr="009C393D">
              <w:rPr>
                <w:rFonts w:ascii="標楷體" w:eastAsia="標楷體" w:hAnsi="標楷體"/>
                <w:sz w:val="18"/>
                <w:szCs w:val="18"/>
              </w:rPr>
              <w:t>解繳公庫</w:t>
            </w:r>
            <w:proofErr w:type="gramEnd"/>
            <w:r w:rsidRPr="009C393D">
              <w:rPr>
                <w:rFonts w:ascii="標楷體" w:eastAsia="標楷體" w:hAnsi="標楷體"/>
                <w:sz w:val="18"/>
                <w:szCs w:val="18"/>
              </w:rPr>
              <w:t>淨額</w:t>
            </w:r>
          </w:p>
        </w:tc>
        <w:tc>
          <w:tcPr>
            <w:tcW w:w="1325"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100,000,000</w:t>
            </w:r>
          </w:p>
        </w:tc>
        <w:tc>
          <w:tcPr>
            <w:tcW w:w="1324"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100,000,000</w:t>
            </w:r>
          </w:p>
        </w:tc>
        <w:tc>
          <w:tcPr>
            <w:tcW w:w="1311"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w:t>
            </w:r>
          </w:p>
        </w:tc>
        <w:tc>
          <w:tcPr>
            <w:tcW w:w="1458"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100,000,000</w:t>
            </w:r>
          </w:p>
        </w:tc>
        <w:tc>
          <w:tcPr>
            <w:tcW w:w="1457" w:type="dxa"/>
            <w:tcBorders>
              <w:top w:val="nil"/>
              <w:left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w:t>
            </w:r>
          </w:p>
        </w:tc>
        <w:tc>
          <w:tcPr>
            <w:tcW w:w="826" w:type="dxa"/>
            <w:tcBorders>
              <w:top w:val="nil"/>
              <w:left w:val="single" w:sz="4" w:space="0" w:color="auto"/>
              <w:right w:val="nil"/>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sz w:val="18"/>
                <w:szCs w:val="18"/>
              </w:rPr>
              <w:t>－</w:t>
            </w:r>
          </w:p>
        </w:tc>
      </w:tr>
      <w:tr w:rsidR="00CA58A5" w:rsidRPr="009C393D" w:rsidTr="005237D1">
        <w:trPr>
          <w:gridAfter w:val="1"/>
          <w:wAfter w:w="22" w:type="dxa"/>
          <w:trHeight w:val="482"/>
          <w:jc w:val="center"/>
        </w:trPr>
        <w:tc>
          <w:tcPr>
            <w:tcW w:w="2483" w:type="dxa"/>
            <w:tcBorders>
              <w:top w:val="nil"/>
              <w:left w:val="nil"/>
              <w:bottom w:val="single" w:sz="4" w:space="0" w:color="auto"/>
              <w:right w:val="single" w:sz="4" w:space="0" w:color="auto"/>
            </w:tcBorders>
            <w:vAlign w:val="center"/>
          </w:tcPr>
          <w:p w:rsidR="00CA58A5" w:rsidRPr="009C393D" w:rsidRDefault="00CA58A5" w:rsidP="00CA58A5">
            <w:pPr>
              <w:snapToGrid w:val="0"/>
              <w:spacing w:line="240" w:lineRule="auto"/>
              <w:ind w:left="113" w:right="113"/>
              <w:jc w:val="distribute"/>
              <w:rPr>
                <w:rFonts w:ascii="標楷體" w:eastAsia="標楷體" w:hAnsi="標楷體"/>
                <w:b/>
                <w:sz w:val="20"/>
              </w:rPr>
            </w:pPr>
            <w:r w:rsidRPr="009C393D">
              <w:rPr>
                <w:rFonts w:ascii="標楷體" w:eastAsia="標楷體" w:hAnsi="標楷體" w:hint="eastAsia"/>
                <w:b/>
                <w:sz w:val="20"/>
              </w:rPr>
              <w:t>未分配賸餘</w:t>
            </w:r>
          </w:p>
        </w:tc>
        <w:tc>
          <w:tcPr>
            <w:tcW w:w="1325" w:type="dxa"/>
            <w:tcBorders>
              <w:top w:val="nil"/>
              <w:left w:val="single" w:sz="4" w:space="0" w:color="auto"/>
              <w:bottom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316,328,000</w:t>
            </w:r>
          </w:p>
        </w:tc>
        <w:tc>
          <w:tcPr>
            <w:tcW w:w="1324" w:type="dxa"/>
            <w:tcBorders>
              <w:top w:val="nil"/>
              <w:left w:val="single" w:sz="4" w:space="0" w:color="auto"/>
              <w:bottom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446,398,174</w:t>
            </w:r>
          </w:p>
        </w:tc>
        <w:tc>
          <w:tcPr>
            <w:tcW w:w="1311" w:type="dxa"/>
            <w:tcBorders>
              <w:top w:val="nil"/>
              <w:left w:val="single" w:sz="4" w:space="0" w:color="auto"/>
              <w:bottom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w:t>
            </w:r>
          </w:p>
        </w:tc>
        <w:tc>
          <w:tcPr>
            <w:tcW w:w="1458" w:type="dxa"/>
            <w:tcBorders>
              <w:top w:val="nil"/>
              <w:left w:val="single" w:sz="4" w:space="0" w:color="auto"/>
              <w:bottom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446,398,174</w:t>
            </w:r>
          </w:p>
        </w:tc>
        <w:tc>
          <w:tcPr>
            <w:tcW w:w="1457" w:type="dxa"/>
            <w:tcBorders>
              <w:top w:val="nil"/>
              <w:left w:val="single" w:sz="4" w:space="0" w:color="auto"/>
              <w:bottom w:val="single" w:sz="4" w:space="0" w:color="auto"/>
              <w:right w:val="single" w:sz="4" w:space="0" w:color="auto"/>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130,070,174</w:t>
            </w:r>
          </w:p>
        </w:tc>
        <w:tc>
          <w:tcPr>
            <w:tcW w:w="826" w:type="dxa"/>
            <w:tcBorders>
              <w:top w:val="nil"/>
              <w:left w:val="single" w:sz="4" w:space="0" w:color="auto"/>
              <w:bottom w:val="single" w:sz="4" w:space="0" w:color="auto"/>
              <w:right w:val="nil"/>
            </w:tcBorders>
            <w:vAlign w:val="center"/>
          </w:tcPr>
          <w:p w:rsidR="00CA58A5" w:rsidRPr="003610A7" w:rsidRDefault="00CA58A5" w:rsidP="00CA58A5">
            <w:pPr>
              <w:spacing w:line="240" w:lineRule="auto"/>
              <w:jc w:val="right"/>
              <w:rPr>
                <w:rFonts w:ascii="細明體" w:hAnsi="細明體"/>
                <w:sz w:val="18"/>
                <w:szCs w:val="18"/>
              </w:rPr>
            </w:pPr>
            <w:r w:rsidRPr="003610A7">
              <w:rPr>
                <w:rFonts w:ascii="細明體" w:hAnsi="細明體"/>
                <w:b/>
                <w:sz w:val="18"/>
                <w:szCs w:val="18"/>
              </w:rPr>
              <w:t>41.12</w:t>
            </w:r>
          </w:p>
        </w:tc>
      </w:tr>
    </w:tbl>
    <w:p w:rsidR="00CA58A5" w:rsidRPr="009C393D" w:rsidRDefault="00CA58A5" w:rsidP="005237D1">
      <w:pPr>
        <w:snapToGrid w:val="0"/>
        <w:spacing w:line="14" w:lineRule="exact"/>
        <w:rPr>
          <w:rFonts w:ascii="細明體" w:hAnsi="細明體"/>
          <w:b/>
          <w:sz w:val="18"/>
          <w:szCs w:val="18"/>
        </w:rPr>
      </w:pPr>
    </w:p>
    <w:tbl>
      <w:tblPr>
        <w:tblW w:w="10206" w:type="dxa"/>
        <w:jc w:val="center"/>
        <w:tblLayout w:type="fixed"/>
        <w:tblCellMar>
          <w:left w:w="28" w:type="dxa"/>
          <w:right w:w="28" w:type="dxa"/>
        </w:tblCellMar>
        <w:tblLook w:val="0000" w:firstRow="0" w:lastRow="0" w:firstColumn="0" w:lastColumn="0" w:noHBand="0" w:noVBand="0"/>
      </w:tblPr>
      <w:tblGrid>
        <w:gridCol w:w="4320"/>
        <w:gridCol w:w="1733"/>
        <w:gridCol w:w="1733"/>
        <w:gridCol w:w="1507"/>
        <w:gridCol w:w="913"/>
      </w:tblGrid>
      <w:tr w:rsidR="00CA58A5" w:rsidRPr="009C393D" w:rsidTr="005237D1">
        <w:trPr>
          <w:trHeight w:hRule="exact" w:val="907"/>
          <w:jc w:val="center"/>
        </w:trPr>
        <w:tc>
          <w:tcPr>
            <w:tcW w:w="10206" w:type="dxa"/>
            <w:gridSpan w:val="5"/>
            <w:tcBorders>
              <w:top w:val="nil"/>
              <w:left w:val="nil"/>
              <w:bottom w:val="single" w:sz="4" w:space="0" w:color="auto"/>
              <w:right w:val="nil"/>
            </w:tcBorders>
          </w:tcPr>
          <w:p w:rsidR="00CA58A5" w:rsidRPr="009C393D" w:rsidRDefault="00CA58A5" w:rsidP="005237D1">
            <w:pPr>
              <w:snapToGrid w:val="0"/>
              <w:spacing w:before="60" w:after="60" w:line="320" w:lineRule="atLeast"/>
              <w:jc w:val="center"/>
              <w:rPr>
                <w:rFonts w:ascii="標楷體" w:eastAsia="標楷體" w:hAnsi="標楷體"/>
                <w:b/>
                <w:sz w:val="36"/>
                <w:szCs w:val="36"/>
                <w:u w:val="single"/>
              </w:rPr>
            </w:pPr>
            <w:r w:rsidRPr="009C393D">
              <w:rPr>
                <w:rFonts w:ascii="標楷體" w:eastAsia="標楷體" w:hAnsi="標楷體" w:hint="eastAsia"/>
                <w:b/>
                <w:sz w:val="36"/>
                <w:szCs w:val="36"/>
                <w:u w:val="single"/>
              </w:rPr>
              <w:lastRenderedPageBreak/>
              <w:t>新竹縣公有收費停車場作業基金餘</w:t>
            </w:r>
            <w:proofErr w:type="gramStart"/>
            <w:r w:rsidRPr="009C393D">
              <w:rPr>
                <w:rFonts w:ascii="標楷體" w:eastAsia="標楷體" w:hAnsi="標楷體" w:hint="eastAsia"/>
                <w:b/>
                <w:sz w:val="36"/>
                <w:szCs w:val="36"/>
                <w:u w:val="single"/>
              </w:rPr>
              <w:t>絀</w:t>
            </w:r>
            <w:proofErr w:type="gramEnd"/>
            <w:r w:rsidRPr="009C393D">
              <w:rPr>
                <w:rFonts w:ascii="標楷體" w:eastAsia="標楷體" w:hAnsi="標楷體" w:hint="eastAsia"/>
                <w:b/>
                <w:sz w:val="36"/>
                <w:szCs w:val="36"/>
                <w:u w:val="single"/>
              </w:rPr>
              <w:t>審定後現金流量表</w:t>
            </w:r>
          </w:p>
          <w:p w:rsidR="00CA58A5" w:rsidRPr="009C393D" w:rsidRDefault="00CA58A5" w:rsidP="00CA58A5">
            <w:pPr>
              <w:tabs>
                <w:tab w:val="left" w:pos="4172"/>
                <w:tab w:val="left" w:pos="8520"/>
              </w:tabs>
              <w:snapToGrid w:val="0"/>
              <w:spacing w:before="20" w:after="20" w:line="280" w:lineRule="atLeast"/>
              <w:jc w:val="right"/>
              <w:rPr>
                <w:rFonts w:ascii="標楷體" w:eastAsia="標楷體" w:hAnsi="標楷體"/>
                <w:b/>
                <w:sz w:val="32"/>
                <w:u w:val="single"/>
              </w:rPr>
            </w:pPr>
            <w:r w:rsidRPr="009C393D">
              <w:rPr>
                <w:rFonts w:ascii="標楷體" w:eastAsia="標楷體" w:hAnsi="標楷體"/>
                <w:spacing w:val="60"/>
              </w:rPr>
              <w:tab/>
            </w:r>
            <w:r w:rsidRPr="009C393D">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w:t>
            </w:r>
            <w:r w:rsidRPr="009C393D">
              <w:rPr>
                <w:rFonts w:ascii="標楷體" w:eastAsia="標楷體" w:hAnsi="標楷體" w:hint="eastAsia"/>
              </w:rPr>
              <w:t>度</w:t>
            </w:r>
            <w:r w:rsidRPr="009C393D">
              <w:rPr>
                <w:rFonts w:ascii="標楷體" w:eastAsia="標楷體" w:hAnsi="標楷體"/>
              </w:rPr>
              <w:tab/>
            </w:r>
            <w:r w:rsidRPr="009C393D">
              <w:rPr>
                <w:rFonts w:ascii="標楷體" w:eastAsia="標楷體" w:hAnsi="標楷體" w:hint="eastAsia"/>
              </w:rPr>
              <w:t xml:space="preserve"> </w:t>
            </w:r>
            <w:r w:rsidRPr="009C393D">
              <w:rPr>
                <w:rFonts w:ascii="標楷體" w:eastAsia="標楷體" w:hAnsi="標楷體" w:hint="eastAsia"/>
                <w:sz w:val="20"/>
              </w:rPr>
              <w:t>單位：新臺幣元</w:t>
            </w:r>
          </w:p>
        </w:tc>
      </w:tr>
      <w:tr w:rsidR="00CA58A5" w:rsidRPr="009C393D" w:rsidTr="005237D1">
        <w:trPr>
          <w:trHeight w:hRule="exact" w:val="454"/>
          <w:jc w:val="center"/>
        </w:trPr>
        <w:tc>
          <w:tcPr>
            <w:tcW w:w="4320" w:type="dxa"/>
            <w:vMerge w:val="restart"/>
            <w:tcBorders>
              <w:top w:val="single" w:sz="4" w:space="0" w:color="auto"/>
              <w:left w:val="nil"/>
              <w:bottom w:val="single" w:sz="4" w:space="0" w:color="auto"/>
              <w:right w:val="single" w:sz="4" w:space="0" w:color="auto"/>
            </w:tcBorders>
            <w:vAlign w:val="center"/>
          </w:tcPr>
          <w:p w:rsidR="00CA58A5" w:rsidRPr="009C393D" w:rsidRDefault="00CA58A5" w:rsidP="00CA58A5">
            <w:pPr>
              <w:spacing w:line="200" w:lineRule="exact"/>
              <w:ind w:left="113" w:right="113"/>
              <w:jc w:val="distribute"/>
              <w:rPr>
                <w:rFonts w:eastAsia="標楷體"/>
                <w:sz w:val="20"/>
              </w:rPr>
            </w:pPr>
            <w:r w:rsidRPr="009C393D">
              <w:rPr>
                <w:rFonts w:eastAsia="標楷體" w:hint="eastAsia"/>
                <w:sz w:val="20"/>
              </w:rPr>
              <w:t>項目</w:t>
            </w:r>
          </w:p>
        </w:tc>
        <w:tc>
          <w:tcPr>
            <w:tcW w:w="1733"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spacing w:line="200" w:lineRule="exact"/>
              <w:ind w:left="113" w:right="113"/>
              <w:jc w:val="distribute"/>
              <w:rPr>
                <w:rFonts w:eastAsia="標楷體"/>
                <w:sz w:val="20"/>
              </w:rPr>
            </w:pPr>
            <w:r w:rsidRPr="009C393D">
              <w:rPr>
                <w:rFonts w:eastAsia="標楷體" w:hint="eastAsia"/>
                <w:sz w:val="20"/>
              </w:rPr>
              <w:t>預算數</w:t>
            </w:r>
          </w:p>
        </w:tc>
        <w:tc>
          <w:tcPr>
            <w:tcW w:w="1733" w:type="dxa"/>
            <w:vMerge w:val="restart"/>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spacing w:line="200" w:lineRule="exact"/>
              <w:ind w:left="113" w:right="113"/>
              <w:jc w:val="distribute"/>
              <w:rPr>
                <w:rFonts w:eastAsia="標楷體"/>
                <w:sz w:val="20"/>
              </w:rPr>
            </w:pPr>
            <w:r w:rsidRPr="009C393D">
              <w:rPr>
                <w:rFonts w:eastAsia="標楷體" w:hint="eastAsia"/>
                <w:sz w:val="20"/>
              </w:rPr>
              <w:t>決算數</w:t>
            </w:r>
          </w:p>
        </w:tc>
        <w:tc>
          <w:tcPr>
            <w:tcW w:w="2420" w:type="dxa"/>
            <w:gridSpan w:val="2"/>
            <w:tcBorders>
              <w:top w:val="single" w:sz="4" w:space="0" w:color="auto"/>
              <w:left w:val="single" w:sz="4" w:space="0" w:color="auto"/>
              <w:bottom w:val="single" w:sz="4" w:space="0" w:color="auto"/>
              <w:right w:val="nil"/>
            </w:tcBorders>
            <w:vAlign w:val="center"/>
          </w:tcPr>
          <w:p w:rsidR="00CA58A5" w:rsidRPr="009C393D" w:rsidRDefault="00CA58A5" w:rsidP="00CA58A5">
            <w:pPr>
              <w:spacing w:line="200" w:lineRule="exact"/>
              <w:ind w:left="113" w:right="113"/>
              <w:jc w:val="distribute"/>
              <w:rPr>
                <w:rFonts w:ascii="標楷體" w:eastAsia="標楷體" w:hAnsi="標楷體"/>
                <w:sz w:val="20"/>
              </w:rPr>
            </w:pPr>
            <w:r w:rsidRPr="009C393D">
              <w:rPr>
                <w:rFonts w:ascii="標楷體" w:eastAsia="標楷體" w:hAnsi="標楷體" w:hint="eastAsia"/>
                <w:sz w:val="20"/>
              </w:rPr>
              <w:t>比較增減</w:t>
            </w:r>
          </w:p>
        </w:tc>
      </w:tr>
      <w:tr w:rsidR="00CA58A5" w:rsidRPr="009C393D" w:rsidTr="005237D1">
        <w:trPr>
          <w:trHeight w:hRule="exact" w:val="454"/>
          <w:jc w:val="center"/>
        </w:trPr>
        <w:tc>
          <w:tcPr>
            <w:tcW w:w="4320" w:type="dxa"/>
            <w:vMerge/>
            <w:tcBorders>
              <w:top w:val="single" w:sz="4" w:space="0" w:color="auto"/>
              <w:left w:val="nil"/>
              <w:bottom w:val="single" w:sz="4" w:space="0" w:color="auto"/>
              <w:right w:val="single" w:sz="4" w:space="0" w:color="auto"/>
            </w:tcBorders>
            <w:vAlign w:val="center"/>
          </w:tcPr>
          <w:p w:rsidR="00CA58A5" w:rsidRPr="009C393D" w:rsidRDefault="00CA58A5" w:rsidP="00CA58A5">
            <w:pPr>
              <w:widowControl/>
              <w:spacing w:line="200" w:lineRule="exact"/>
              <w:rPr>
                <w:rFonts w:eastAsia="標楷體"/>
                <w:sz w:val="20"/>
              </w:rPr>
            </w:pPr>
          </w:p>
        </w:tc>
        <w:tc>
          <w:tcPr>
            <w:tcW w:w="1733"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spacing w:line="200" w:lineRule="exact"/>
              <w:rPr>
                <w:rFonts w:eastAsia="標楷體"/>
                <w:sz w:val="20"/>
              </w:rPr>
            </w:pPr>
          </w:p>
        </w:tc>
        <w:tc>
          <w:tcPr>
            <w:tcW w:w="1733" w:type="dxa"/>
            <w:vMerge/>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widowControl/>
              <w:spacing w:line="200" w:lineRule="exact"/>
              <w:rPr>
                <w:rFonts w:eastAsia="標楷體"/>
                <w:sz w:val="20"/>
              </w:rPr>
            </w:pPr>
          </w:p>
        </w:tc>
        <w:tc>
          <w:tcPr>
            <w:tcW w:w="1507" w:type="dxa"/>
            <w:tcBorders>
              <w:top w:val="single" w:sz="4" w:space="0" w:color="auto"/>
              <w:left w:val="single" w:sz="4" w:space="0" w:color="auto"/>
              <w:bottom w:val="single" w:sz="4" w:space="0" w:color="auto"/>
              <w:right w:val="single" w:sz="4" w:space="0" w:color="auto"/>
            </w:tcBorders>
            <w:vAlign w:val="center"/>
          </w:tcPr>
          <w:p w:rsidR="00CA58A5" w:rsidRPr="009C393D" w:rsidRDefault="00CA58A5" w:rsidP="00CA58A5">
            <w:pPr>
              <w:spacing w:line="200" w:lineRule="exact"/>
              <w:ind w:left="113" w:right="113"/>
              <w:jc w:val="distribute"/>
              <w:rPr>
                <w:rFonts w:ascii="標楷體" w:eastAsia="標楷體" w:hAnsi="標楷體"/>
                <w:sz w:val="20"/>
              </w:rPr>
            </w:pPr>
            <w:r w:rsidRPr="009C393D">
              <w:rPr>
                <w:rFonts w:ascii="標楷體" w:eastAsia="標楷體" w:hAnsi="標楷體" w:hint="eastAsia"/>
                <w:sz w:val="20"/>
              </w:rPr>
              <w:t>金額</w:t>
            </w:r>
          </w:p>
        </w:tc>
        <w:tc>
          <w:tcPr>
            <w:tcW w:w="913" w:type="dxa"/>
            <w:tcBorders>
              <w:top w:val="single" w:sz="4" w:space="0" w:color="auto"/>
              <w:left w:val="single" w:sz="4" w:space="0" w:color="auto"/>
              <w:bottom w:val="single" w:sz="4" w:space="0" w:color="auto"/>
              <w:right w:val="nil"/>
            </w:tcBorders>
            <w:vAlign w:val="center"/>
          </w:tcPr>
          <w:p w:rsidR="00CA58A5" w:rsidRPr="009C393D" w:rsidRDefault="00CA58A5" w:rsidP="00CA58A5">
            <w:pPr>
              <w:spacing w:line="200" w:lineRule="exact"/>
              <w:ind w:left="113" w:right="113"/>
              <w:jc w:val="distribute"/>
              <w:rPr>
                <w:rFonts w:ascii="標楷體" w:eastAsia="標楷體" w:hAnsi="標楷體"/>
                <w:sz w:val="20"/>
              </w:rPr>
            </w:pPr>
            <w:r w:rsidRPr="009C393D">
              <w:rPr>
                <w:rFonts w:ascii="標楷體" w:eastAsia="標楷體" w:hAnsi="標楷體" w:hint="eastAsia"/>
                <w:sz w:val="20"/>
              </w:rPr>
              <w:t>％</w:t>
            </w:r>
          </w:p>
        </w:tc>
      </w:tr>
      <w:tr w:rsidR="00CA58A5" w:rsidRPr="009C393D" w:rsidTr="00AA4367">
        <w:trPr>
          <w:trHeight w:val="497"/>
          <w:jc w:val="center"/>
        </w:trPr>
        <w:tc>
          <w:tcPr>
            <w:tcW w:w="4320" w:type="dxa"/>
            <w:tcBorders>
              <w:top w:val="single" w:sz="4" w:space="0" w:color="auto"/>
              <w:left w:val="nil"/>
              <w:bottom w:val="nil"/>
              <w:right w:val="single" w:sz="4" w:space="0" w:color="auto"/>
            </w:tcBorders>
            <w:vAlign w:val="center"/>
          </w:tcPr>
          <w:p w:rsidR="00CA58A5" w:rsidRPr="009C393D" w:rsidRDefault="00CA58A5" w:rsidP="003C74B3">
            <w:pPr>
              <w:snapToGrid w:val="0"/>
              <w:spacing w:line="240" w:lineRule="auto"/>
              <w:ind w:left="113" w:right="113"/>
              <w:jc w:val="distribute"/>
              <w:rPr>
                <w:rFonts w:ascii="標楷體" w:eastAsia="標楷體" w:hAnsi="標楷體"/>
                <w:b/>
                <w:sz w:val="20"/>
              </w:rPr>
            </w:pPr>
            <w:r w:rsidRPr="009C393D">
              <w:rPr>
                <w:rFonts w:ascii="標楷體" w:eastAsia="標楷體" w:hAnsi="標楷體" w:hint="eastAsia"/>
                <w:b/>
                <w:sz w:val="20"/>
              </w:rPr>
              <w:t>業務活動之現金流量</w:t>
            </w:r>
          </w:p>
        </w:tc>
        <w:tc>
          <w:tcPr>
            <w:tcW w:w="1733" w:type="dxa"/>
            <w:tcBorders>
              <w:top w:val="single" w:sz="4" w:space="0" w:color="auto"/>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1733" w:type="dxa"/>
            <w:tcBorders>
              <w:top w:val="single" w:sz="4" w:space="0" w:color="auto"/>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1507" w:type="dxa"/>
            <w:tcBorders>
              <w:top w:val="single" w:sz="4" w:space="0" w:color="auto"/>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913" w:type="dxa"/>
            <w:tcBorders>
              <w:top w:val="single" w:sz="4" w:space="0" w:color="auto"/>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sz w:val="18"/>
                <w:szCs w:val="18"/>
              </w:rPr>
              <w:t>本期賸餘（短</w:t>
            </w:r>
            <w:proofErr w:type="gramStart"/>
            <w:r w:rsidRPr="009C393D">
              <w:rPr>
                <w:rFonts w:ascii="標楷體" w:eastAsia="標楷體" w:hAnsi="標楷體" w:hint="eastAsia"/>
                <w:sz w:val="18"/>
                <w:szCs w:val="18"/>
              </w:rPr>
              <w:t>絀</w:t>
            </w:r>
            <w:proofErr w:type="gramEnd"/>
            <w:r w:rsidRPr="009C393D">
              <w:rPr>
                <w:rFonts w:ascii="標楷體" w:eastAsia="標楷體" w:hAnsi="標楷體" w:hint="eastAsia"/>
                <w:sz w:val="18"/>
                <w:szCs w:val="18"/>
              </w:rPr>
              <w:t>）</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8,365,000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43,029,246</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34,664,246</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414.40</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noProof/>
                <w:sz w:val="18"/>
                <w:szCs w:val="18"/>
              </w:rPr>
              <w:t>利息股利之調整</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32,000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- 1,360,487</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- 1,392,487</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noProof/>
                <w:sz w:val="18"/>
                <w:szCs w:val="18"/>
              </w:rPr>
              <w:t>未計利息股利之本期賸餘（短絀）</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8,397,000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41,668,759</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33,271,759</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396.23</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noProof/>
                <w:sz w:val="18"/>
                <w:szCs w:val="18"/>
              </w:rPr>
              <w:t>調整項目</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49,694,000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- 23,171,226</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- 72,865,226</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noProof/>
                <w:sz w:val="18"/>
                <w:szCs w:val="18"/>
              </w:rPr>
              <w:t>未計利息股利之現金流入（流出）</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58,091,000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18,497,533</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- 39,593,467</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- 68.16</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noProof/>
                <w:sz w:val="18"/>
                <w:szCs w:val="18"/>
              </w:rPr>
              <w:t>收取利息</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3,750,000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4,359,471</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609,471</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16.25</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noProof/>
                <w:sz w:val="18"/>
                <w:szCs w:val="18"/>
              </w:rPr>
              <w:t>支付利息</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- 3,782,000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- 3,018,004</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763,996</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- 20.20</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100" w:left="240" w:right="113"/>
              <w:jc w:val="distribute"/>
              <w:rPr>
                <w:rFonts w:ascii="標楷體" w:eastAsia="標楷體" w:hAnsi="標楷體"/>
                <w:b/>
                <w:sz w:val="20"/>
              </w:rPr>
            </w:pPr>
            <w:r w:rsidRPr="009C393D">
              <w:rPr>
                <w:rFonts w:ascii="標楷體" w:eastAsia="標楷體" w:hAnsi="標楷體" w:hint="eastAsia"/>
                <w:b/>
                <w:sz w:val="20"/>
              </w:rPr>
              <w:t>業務活動之淨現金流入（流出）</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b/>
                <w:sz w:val="18"/>
              </w:rPr>
              <w:t>58,059,000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19,839,000</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- 38,220,000</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- 65.83</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113" w:right="113"/>
              <w:jc w:val="distribute"/>
              <w:rPr>
                <w:rFonts w:ascii="標楷體" w:eastAsia="標楷體" w:hAnsi="標楷體"/>
                <w:b/>
              </w:rPr>
            </w:pPr>
            <w:r w:rsidRPr="009C393D">
              <w:rPr>
                <w:rFonts w:ascii="標楷體" w:eastAsia="標楷體" w:hAnsi="標楷體" w:hint="eastAsia"/>
                <w:b/>
                <w:sz w:val="20"/>
              </w:rPr>
              <w:t>投資活動之現金流量</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noProof/>
                <w:sz w:val="18"/>
                <w:szCs w:val="18"/>
              </w:rPr>
            </w:pPr>
            <w:r w:rsidRPr="009C393D">
              <w:rPr>
                <w:rFonts w:ascii="標楷體" w:eastAsia="標楷體" w:hAnsi="標楷體" w:hint="eastAsia"/>
                <w:noProof/>
                <w:sz w:val="18"/>
                <w:szCs w:val="18"/>
              </w:rPr>
              <w:t>減少無形資產及其他資產</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843,352</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843,352</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noProof/>
                <w:sz w:val="18"/>
                <w:szCs w:val="18"/>
              </w:rPr>
              <w:t>增加不動產、廠房及設備、礦產資源</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- 23,909,680</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- 23,909,680</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200" w:left="480" w:right="113"/>
              <w:jc w:val="distribute"/>
              <w:rPr>
                <w:rFonts w:ascii="標楷體" w:eastAsia="標楷體" w:hAnsi="標楷體"/>
                <w:sz w:val="18"/>
                <w:szCs w:val="18"/>
              </w:rPr>
            </w:pPr>
            <w:r w:rsidRPr="009C393D">
              <w:rPr>
                <w:rFonts w:ascii="標楷體" w:eastAsia="標楷體" w:hAnsi="標楷體" w:hint="eastAsia"/>
                <w:noProof/>
                <w:sz w:val="18"/>
                <w:szCs w:val="18"/>
              </w:rPr>
              <w:t>增加無形資產及其他資產</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- 6,816,994</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- 6,816,994</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100" w:left="240" w:right="113"/>
              <w:jc w:val="distribute"/>
              <w:rPr>
                <w:rFonts w:ascii="標楷體" w:eastAsia="標楷體" w:hAnsi="標楷體"/>
                <w:b/>
              </w:rPr>
            </w:pPr>
            <w:r w:rsidRPr="009C393D">
              <w:rPr>
                <w:rFonts w:ascii="標楷體" w:eastAsia="標楷體" w:hAnsi="標楷體" w:hint="eastAsia"/>
                <w:b/>
                <w:sz w:val="20"/>
              </w:rPr>
              <w:t>投資活動之淨現金流入（流出）</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b/>
                <w:sz w:val="18"/>
              </w:rPr>
              <w:t>－</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- 29,883,322</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- 29,883,322</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113" w:right="113"/>
              <w:jc w:val="distribute"/>
              <w:rPr>
                <w:rFonts w:ascii="標楷體" w:eastAsia="標楷體" w:hAnsi="標楷體"/>
                <w:b/>
              </w:rPr>
            </w:pPr>
            <w:r w:rsidRPr="009C393D">
              <w:rPr>
                <w:rFonts w:ascii="標楷體" w:eastAsia="標楷體" w:hAnsi="標楷體" w:hint="eastAsia"/>
                <w:b/>
                <w:sz w:val="20"/>
              </w:rPr>
              <w:t>籌資活動之現金流量</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100" w:left="240" w:right="113"/>
              <w:jc w:val="distribute"/>
              <w:rPr>
                <w:rFonts w:ascii="標楷體" w:eastAsia="標楷體" w:hAnsi="標楷體"/>
              </w:rPr>
            </w:pPr>
            <w:r w:rsidRPr="009C393D">
              <w:rPr>
                <w:rFonts w:ascii="標楷體" w:eastAsia="標楷體" w:hAnsi="標楷體" w:hint="eastAsia"/>
                <w:sz w:val="18"/>
                <w:szCs w:val="18"/>
              </w:rPr>
              <w:t xml:space="preserve">   增加短期債務、流動金融負債及其他負債</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1,223,530</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1,223,530</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100" w:left="240" w:right="113"/>
              <w:jc w:val="distribute"/>
              <w:rPr>
                <w:rFonts w:ascii="標楷體" w:eastAsia="標楷體" w:hAnsi="標楷體"/>
              </w:rPr>
            </w:pPr>
            <w:r w:rsidRPr="009C393D">
              <w:rPr>
                <w:rFonts w:ascii="標楷體" w:eastAsia="標楷體" w:hAnsi="標楷體" w:hint="eastAsia"/>
                <w:sz w:val="18"/>
                <w:szCs w:val="18"/>
              </w:rPr>
              <w:t xml:space="preserve">   減少短期債務、流動金融負債及其他負債</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- 24,566,000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- 11,811,478</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12,754,522</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- 51.92</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100" w:left="240" w:right="113"/>
              <w:jc w:val="distribute"/>
              <w:rPr>
                <w:rFonts w:ascii="標楷體" w:eastAsia="標楷體" w:hAnsi="標楷體"/>
                <w:sz w:val="18"/>
                <w:szCs w:val="18"/>
              </w:rPr>
            </w:pPr>
            <w:r w:rsidRPr="009C393D">
              <w:rPr>
                <w:rFonts w:ascii="標楷體" w:eastAsia="標楷體" w:hAnsi="標楷體" w:hint="eastAsia"/>
                <w:sz w:val="18"/>
                <w:szCs w:val="18"/>
              </w:rPr>
              <w:t xml:space="preserve">   減少長期負債</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- 11,000,000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- 11,000,000</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100" w:left="240" w:right="113"/>
              <w:jc w:val="distribute"/>
              <w:rPr>
                <w:rFonts w:ascii="標楷體" w:eastAsia="標楷體" w:hAnsi="標楷體"/>
                <w:w w:val="90"/>
              </w:rPr>
            </w:pPr>
            <w:r w:rsidRPr="009C393D">
              <w:rPr>
                <w:rFonts w:ascii="標楷體" w:eastAsia="標楷體" w:hAnsi="標楷體" w:hint="eastAsia"/>
                <w:sz w:val="18"/>
                <w:szCs w:val="18"/>
              </w:rPr>
              <w:t xml:space="preserve"> </w:t>
            </w:r>
            <w:r w:rsidRPr="009C393D">
              <w:rPr>
                <w:rFonts w:ascii="標楷體" w:eastAsia="標楷體" w:hAnsi="標楷體"/>
                <w:sz w:val="18"/>
                <w:szCs w:val="18"/>
              </w:rPr>
              <w:t xml:space="preserve">  </w:t>
            </w:r>
            <w:r w:rsidRPr="009C393D">
              <w:rPr>
                <w:rFonts w:ascii="標楷體" w:eastAsia="標楷體" w:hAnsi="標楷體" w:hint="eastAsia"/>
                <w:sz w:val="18"/>
                <w:szCs w:val="18"/>
              </w:rPr>
              <w:t>賸餘分配款</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sz w:val="18"/>
              </w:rPr>
              <w:t>- 100,000,000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- 100,000,000</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sz w:val="18"/>
              </w:rPr>
              <w:t>－</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Chars="100" w:left="240" w:right="113"/>
              <w:jc w:val="distribute"/>
              <w:rPr>
                <w:rFonts w:ascii="標楷體" w:eastAsia="標楷體" w:hAnsi="標楷體"/>
                <w:b/>
              </w:rPr>
            </w:pPr>
            <w:r w:rsidRPr="009C393D">
              <w:rPr>
                <w:rFonts w:ascii="標楷體" w:eastAsia="標楷體" w:hAnsi="標楷體" w:hint="eastAsia"/>
                <w:b/>
                <w:sz w:val="20"/>
              </w:rPr>
              <w:t>籌資活動之淨現金流入（流出）</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b/>
                <w:sz w:val="18"/>
              </w:rPr>
              <w:t>- 135,566,000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- 121,587,948</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13,978,052</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- 10.31</w:t>
            </w:r>
          </w:p>
        </w:tc>
      </w:tr>
      <w:tr w:rsidR="00CA58A5" w:rsidRPr="009C393D" w:rsidTr="00AA4367">
        <w:trPr>
          <w:trHeight w:val="497"/>
          <w:jc w:val="center"/>
        </w:trPr>
        <w:tc>
          <w:tcPr>
            <w:tcW w:w="4320" w:type="dxa"/>
            <w:tcBorders>
              <w:top w:val="nil"/>
              <w:left w:val="nil"/>
              <w:bottom w:val="nil"/>
              <w:right w:val="single" w:sz="4" w:space="0" w:color="auto"/>
            </w:tcBorders>
            <w:vAlign w:val="center"/>
          </w:tcPr>
          <w:p w:rsidR="00CA58A5" w:rsidRPr="009C393D" w:rsidRDefault="00CA58A5" w:rsidP="003C74B3">
            <w:pPr>
              <w:snapToGrid w:val="0"/>
              <w:spacing w:line="240" w:lineRule="auto"/>
              <w:ind w:left="113" w:right="113"/>
              <w:jc w:val="distribute"/>
              <w:rPr>
                <w:rFonts w:ascii="標楷體" w:eastAsia="標楷體" w:hAnsi="標楷體"/>
                <w:b/>
                <w:sz w:val="20"/>
              </w:rPr>
            </w:pPr>
            <w:r w:rsidRPr="009C393D">
              <w:rPr>
                <w:rFonts w:ascii="標楷體" w:eastAsia="標楷體" w:hAnsi="標楷體" w:hint="eastAsia"/>
                <w:b/>
                <w:sz w:val="20"/>
              </w:rPr>
              <w:t>現金及約當現金之淨增（淨減）</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b/>
                <w:sz w:val="18"/>
              </w:rPr>
              <w:t>- 77,507,000</w:t>
            </w:r>
          </w:p>
        </w:tc>
        <w:tc>
          <w:tcPr>
            <w:tcW w:w="1733"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- 131,632,270</w:t>
            </w:r>
          </w:p>
        </w:tc>
        <w:tc>
          <w:tcPr>
            <w:tcW w:w="1507" w:type="dxa"/>
            <w:tcBorders>
              <w:top w:val="nil"/>
              <w:left w:val="single" w:sz="4" w:space="0" w:color="auto"/>
              <w:bottom w:val="nil"/>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- 54,125,270</w:t>
            </w:r>
          </w:p>
        </w:tc>
        <w:tc>
          <w:tcPr>
            <w:tcW w:w="913" w:type="dxa"/>
            <w:tcBorders>
              <w:top w:val="nil"/>
              <w:left w:val="single" w:sz="4" w:space="0" w:color="auto"/>
              <w:bottom w:val="nil"/>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69.83</w:t>
            </w:r>
          </w:p>
        </w:tc>
      </w:tr>
      <w:tr w:rsidR="00CA58A5" w:rsidRPr="009C393D" w:rsidTr="00AA4367">
        <w:trPr>
          <w:trHeight w:val="497"/>
          <w:jc w:val="center"/>
        </w:trPr>
        <w:tc>
          <w:tcPr>
            <w:tcW w:w="4320" w:type="dxa"/>
            <w:tcBorders>
              <w:top w:val="nil"/>
              <w:left w:val="nil"/>
              <w:right w:val="single" w:sz="4" w:space="0" w:color="auto"/>
            </w:tcBorders>
            <w:vAlign w:val="center"/>
          </w:tcPr>
          <w:p w:rsidR="00CA58A5" w:rsidRPr="009C393D" w:rsidRDefault="00CA58A5" w:rsidP="003C74B3">
            <w:pPr>
              <w:snapToGrid w:val="0"/>
              <w:spacing w:line="240" w:lineRule="auto"/>
              <w:ind w:left="113" w:right="113"/>
              <w:jc w:val="distribute"/>
              <w:rPr>
                <w:rFonts w:ascii="標楷體" w:eastAsia="標楷體" w:hAnsi="標楷體"/>
                <w:b/>
                <w:sz w:val="20"/>
              </w:rPr>
            </w:pPr>
            <w:r w:rsidRPr="009C393D">
              <w:rPr>
                <w:rFonts w:ascii="標楷體" w:eastAsia="標楷體" w:hAnsi="標楷體" w:hint="eastAsia"/>
                <w:b/>
                <w:sz w:val="20"/>
              </w:rPr>
              <w:t>期初現金及約當現金</w:t>
            </w:r>
          </w:p>
        </w:tc>
        <w:tc>
          <w:tcPr>
            <w:tcW w:w="1733" w:type="dxa"/>
            <w:tcBorders>
              <w:top w:val="nil"/>
              <w:left w:val="single" w:sz="4" w:space="0" w:color="auto"/>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b/>
                <w:sz w:val="18"/>
              </w:rPr>
              <w:t>374,462,000</w:t>
            </w:r>
          </w:p>
        </w:tc>
        <w:tc>
          <w:tcPr>
            <w:tcW w:w="1733" w:type="dxa"/>
            <w:tcBorders>
              <w:top w:val="nil"/>
              <w:left w:val="single" w:sz="4" w:space="0" w:color="auto"/>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558,665,639</w:t>
            </w:r>
          </w:p>
        </w:tc>
        <w:tc>
          <w:tcPr>
            <w:tcW w:w="1507" w:type="dxa"/>
            <w:tcBorders>
              <w:top w:val="nil"/>
              <w:left w:val="single" w:sz="4" w:space="0" w:color="auto"/>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184,203,639</w:t>
            </w:r>
          </w:p>
        </w:tc>
        <w:tc>
          <w:tcPr>
            <w:tcW w:w="913" w:type="dxa"/>
            <w:tcBorders>
              <w:top w:val="nil"/>
              <w:left w:val="single" w:sz="4" w:space="0" w:color="auto"/>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49.19</w:t>
            </w:r>
          </w:p>
        </w:tc>
      </w:tr>
      <w:tr w:rsidR="00CA58A5" w:rsidRPr="009C393D" w:rsidTr="00AA4367">
        <w:trPr>
          <w:trHeight w:val="497"/>
          <w:jc w:val="center"/>
        </w:trPr>
        <w:tc>
          <w:tcPr>
            <w:tcW w:w="4320" w:type="dxa"/>
            <w:tcBorders>
              <w:top w:val="nil"/>
              <w:left w:val="nil"/>
              <w:bottom w:val="single" w:sz="4" w:space="0" w:color="auto"/>
              <w:right w:val="single" w:sz="4" w:space="0" w:color="auto"/>
            </w:tcBorders>
            <w:vAlign w:val="center"/>
          </w:tcPr>
          <w:p w:rsidR="00CA58A5" w:rsidRPr="009C393D" w:rsidRDefault="00CA58A5" w:rsidP="003C74B3">
            <w:pPr>
              <w:snapToGrid w:val="0"/>
              <w:spacing w:line="240" w:lineRule="auto"/>
              <w:ind w:left="113" w:right="113"/>
              <w:jc w:val="distribute"/>
              <w:rPr>
                <w:rFonts w:ascii="標楷體" w:eastAsia="標楷體" w:hAnsi="標楷體"/>
                <w:b/>
                <w:sz w:val="20"/>
              </w:rPr>
            </w:pPr>
            <w:r w:rsidRPr="009C393D">
              <w:rPr>
                <w:rFonts w:ascii="標楷體" w:eastAsia="標楷體" w:hAnsi="標楷體" w:hint="eastAsia"/>
                <w:b/>
                <w:sz w:val="20"/>
              </w:rPr>
              <w:t>期末現金及約當現金</w:t>
            </w:r>
          </w:p>
        </w:tc>
        <w:tc>
          <w:tcPr>
            <w:tcW w:w="1733" w:type="dxa"/>
            <w:tcBorders>
              <w:top w:val="nil"/>
              <w:left w:val="single" w:sz="4" w:space="0" w:color="auto"/>
              <w:bottom w:val="single" w:sz="4" w:space="0" w:color="auto"/>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hint="eastAsia"/>
                <w:b/>
                <w:sz w:val="18"/>
              </w:rPr>
              <w:t>296,955,000</w:t>
            </w:r>
          </w:p>
        </w:tc>
        <w:tc>
          <w:tcPr>
            <w:tcW w:w="1733" w:type="dxa"/>
            <w:tcBorders>
              <w:top w:val="nil"/>
              <w:left w:val="single" w:sz="4" w:space="0" w:color="auto"/>
              <w:bottom w:val="single" w:sz="4" w:space="0" w:color="auto"/>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427,033,369</w:t>
            </w:r>
          </w:p>
        </w:tc>
        <w:tc>
          <w:tcPr>
            <w:tcW w:w="1507" w:type="dxa"/>
            <w:tcBorders>
              <w:top w:val="nil"/>
              <w:left w:val="single" w:sz="4" w:space="0" w:color="auto"/>
              <w:bottom w:val="single" w:sz="4" w:space="0" w:color="auto"/>
              <w:right w:val="single" w:sz="4" w:space="0" w:color="auto"/>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130,078,369</w:t>
            </w:r>
          </w:p>
        </w:tc>
        <w:tc>
          <w:tcPr>
            <w:tcW w:w="913" w:type="dxa"/>
            <w:tcBorders>
              <w:top w:val="nil"/>
              <w:left w:val="single" w:sz="4" w:space="0" w:color="auto"/>
              <w:bottom w:val="single" w:sz="4" w:space="0" w:color="auto"/>
              <w:right w:val="nil"/>
            </w:tcBorders>
            <w:vAlign w:val="center"/>
          </w:tcPr>
          <w:p w:rsidR="00CA58A5" w:rsidRPr="00BA6663" w:rsidRDefault="00CA58A5" w:rsidP="003C74B3">
            <w:pPr>
              <w:autoSpaceDE w:val="0"/>
              <w:autoSpaceDN w:val="0"/>
              <w:spacing w:line="240" w:lineRule="auto"/>
              <w:jc w:val="right"/>
              <w:rPr>
                <w:rFonts w:ascii="細明體" w:hAnsi="細明體"/>
                <w:sz w:val="18"/>
              </w:rPr>
            </w:pPr>
            <w:r w:rsidRPr="00BA6663">
              <w:rPr>
                <w:rFonts w:ascii="細明體" w:hAnsi="細明體"/>
                <w:b/>
                <w:sz w:val="18"/>
              </w:rPr>
              <w:t>43.80</w:t>
            </w:r>
          </w:p>
        </w:tc>
      </w:tr>
    </w:tbl>
    <w:p w:rsidR="00CA58A5" w:rsidRPr="00AA4367" w:rsidRDefault="00CA58A5" w:rsidP="00FA2476">
      <w:pPr>
        <w:pStyle w:val="af"/>
        <w:tabs>
          <w:tab w:val="left" w:pos="600"/>
        </w:tabs>
        <w:spacing w:line="240" w:lineRule="exact"/>
        <w:ind w:left="360" w:hanging="360"/>
        <w:rPr>
          <w:rFonts w:ascii="標楷體" w:hAnsi="標楷體"/>
          <w:sz w:val="18"/>
        </w:rPr>
      </w:pPr>
      <w:proofErr w:type="gramStart"/>
      <w:r w:rsidRPr="00AA4367">
        <w:rPr>
          <w:rFonts w:hint="eastAsia"/>
          <w:sz w:val="18"/>
        </w:rPr>
        <w:t>註</w:t>
      </w:r>
      <w:proofErr w:type="gramEnd"/>
      <w:r w:rsidRPr="00AA4367">
        <w:rPr>
          <w:rFonts w:hint="eastAsia"/>
          <w:sz w:val="18"/>
        </w:rPr>
        <w:t>：</w:t>
      </w:r>
      <w:r w:rsidRPr="00AA4367">
        <w:rPr>
          <w:rFonts w:ascii="標楷體" w:hAnsi="標楷體" w:hint="eastAsia"/>
          <w:kern w:val="2"/>
          <w:sz w:val="18"/>
          <w:szCs w:val="24"/>
        </w:rPr>
        <w:t>1.本</w:t>
      </w:r>
      <w:r w:rsidRPr="00AA4367">
        <w:rPr>
          <w:rFonts w:ascii="標楷體" w:hAnsi="標楷體" w:hint="eastAsia"/>
          <w:sz w:val="18"/>
        </w:rPr>
        <w:t>表係</w:t>
      </w:r>
      <w:proofErr w:type="gramStart"/>
      <w:r w:rsidRPr="00AA4367">
        <w:rPr>
          <w:rFonts w:ascii="標楷體" w:hAnsi="標楷體" w:hint="eastAsia"/>
          <w:sz w:val="18"/>
        </w:rPr>
        <w:t>採</w:t>
      </w:r>
      <w:proofErr w:type="gramEnd"/>
      <w:r w:rsidRPr="00AA4367">
        <w:rPr>
          <w:rFonts w:ascii="標楷體" w:hAnsi="標楷體" w:hint="eastAsia"/>
          <w:sz w:val="18"/>
        </w:rPr>
        <w:t>現金及約當現金基礎，包括現金及自投資日起3個月內到期或清償之債權證券。</w:t>
      </w:r>
    </w:p>
    <w:p w:rsidR="00CA58A5" w:rsidRPr="009C393D" w:rsidRDefault="00CA58A5" w:rsidP="00FA2476">
      <w:pPr>
        <w:pStyle w:val="-1"/>
        <w:spacing w:line="240" w:lineRule="exact"/>
        <w:ind w:leftChars="0" w:left="558" w:hangingChars="310" w:hanging="558"/>
        <w:jc w:val="both"/>
        <w:rPr>
          <w:rFonts w:ascii="標楷體" w:hAnsi="標楷體"/>
        </w:rPr>
      </w:pPr>
      <w:r w:rsidRPr="00AA4367">
        <w:rPr>
          <w:rFonts w:ascii="標楷體" w:hAnsi="標楷體" w:hint="eastAsia"/>
          <w:sz w:val="18"/>
        </w:rPr>
        <w:t xml:space="preserve">　　2.</w:t>
      </w:r>
      <w:r w:rsidRPr="00AA4367">
        <w:rPr>
          <w:rFonts w:hint="eastAsia"/>
          <w:sz w:val="18"/>
        </w:rPr>
        <w:t>本表「調整項目」欄所列，包括</w:t>
      </w:r>
      <w:r w:rsidRPr="00AA4367">
        <w:rPr>
          <w:rFonts w:ascii="標楷體" w:hAnsi="標楷體" w:hint="eastAsia"/>
          <w:sz w:val="18"/>
        </w:rPr>
        <w:t>提存呆帳、</w:t>
      </w:r>
      <w:proofErr w:type="gramStart"/>
      <w:r w:rsidRPr="00AA4367">
        <w:rPr>
          <w:rFonts w:ascii="標楷體" w:hAnsi="標楷體" w:hint="eastAsia"/>
          <w:sz w:val="18"/>
        </w:rPr>
        <w:t>醫療折</w:t>
      </w:r>
      <w:proofErr w:type="gramEnd"/>
      <w:r w:rsidRPr="00AA4367">
        <w:rPr>
          <w:rFonts w:ascii="標楷體" w:hAnsi="標楷體" w:hint="eastAsia"/>
          <w:sz w:val="18"/>
        </w:rPr>
        <w:t>讓及評價短</w:t>
      </w:r>
      <w:proofErr w:type="gramStart"/>
      <w:r w:rsidRPr="00AA4367">
        <w:rPr>
          <w:rFonts w:ascii="標楷體" w:hAnsi="標楷體" w:hint="eastAsia"/>
          <w:sz w:val="18"/>
        </w:rPr>
        <w:t>絀</w:t>
      </w:r>
      <w:proofErr w:type="gramEnd"/>
      <w:r w:rsidRPr="00AA4367">
        <w:rPr>
          <w:rFonts w:ascii="標楷體" w:hAnsi="標楷體" w:hint="eastAsia"/>
          <w:sz w:val="18"/>
        </w:rPr>
        <w:t>、提存各項準備、折舊、減損及折耗、攤銷、兌換短</w:t>
      </w:r>
      <w:proofErr w:type="gramStart"/>
      <w:r w:rsidRPr="00AA4367">
        <w:rPr>
          <w:rFonts w:ascii="標楷體" w:hAnsi="標楷體" w:hint="eastAsia"/>
          <w:sz w:val="18"/>
        </w:rPr>
        <w:t>絀</w:t>
      </w:r>
      <w:proofErr w:type="gramEnd"/>
      <w:r w:rsidRPr="00AA4367">
        <w:rPr>
          <w:rFonts w:ascii="標楷體" w:hAnsi="標楷體" w:hint="eastAsia"/>
          <w:sz w:val="18"/>
        </w:rPr>
        <w:t>（賸餘）、處理資產短</w:t>
      </w:r>
      <w:proofErr w:type="gramStart"/>
      <w:r w:rsidRPr="00AA4367">
        <w:rPr>
          <w:rFonts w:ascii="標楷體" w:hAnsi="標楷體" w:hint="eastAsia"/>
          <w:sz w:val="18"/>
        </w:rPr>
        <w:t>絀</w:t>
      </w:r>
      <w:proofErr w:type="gramEnd"/>
      <w:r w:rsidRPr="00AA4367">
        <w:rPr>
          <w:rFonts w:ascii="標楷體" w:hAnsi="標楷體" w:hint="eastAsia"/>
          <w:sz w:val="18"/>
        </w:rPr>
        <w:t>（賸餘）、債務整理短</w:t>
      </w:r>
      <w:proofErr w:type="gramStart"/>
      <w:r w:rsidRPr="00AA4367">
        <w:rPr>
          <w:rFonts w:ascii="標楷體" w:hAnsi="標楷體" w:hint="eastAsia"/>
          <w:sz w:val="18"/>
        </w:rPr>
        <w:t>絀</w:t>
      </w:r>
      <w:proofErr w:type="gramEnd"/>
      <w:r w:rsidRPr="00AA4367">
        <w:rPr>
          <w:rFonts w:ascii="標楷體" w:hAnsi="標楷體" w:hint="eastAsia"/>
          <w:sz w:val="18"/>
        </w:rPr>
        <w:t>（賸餘）、其他、</w:t>
      </w:r>
      <w:proofErr w:type="gramStart"/>
      <w:r w:rsidRPr="00AA4367">
        <w:rPr>
          <w:rFonts w:ascii="標楷體" w:hAnsi="標楷體" w:hint="eastAsia"/>
          <w:sz w:val="18"/>
        </w:rPr>
        <w:t>流動資產淨減</w:t>
      </w:r>
      <w:proofErr w:type="gramEnd"/>
      <w:r w:rsidRPr="00AA4367">
        <w:rPr>
          <w:rFonts w:ascii="標楷體" w:hAnsi="標楷體" w:hint="eastAsia"/>
          <w:sz w:val="18"/>
        </w:rPr>
        <w:t>（淨增）及流動負債淨增（淨減）。</w:t>
      </w:r>
      <w:r w:rsidRPr="009C393D">
        <w:rPr>
          <w:rFonts w:ascii="標楷體" w:hAnsi="標楷體"/>
        </w:rPr>
        <w:br w:type="page"/>
      </w:r>
    </w:p>
    <w:tbl>
      <w:tblPr>
        <w:tblW w:w="10206" w:type="dxa"/>
        <w:jc w:val="center"/>
        <w:tblLayout w:type="fixed"/>
        <w:tblCellMar>
          <w:left w:w="28" w:type="dxa"/>
          <w:right w:w="28" w:type="dxa"/>
        </w:tblCellMar>
        <w:tblLook w:val="04A0" w:firstRow="1" w:lastRow="0" w:firstColumn="1" w:lastColumn="0" w:noHBand="0" w:noVBand="1"/>
      </w:tblPr>
      <w:tblGrid>
        <w:gridCol w:w="3262"/>
        <w:gridCol w:w="1499"/>
        <w:gridCol w:w="910"/>
        <w:gridCol w:w="1441"/>
        <w:gridCol w:w="826"/>
        <w:gridCol w:w="1302"/>
        <w:gridCol w:w="966"/>
      </w:tblGrid>
      <w:tr w:rsidR="00CA58A5" w:rsidRPr="009C393D" w:rsidTr="00CA58A5">
        <w:trPr>
          <w:trHeight w:hRule="exact" w:val="907"/>
          <w:tblHeader/>
          <w:jc w:val="center"/>
        </w:trPr>
        <w:tc>
          <w:tcPr>
            <w:tcW w:w="10206" w:type="dxa"/>
            <w:gridSpan w:val="7"/>
            <w:tcBorders>
              <w:top w:val="nil"/>
              <w:left w:val="nil"/>
              <w:bottom w:val="single" w:sz="4" w:space="0" w:color="auto"/>
              <w:right w:val="nil"/>
            </w:tcBorders>
            <w:hideMark/>
          </w:tcPr>
          <w:p w:rsidR="00CA58A5" w:rsidRPr="009C393D" w:rsidRDefault="00CA58A5" w:rsidP="0076052B">
            <w:pPr>
              <w:snapToGrid w:val="0"/>
              <w:spacing w:before="60" w:after="60" w:line="320" w:lineRule="atLeast"/>
              <w:jc w:val="center"/>
              <w:rPr>
                <w:rFonts w:ascii="標楷體" w:eastAsia="標楷體" w:hAnsi="標楷體"/>
                <w:b/>
                <w:sz w:val="36"/>
                <w:szCs w:val="36"/>
                <w:u w:val="single"/>
              </w:rPr>
            </w:pPr>
            <w:r w:rsidRPr="009C393D">
              <w:rPr>
                <w:rFonts w:ascii="標楷體" w:eastAsia="標楷體" w:hAnsi="標楷體" w:hint="eastAsia"/>
                <w:b/>
                <w:sz w:val="36"/>
                <w:szCs w:val="36"/>
                <w:u w:val="single"/>
              </w:rPr>
              <w:lastRenderedPageBreak/>
              <w:t>新竹縣公有收費停車場作業基金餘</w:t>
            </w:r>
            <w:proofErr w:type="gramStart"/>
            <w:r w:rsidRPr="009C393D">
              <w:rPr>
                <w:rFonts w:ascii="標楷體" w:eastAsia="標楷體" w:hAnsi="標楷體" w:hint="eastAsia"/>
                <w:b/>
                <w:sz w:val="36"/>
                <w:szCs w:val="36"/>
                <w:u w:val="single"/>
              </w:rPr>
              <w:t>絀</w:t>
            </w:r>
            <w:proofErr w:type="gramEnd"/>
            <w:r w:rsidRPr="009C393D">
              <w:rPr>
                <w:rFonts w:ascii="標楷體" w:eastAsia="標楷體" w:hAnsi="標楷體" w:hint="eastAsia"/>
                <w:b/>
                <w:sz w:val="36"/>
                <w:szCs w:val="36"/>
                <w:u w:val="single"/>
              </w:rPr>
              <w:t>審定後平衡表</w:t>
            </w:r>
          </w:p>
          <w:p w:rsidR="00CA58A5" w:rsidRPr="009C393D" w:rsidRDefault="00CA58A5" w:rsidP="00CA58A5">
            <w:pPr>
              <w:tabs>
                <w:tab w:val="left" w:pos="3600"/>
                <w:tab w:val="left" w:pos="8520"/>
              </w:tabs>
              <w:snapToGrid w:val="0"/>
              <w:spacing w:before="20" w:after="20" w:line="280" w:lineRule="atLeast"/>
              <w:jc w:val="right"/>
              <w:rPr>
                <w:rFonts w:ascii="標楷體" w:eastAsia="標楷體" w:hAnsi="標楷體"/>
                <w:b/>
                <w:sz w:val="32"/>
                <w:u w:val="single"/>
              </w:rPr>
            </w:pPr>
            <w:r w:rsidRPr="009C393D">
              <w:rPr>
                <w:rFonts w:ascii="標楷體" w:eastAsia="標楷體" w:hAnsi="標楷體" w:hint="eastAsia"/>
                <w:spacing w:val="60"/>
              </w:rPr>
              <w:tab/>
            </w:r>
            <w:r w:rsidRPr="009C393D">
              <w:rPr>
                <w:rFonts w:ascii="標楷體" w:eastAsia="標楷體" w:hAnsi="標楷體" w:hint="eastAsia"/>
              </w:rPr>
              <w:t>中華民國</w:t>
            </w:r>
            <w:r>
              <w:rPr>
                <w:rFonts w:ascii="標楷體" w:eastAsia="標楷體" w:hAnsi="標楷體" w:hint="eastAsia"/>
              </w:rPr>
              <w:t>114年</w:t>
            </w:r>
            <w:r w:rsidRPr="009C393D">
              <w:rPr>
                <w:rFonts w:ascii="標楷體" w:eastAsia="標楷體" w:hAnsi="標楷體" w:hint="eastAsia"/>
              </w:rPr>
              <w:t>12月31日</w:t>
            </w:r>
            <w:r w:rsidRPr="009C393D">
              <w:rPr>
                <w:rFonts w:ascii="標楷體" w:eastAsia="標楷體" w:hAnsi="標楷體" w:hint="eastAsia"/>
              </w:rPr>
              <w:tab/>
            </w:r>
            <w:r w:rsidRPr="009C393D">
              <w:rPr>
                <w:rFonts w:ascii="標楷體" w:eastAsia="標楷體" w:hAnsi="標楷體" w:hint="eastAsia"/>
                <w:sz w:val="20"/>
              </w:rPr>
              <w:t>單位：新臺幣元</w:t>
            </w:r>
          </w:p>
        </w:tc>
      </w:tr>
      <w:tr w:rsidR="00CA58A5" w:rsidRPr="009C393D" w:rsidTr="0076052B">
        <w:trPr>
          <w:trHeight w:hRule="exact" w:val="454"/>
          <w:tblHeader/>
          <w:jc w:val="center"/>
        </w:trPr>
        <w:tc>
          <w:tcPr>
            <w:tcW w:w="3262" w:type="dxa"/>
            <w:vMerge w:val="restart"/>
            <w:tcBorders>
              <w:top w:val="single" w:sz="4" w:space="0" w:color="auto"/>
              <w:left w:val="nil"/>
              <w:bottom w:val="single" w:sz="4" w:space="0" w:color="auto"/>
              <w:right w:val="single" w:sz="4" w:space="0" w:color="auto"/>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科目</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Pr>
                <w:rFonts w:ascii="標楷體" w:eastAsia="標楷體" w:hAnsi="標楷體" w:hint="eastAsia"/>
                <w:sz w:val="20"/>
              </w:rPr>
              <w:t>114年</w:t>
            </w:r>
            <w:r w:rsidRPr="009C393D">
              <w:rPr>
                <w:rFonts w:ascii="標楷體" w:eastAsia="標楷體" w:hAnsi="標楷體" w:hint="eastAsia"/>
                <w:sz w:val="20"/>
              </w:rPr>
              <w:t>12月31日</w:t>
            </w:r>
          </w:p>
        </w:tc>
        <w:tc>
          <w:tcPr>
            <w:tcW w:w="2267" w:type="dxa"/>
            <w:gridSpan w:val="2"/>
            <w:tcBorders>
              <w:top w:val="single" w:sz="4" w:space="0" w:color="auto"/>
              <w:left w:val="single" w:sz="4" w:space="0" w:color="auto"/>
              <w:bottom w:val="single" w:sz="4" w:space="0" w:color="auto"/>
              <w:right w:val="single" w:sz="4" w:space="0" w:color="auto"/>
            </w:tcBorders>
            <w:vAlign w:val="center"/>
            <w:hideMark/>
          </w:tcPr>
          <w:p w:rsidR="00CA58A5" w:rsidRPr="009C393D" w:rsidRDefault="00CA58A5" w:rsidP="00CA58A5">
            <w:pPr>
              <w:spacing w:line="240" w:lineRule="auto"/>
              <w:ind w:left="113" w:right="113" w:firstLineChars="27" w:firstLine="54"/>
              <w:jc w:val="distribute"/>
              <w:rPr>
                <w:rFonts w:ascii="標楷體" w:eastAsia="標楷體" w:hAnsi="標楷體"/>
                <w:sz w:val="20"/>
              </w:rPr>
            </w:pPr>
            <w:r w:rsidRPr="009C393D">
              <w:rPr>
                <w:rFonts w:ascii="標楷體" w:eastAsia="標楷體" w:hAnsi="標楷體" w:hint="eastAsia"/>
                <w:sz w:val="20"/>
              </w:rPr>
              <w:t>11</w:t>
            </w:r>
            <w:r>
              <w:rPr>
                <w:rFonts w:ascii="標楷體" w:eastAsia="標楷體" w:hAnsi="標楷體"/>
                <w:sz w:val="20"/>
              </w:rPr>
              <w:t>3</w:t>
            </w:r>
            <w:r w:rsidRPr="009C393D">
              <w:rPr>
                <w:rFonts w:ascii="標楷體" w:eastAsia="標楷體" w:hAnsi="標楷體" w:hint="eastAsia"/>
                <w:sz w:val="20"/>
              </w:rPr>
              <w:t>年12月31日</w:t>
            </w:r>
          </w:p>
        </w:tc>
        <w:tc>
          <w:tcPr>
            <w:tcW w:w="2268" w:type="dxa"/>
            <w:gridSpan w:val="2"/>
            <w:tcBorders>
              <w:top w:val="single" w:sz="4" w:space="0" w:color="auto"/>
              <w:left w:val="single" w:sz="4" w:space="0" w:color="auto"/>
              <w:bottom w:val="single" w:sz="4" w:space="0" w:color="auto"/>
              <w:right w:val="nil"/>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比較增減</w:t>
            </w:r>
          </w:p>
        </w:tc>
      </w:tr>
      <w:tr w:rsidR="00CA58A5" w:rsidRPr="009C393D" w:rsidTr="0076052B">
        <w:trPr>
          <w:trHeight w:hRule="exact" w:val="454"/>
          <w:tblHeader/>
          <w:jc w:val="center"/>
        </w:trPr>
        <w:tc>
          <w:tcPr>
            <w:tcW w:w="3262" w:type="dxa"/>
            <w:vMerge/>
            <w:tcBorders>
              <w:top w:val="single" w:sz="4" w:space="0" w:color="auto"/>
              <w:left w:val="nil"/>
              <w:bottom w:val="single" w:sz="4" w:space="0" w:color="auto"/>
              <w:right w:val="single" w:sz="4" w:space="0" w:color="auto"/>
            </w:tcBorders>
            <w:vAlign w:val="center"/>
            <w:hideMark/>
          </w:tcPr>
          <w:p w:rsidR="00CA58A5" w:rsidRPr="009C393D" w:rsidRDefault="00CA58A5" w:rsidP="00CA58A5">
            <w:pPr>
              <w:widowControl/>
              <w:spacing w:line="240" w:lineRule="auto"/>
              <w:ind w:left="113" w:right="113"/>
              <w:jc w:val="distribute"/>
              <w:rPr>
                <w:rFonts w:ascii="標楷體" w:eastAsia="標楷體" w:hAnsi="標楷體"/>
                <w:sz w:val="20"/>
              </w:rPr>
            </w:pPr>
          </w:p>
        </w:tc>
        <w:tc>
          <w:tcPr>
            <w:tcW w:w="1499" w:type="dxa"/>
            <w:tcBorders>
              <w:top w:val="single" w:sz="4" w:space="0" w:color="auto"/>
              <w:left w:val="single" w:sz="4" w:space="0" w:color="auto"/>
              <w:bottom w:val="single" w:sz="4" w:space="0" w:color="auto"/>
              <w:right w:val="single" w:sz="4" w:space="0" w:color="auto"/>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金額</w:t>
            </w:r>
          </w:p>
        </w:tc>
        <w:tc>
          <w:tcPr>
            <w:tcW w:w="910" w:type="dxa"/>
            <w:tcBorders>
              <w:top w:val="single" w:sz="4" w:space="0" w:color="auto"/>
              <w:left w:val="single" w:sz="4" w:space="0" w:color="auto"/>
              <w:bottom w:val="single" w:sz="4" w:space="0" w:color="auto"/>
              <w:right w:val="single" w:sz="4" w:space="0" w:color="auto"/>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w:t>
            </w:r>
          </w:p>
        </w:tc>
        <w:tc>
          <w:tcPr>
            <w:tcW w:w="1441" w:type="dxa"/>
            <w:tcBorders>
              <w:top w:val="single" w:sz="4" w:space="0" w:color="auto"/>
              <w:left w:val="single" w:sz="4" w:space="0" w:color="auto"/>
              <w:bottom w:val="single" w:sz="4" w:space="0" w:color="auto"/>
              <w:right w:val="single" w:sz="4" w:space="0" w:color="auto"/>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金額</w:t>
            </w:r>
          </w:p>
        </w:tc>
        <w:tc>
          <w:tcPr>
            <w:tcW w:w="826" w:type="dxa"/>
            <w:tcBorders>
              <w:top w:val="single" w:sz="4" w:space="0" w:color="auto"/>
              <w:left w:val="single" w:sz="4" w:space="0" w:color="auto"/>
              <w:bottom w:val="single" w:sz="4" w:space="0" w:color="auto"/>
              <w:right w:val="single" w:sz="4" w:space="0" w:color="auto"/>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w:t>
            </w:r>
          </w:p>
        </w:tc>
        <w:tc>
          <w:tcPr>
            <w:tcW w:w="1302" w:type="dxa"/>
            <w:tcBorders>
              <w:top w:val="single" w:sz="4" w:space="0" w:color="auto"/>
              <w:left w:val="single" w:sz="4" w:space="0" w:color="auto"/>
              <w:bottom w:val="single" w:sz="4" w:space="0" w:color="auto"/>
              <w:right w:val="single" w:sz="4" w:space="0" w:color="auto"/>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金額</w:t>
            </w:r>
          </w:p>
        </w:tc>
        <w:tc>
          <w:tcPr>
            <w:tcW w:w="966" w:type="dxa"/>
            <w:tcBorders>
              <w:top w:val="single" w:sz="4" w:space="0" w:color="auto"/>
              <w:left w:val="single" w:sz="4" w:space="0" w:color="auto"/>
              <w:bottom w:val="single" w:sz="4" w:space="0" w:color="auto"/>
              <w:right w:val="nil"/>
            </w:tcBorders>
            <w:vAlign w:val="center"/>
            <w:hideMark/>
          </w:tcPr>
          <w:p w:rsidR="00CA58A5" w:rsidRPr="009C393D" w:rsidRDefault="00CA58A5" w:rsidP="00CA58A5">
            <w:pPr>
              <w:spacing w:line="240" w:lineRule="auto"/>
              <w:ind w:left="113" w:right="113"/>
              <w:jc w:val="distribute"/>
              <w:rPr>
                <w:rFonts w:ascii="標楷體" w:eastAsia="標楷體" w:hAnsi="標楷體"/>
                <w:sz w:val="20"/>
              </w:rPr>
            </w:pPr>
            <w:r w:rsidRPr="009C393D">
              <w:rPr>
                <w:rFonts w:ascii="標楷體" w:eastAsia="標楷體" w:hAnsi="標楷體" w:hint="eastAsia"/>
                <w:sz w:val="20"/>
              </w:rPr>
              <w:t>％</w:t>
            </w:r>
          </w:p>
        </w:tc>
      </w:tr>
      <w:tr w:rsidR="00CA58A5" w:rsidRPr="009C393D" w:rsidTr="0076052B">
        <w:trPr>
          <w:trHeight w:val="329"/>
          <w:jc w:val="center"/>
        </w:trPr>
        <w:tc>
          <w:tcPr>
            <w:tcW w:w="3262" w:type="dxa"/>
            <w:tcBorders>
              <w:top w:val="single" w:sz="4" w:space="0" w:color="auto"/>
              <w:left w:val="nil"/>
              <w:bottom w:val="nil"/>
              <w:right w:val="single" w:sz="4" w:space="0" w:color="auto"/>
            </w:tcBorders>
            <w:vAlign w:val="center"/>
            <w:hideMark/>
          </w:tcPr>
          <w:p w:rsidR="00CA58A5" w:rsidRPr="009C393D" w:rsidRDefault="00CA58A5" w:rsidP="0076052B">
            <w:pPr>
              <w:spacing w:line="240" w:lineRule="auto"/>
              <w:ind w:left="11" w:right="40"/>
              <w:jc w:val="distribute"/>
              <w:rPr>
                <w:rFonts w:ascii="標楷體" w:eastAsia="標楷體" w:hAnsi="標楷體"/>
                <w:b/>
                <w:sz w:val="20"/>
              </w:rPr>
            </w:pPr>
            <w:r w:rsidRPr="009C393D">
              <w:rPr>
                <w:rFonts w:ascii="標楷體" w:eastAsia="標楷體" w:hAnsi="標楷體" w:hint="eastAsia"/>
                <w:b/>
                <w:sz w:val="20"/>
              </w:rPr>
              <w:t>資產</w:t>
            </w:r>
          </w:p>
        </w:tc>
        <w:tc>
          <w:tcPr>
            <w:tcW w:w="1499" w:type="dxa"/>
            <w:tcBorders>
              <w:top w:val="single" w:sz="4" w:space="0" w:color="auto"/>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1,423,815,710</w:t>
            </w:r>
          </w:p>
        </w:tc>
        <w:tc>
          <w:tcPr>
            <w:tcW w:w="910" w:type="dxa"/>
            <w:tcBorders>
              <w:top w:val="single" w:sz="4" w:space="0" w:color="auto"/>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100.00</w:t>
            </w:r>
          </w:p>
        </w:tc>
        <w:tc>
          <w:tcPr>
            <w:tcW w:w="1441" w:type="dxa"/>
            <w:tcBorders>
              <w:top w:val="single" w:sz="4" w:space="0" w:color="auto"/>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1,557,774,323</w:t>
            </w:r>
          </w:p>
        </w:tc>
        <w:tc>
          <w:tcPr>
            <w:tcW w:w="826" w:type="dxa"/>
            <w:tcBorders>
              <w:top w:val="single" w:sz="4" w:space="0" w:color="auto"/>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100.00</w:t>
            </w:r>
          </w:p>
        </w:tc>
        <w:tc>
          <w:tcPr>
            <w:tcW w:w="1302" w:type="dxa"/>
            <w:tcBorders>
              <w:top w:val="single" w:sz="4" w:space="0" w:color="auto"/>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b/>
                <w:noProof/>
                <w:sz w:val="18"/>
              </w:rPr>
              <w:t>- 133,958,613</w:t>
            </w:r>
          </w:p>
        </w:tc>
        <w:tc>
          <w:tcPr>
            <w:tcW w:w="966" w:type="dxa"/>
            <w:tcBorders>
              <w:top w:val="single" w:sz="4" w:space="0" w:color="auto"/>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- 8.60</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流動資產</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583,419,638</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40.98</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728,711,285</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46.78</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- 145,291,647</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- 19.94</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現金</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427,033,369</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29.99</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558,665,639</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35.86</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- 131,632,270</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- 23.56</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應收款項</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147,571,196</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10.36</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160,445,919</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10.30</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- 12,874,723</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- 8.02</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預付款項</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8,815,073</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0.62</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9,599,727</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0.62</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- 784,654</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- 8.17</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不動產、廠房及設備</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832,369,072</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58.46</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824,256,076</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52.91</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8,112,996</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0.98</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土地</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86,987,611</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6.11</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86,987,611</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5.58</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土地改良物</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259,269,358</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18.21</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235,736,107</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15.13</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23,533,251</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9.98</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房屋及建築</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482,808,520</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33.91</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496,312,205</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31.86</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- 13,503,685</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- 2.72</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機械及設備</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784,581</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0.06</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921,131</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0.06</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- 136,550</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- 14.82</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交通及運輸設備</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2,416,085</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0.17</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4,138,763</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0.27</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- 1,722,678</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- 41.62</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什項設備</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102,917</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0.01</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160,259</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0.01</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- 57,342</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- 35.78</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無形資產</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7,436,300</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0.52</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3,372,910</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0.22</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4,063,390</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120.47</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無形資產</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7,436,300</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0.52</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3,372,910</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0.22</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4,063,390</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120.47</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其他資產</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590,700</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0.04</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1,434,052</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0.09</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- 843,352</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- 58.81</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什項資產</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590,700</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0.04</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1,434,052</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0.09</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- 843,352</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- 58.81</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14" w:right="40"/>
              <w:jc w:val="distribute"/>
              <w:rPr>
                <w:rFonts w:ascii="標楷體" w:eastAsia="標楷體" w:hAnsi="標楷體"/>
                <w:b/>
                <w:sz w:val="20"/>
              </w:rPr>
            </w:pPr>
            <w:r w:rsidRPr="009C393D">
              <w:rPr>
                <w:rFonts w:ascii="標楷體" w:eastAsia="標楷體" w:hAnsi="標楷體" w:hint="eastAsia"/>
                <w:b/>
                <w:sz w:val="20"/>
              </w:rPr>
              <w:t>合計</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1,423,815,710</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100.00</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1,557,774,323</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100.00</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b/>
                <w:noProof/>
                <w:sz w:val="18"/>
              </w:rPr>
              <w:t>- 133,958,613</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- 8.60</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14" w:right="40"/>
              <w:jc w:val="distribute"/>
              <w:rPr>
                <w:rFonts w:ascii="標楷體" w:eastAsia="標楷體" w:hAnsi="標楷體"/>
                <w:b/>
                <w:sz w:val="20"/>
              </w:rPr>
            </w:pPr>
            <w:r w:rsidRPr="009C393D">
              <w:rPr>
                <w:rFonts w:ascii="標楷體" w:eastAsia="標楷體" w:hAnsi="標楷體" w:hint="eastAsia"/>
                <w:b/>
                <w:sz w:val="20"/>
              </w:rPr>
              <w:t>負債</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730,581,625</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51.31</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807,569,484</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51.84</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b/>
                <w:noProof/>
                <w:sz w:val="18"/>
              </w:rPr>
              <w:t>- 76,987,859</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- 9.53</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流動負債</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223,147,402</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15.67</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278,547,313</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17.88</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- 55,399,911</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- 19.89</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應付款項</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207,686,964</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14.59</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262,437,773</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16.85</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- 54,750,809</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- 20.86</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預收款項</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15,460,438</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1.09</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16,109,540</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1.03</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- 649,102</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- 4.03</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長期負債</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134,446,000</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9.44</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145,446,000</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9.34</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- 11,000,000</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- 7.56</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長期債務</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134,446,000</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9.44</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145,446,000</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9.34</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- 11,000,000</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- 7.56</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其他負債</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372,988,223</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26.20</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383,576,171</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24.62</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- 10,587,948</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- 2.76</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遞延負債</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361,448,861</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25.39</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364,970,933</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23.43</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- 3,522,072</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- 0.97</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什項負債</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11,539,362</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0.81</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18,605,238</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1.19</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- 7,065,876</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- 37.98</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14" w:right="40"/>
              <w:jc w:val="distribute"/>
              <w:rPr>
                <w:rFonts w:ascii="標楷體" w:eastAsia="標楷體" w:hAnsi="標楷體"/>
                <w:b/>
                <w:sz w:val="20"/>
              </w:rPr>
            </w:pPr>
            <w:r w:rsidRPr="009C393D">
              <w:rPr>
                <w:rFonts w:ascii="標楷體" w:eastAsia="標楷體" w:hAnsi="標楷體" w:hint="eastAsia"/>
                <w:b/>
                <w:sz w:val="20"/>
              </w:rPr>
              <w:t>淨值</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693,234,085</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48.69</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750,204,839</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48.16</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b/>
                <w:noProof/>
                <w:sz w:val="18"/>
              </w:rPr>
              <w:t>- 56,970,754</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- 7.59</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基金</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200,188,180</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14.06</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200,188,180</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12.85</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20"/>
              </w:rPr>
            </w:pPr>
            <w:r w:rsidRPr="009C393D">
              <w:rPr>
                <w:rFonts w:ascii="標楷體" w:eastAsia="標楷體" w:hAnsi="標楷體" w:hint="eastAsia"/>
                <w:sz w:val="18"/>
                <w:szCs w:val="18"/>
              </w:rPr>
              <w:t>基金</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200,188,180</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14.06</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200,188,180</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12.85</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公積</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168,000</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0.01</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168,000</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0.01</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w:t>
            </w:r>
          </w:p>
        </w:tc>
      </w:tr>
      <w:tr w:rsidR="00CA58A5" w:rsidRPr="009C393D" w:rsidTr="0076052B">
        <w:trPr>
          <w:trHeight w:val="329"/>
          <w:jc w:val="center"/>
        </w:trPr>
        <w:tc>
          <w:tcPr>
            <w:tcW w:w="3262" w:type="dxa"/>
            <w:tcBorders>
              <w:top w:val="nil"/>
              <w:left w:val="nil"/>
              <w:bottom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20"/>
              </w:rPr>
            </w:pPr>
            <w:r w:rsidRPr="009C393D">
              <w:rPr>
                <w:rFonts w:ascii="標楷體" w:eastAsia="標楷體" w:hAnsi="標楷體" w:hint="eastAsia"/>
                <w:sz w:val="18"/>
                <w:szCs w:val="18"/>
              </w:rPr>
              <w:t>資本公積</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168,000</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0.01</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168,000</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0.01</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w:t>
            </w:r>
          </w:p>
        </w:tc>
      </w:tr>
      <w:tr w:rsidR="00CA58A5" w:rsidRPr="009C393D" w:rsidTr="0076052B">
        <w:trPr>
          <w:trHeight w:val="329"/>
          <w:jc w:val="center"/>
        </w:trPr>
        <w:tc>
          <w:tcPr>
            <w:tcW w:w="3262" w:type="dxa"/>
            <w:tcBorders>
              <w:top w:val="nil"/>
              <w:left w:val="nil"/>
              <w:bottom w:val="nil"/>
              <w:right w:val="single" w:sz="4" w:space="0" w:color="auto"/>
            </w:tcBorders>
            <w:vAlign w:val="center"/>
            <w:hideMark/>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累積餘</w:t>
            </w:r>
            <w:proofErr w:type="gramStart"/>
            <w:r w:rsidRPr="009C393D">
              <w:rPr>
                <w:rFonts w:ascii="標楷體" w:eastAsia="標楷體" w:hAnsi="標楷體" w:hint="eastAsia"/>
                <w:sz w:val="20"/>
              </w:rPr>
              <w:t>絀</w:t>
            </w:r>
            <w:proofErr w:type="gramEnd"/>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446,398,174</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31.35</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503,368,928</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32.31</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- 56,970,754</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- 11.32</w:t>
            </w:r>
          </w:p>
        </w:tc>
      </w:tr>
      <w:tr w:rsidR="00CA58A5" w:rsidRPr="009C393D" w:rsidTr="0076052B">
        <w:trPr>
          <w:trHeight w:val="329"/>
          <w:jc w:val="center"/>
        </w:trPr>
        <w:tc>
          <w:tcPr>
            <w:tcW w:w="3262" w:type="dxa"/>
            <w:tcBorders>
              <w:top w:val="nil"/>
              <w:left w:val="nil"/>
              <w:right w:val="single" w:sz="4" w:space="0" w:color="auto"/>
            </w:tcBorders>
            <w:vAlign w:val="center"/>
            <w:hideMark/>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累積賸餘</w:t>
            </w:r>
          </w:p>
        </w:tc>
        <w:tc>
          <w:tcPr>
            <w:tcW w:w="1499"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446,398,174</w:t>
            </w:r>
          </w:p>
        </w:tc>
        <w:tc>
          <w:tcPr>
            <w:tcW w:w="910"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31.35</w:t>
            </w:r>
          </w:p>
        </w:tc>
        <w:tc>
          <w:tcPr>
            <w:tcW w:w="1441"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503,368,928</w:t>
            </w:r>
          </w:p>
        </w:tc>
        <w:tc>
          <w:tcPr>
            <w:tcW w:w="826"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32.31</w:t>
            </w:r>
          </w:p>
        </w:tc>
        <w:tc>
          <w:tcPr>
            <w:tcW w:w="1302" w:type="dxa"/>
            <w:tcBorders>
              <w:top w:val="nil"/>
              <w:left w:val="single" w:sz="4" w:space="0" w:color="auto"/>
              <w:bottom w:val="nil"/>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- 56,970,754</w:t>
            </w:r>
          </w:p>
        </w:tc>
        <w:tc>
          <w:tcPr>
            <w:tcW w:w="966" w:type="dxa"/>
            <w:tcBorders>
              <w:top w:val="nil"/>
              <w:left w:val="single" w:sz="4" w:space="0" w:color="auto"/>
              <w:bottom w:val="nil"/>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sz w:val="18"/>
              </w:rPr>
              <w:t>- 11.32</w:t>
            </w:r>
          </w:p>
        </w:tc>
      </w:tr>
      <w:tr w:rsidR="00CA58A5" w:rsidRPr="009C393D" w:rsidTr="0076052B">
        <w:trPr>
          <w:trHeight w:val="329"/>
          <w:jc w:val="center"/>
        </w:trPr>
        <w:tc>
          <w:tcPr>
            <w:tcW w:w="3262" w:type="dxa"/>
            <w:tcBorders>
              <w:top w:val="nil"/>
              <w:left w:val="nil"/>
              <w:right w:val="single" w:sz="4" w:space="0" w:color="auto"/>
            </w:tcBorders>
            <w:vAlign w:val="center"/>
          </w:tcPr>
          <w:p w:rsidR="00CA58A5" w:rsidRPr="009C393D" w:rsidRDefault="00CA58A5" w:rsidP="0076052B">
            <w:pPr>
              <w:spacing w:line="240" w:lineRule="auto"/>
              <w:ind w:leftChars="100" w:left="240" w:right="40"/>
              <w:jc w:val="distribute"/>
              <w:rPr>
                <w:rFonts w:ascii="標楷體" w:eastAsia="標楷體" w:hAnsi="標楷體"/>
                <w:sz w:val="20"/>
              </w:rPr>
            </w:pPr>
            <w:r w:rsidRPr="009C393D">
              <w:rPr>
                <w:rFonts w:ascii="標楷體" w:eastAsia="標楷體" w:hAnsi="標楷體" w:hint="eastAsia"/>
                <w:sz w:val="20"/>
              </w:rPr>
              <w:t>淨值其他項目</w:t>
            </w:r>
          </w:p>
        </w:tc>
        <w:tc>
          <w:tcPr>
            <w:tcW w:w="1499"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46,479,731</w:t>
            </w:r>
          </w:p>
        </w:tc>
        <w:tc>
          <w:tcPr>
            <w:tcW w:w="910"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3.26</w:t>
            </w:r>
          </w:p>
        </w:tc>
        <w:tc>
          <w:tcPr>
            <w:tcW w:w="1441"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46,479,731</w:t>
            </w:r>
          </w:p>
        </w:tc>
        <w:tc>
          <w:tcPr>
            <w:tcW w:w="826"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2.98</w:t>
            </w:r>
          </w:p>
        </w:tc>
        <w:tc>
          <w:tcPr>
            <w:tcW w:w="1302" w:type="dxa"/>
            <w:tcBorders>
              <w:top w:val="nil"/>
              <w:left w:val="single" w:sz="4" w:space="0" w:color="auto"/>
              <w:bottom w:val="nil"/>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w:t>
            </w:r>
          </w:p>
        </w:tc>
        <w:tc>
          <w:tcPr>
            <w:tcW w:w="966" w:type="dxa"/>
            <w:tcBorders>
              <w:top w:val="nil"/>
              <w:left w:val="single" w:sz="4" w:space="0" w:color="auto"/>
              <w:bottom w:val="nil"/>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w:t>
            </w:r>
          </w:p>
        </w:tc>
      </w:tr>
      <w:tr w:rsidR="00CA58A5" w:rsidRPr="009C393D" w:rsidTr="0076052B">
        <w:trPr>
          <w:trHeight w:val="329"/>
          <w:jc w:val="center"/>
        </w:trPr>
        <w:tc>
          <w:tcPr>
            <w:tcW w:w="3262" w:type="dxa"/>
            <w:tcBorders>
              <w:top w:val="nil"/>
              <w:left w:val="nil"/>
              <w:right w:val="single" w:sz="4" w:space="0" w:color="auto"/>
            </w:tcBorders>
            <w:vAlign w:val="center"/>
          </w:tcPr>
          <w:p w:rsidR="00CA58A5" w:rsidRPr="009C393D" w:rsidRDefault="00CA58A5" w:rsidP="0076052B">
            <w:pPr>
              <w:spacing w:line="240" w:lineRule="auto"/>
              <w:ind w:leftChars="200" w:left="480" w:right="40"/>
              <w:jc w:val="distribute"/>
              <w:rPr>
                <w:rFonts w:ascii="標楷體" w:eastAsia="標楷體" w:hAnsi="標楷體"/>
                <w:sz w:val="18"/>
                <w:szCs w:val="18"/>
              </w:rPr>
            </w:pPr>
            <w:r w:rsidRPr="009C393D">
              <w:rPr>
                <w:rFonts w:ascii="標楷體" w:eastAsia="標楷體" w:hAnsi="標楷體" w:hint="eastAsia"/>
                <w:sz w:val="18"/>
                <w:szCs w:val="18"/>
              </w:rPr>
              <w:t>累積其他綜合餘</w:t>
            </w:r>
            <w:proofErr w:type="gramStart"/>
            <w:r w:rsidRPr="009C393D">
              <w:rPr>
                <w:rFonts w:ascii="標楷體" w:eastAsia="標楷體" w:hAnsi="標楷體" w:hint="eastAsia"/>
                <w:sz w:val="18"/>
                <w:szCs w:val="18"/>
              </w:rPr>
              <w:t>絀</w:t>
            </w:r>
            <w:proofErr w:type="gramEnd"/>
          </w:p>
        </w:tc>
        <w:tc>
          <w:tcPr>
            <w:tcW w:w="1499" w:type="dxa"/>
            <w:tcBorders>
              <w:top w:val="nil"/>
              <w:left w:val="single" w:sz="4" w:space="0" w:color="auto"/>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46,479,731</w:t>
            </w:r>
          </w:p>
        </w:tc>
        <w:tc>
          <w:tcPr>
            <w:tcW w:w="910" w:type="dxa"/>
            <w:tcBorders>
              <w:top w:val="nil"/>
              <w:left w:val="single" w:sz="4" w:space="0" w:color="auto"/>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3.26</w:t>
            </w:r>
          </w:p>
        </w:tc>
        <w:tc>
          <w:tcPr>
            <w:tcW w:w="1441" w:type="dxa"/>
            <w:tcBorders>
              <w:top w:val="nil"/>
              <w:left w:val="single" w:sz="4" w:space="0" w:color="auto"/>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46,479,731</w:t>
            </w:r>
          </w:p>
        </w:tc>
        <w:tc>
          <w:tcPr>
            <w:tcW w:w="826" w:type="dxa"/>
            <w:tcBorders>
              <w:top w:val="nil"/>
              <w:left w:val="single" w:sz="4" w:space="0" w:color="auto"/>
              <w:right w:val="single" w:sz="4" w:space="0" w:color="auto"/>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2.98</w:t>
            </w:r>
          </w:p>
        </w:tc>
        <w:tc>
          <w:tcPr>
            <w:tcW w:w="1302" w:type="dxa"/>
            <w:tcBorders>
              <w:top w:val="nil"/>
              <w:left w:val="single" w:sz="4" w:space="0" w:color="auto"/>
              <w:right w:val="single" w:sz="4" w:space="0" w:color="auto"/>
            </w:tcBorders>
            <w:vAlign w:val="center"/>
          </w:tcPr>
          <w:p w:rsidR="00CA58A5" w:rsidRPr="00BA6663" w:rsidRDefault="00CA58A5" w:rsidP="0076052B">
            <w:pPr>
              <w:spacing w:line="240" w:lineRule="auto"/>
              <w:jc w:val="right"/>
              <w:rPr>
                <w:rFonts w:ascii="細明體" w:hAnsi="細明體"/>
                <w:noProof/>
                <w:sz w:val="18"/>
              </w:rPr>
            </w:pPr>
            <w:r w:rsidRPr="00BA6663">
              <w:rPr>
                <w:rFonts w:ascii="細明體" w:hAnsi="細明體"/>
                <w:noProof/>
                <w:sz w:val="18"/>
              </w:rPr>
              <w:t>－</w:t>
            </w:r>
          </w:p>
        </w:tc>
        <w:tc>
          <w:tcPr>
            <w:tcW w:w="966" w:type="dxa"/>
            <w:tcBorders>
              <w:top w:val="nil"/>
              <w:left w:val="single" w:sz="4" w:space="0" w:color="auto"/>
              <w:right w:val="nil"/>
            </w:tcBorders>
            <w:vAlign w:val="center"/>
          </w:tcPr>
          <w:p w:rsidR="00CA58A5" w:rsidRPr="00BA6663" w:rsidRDefault="00CA58A5" w:rsidP="0076052B">
            <w:pPr>
              <w:spacing w:line="240" w:lineRule="auto"/>
              <w:jc w:val="right"/>
              <w:rPr>
                <w:rFonts w:ascii="細明體" w:hAnsi="細明體"/>
                <w:sz w:val="18"/>
              </w:rPr>
            </w:pPr>
            <w:r w:rsidRPr="00BA6663">
              <w:rPr>
                <w:rFonts w:ascii="細明體" w:hAnsi="細明體"/>
                <w:sz w:val="18"/>
              </w:rPr>
              <w:t>－</w:t>
            </w:r>
          </w:p>
        </w:tc>
      </w:tr>
      <w:tr w:rsidR="00CA58A5" w:rsidRPr="009C393D" w:rsidTr="0076052B">
        <w:trPr>
          <w:trHeight w:val="329"/>
          <w:jc w:val="center"/>
        </w:trPr>
        <w:tc>
          <w:tcPr>
            <w:tcW w:w="3262" w:type="dxa"/>
            <w:tcBorders>
              <w:top w:val="nil"/>
              <w:left w:val="nil"/>
              <w:bottom w:val="single" w:sz="4" w:space="0" w:color="auto"/>
              <w:right w:val="single" w:sz="4" w:space="0" w:color="auto"/>
            </w:tcBorders>
            <w:vAlign w:val="center"/>
            <w:hideMark/>
          </w:tcPr>
          <w:p w:rsidR="00CA58A5" w:rsidRPr="009C393D" w:rsidRDefault="00CA58A5" w:rsidP="0076052B">
            <w:pPr>
              <w:spacing w:line="240" w:lineRule="auto"/>
              <w:ind w:left="14" w:right="40"/>
              <w:jc w:val="distribute"/>
              <w:rPr>
                <w:rFonts w:ascii="標楷體" w:eastAsia="標楷體" w:hAnsi="標楷體"/>
                <w:b/>
                <w:sz w:val="20"/>
              </w:rPr>
            </w:pPr>
            <w:r w:rsidRPr="009C393D">
              <w:rPr>
                <w:rFonts w:ascii="標楷體" w:eastAsia="標楷體" w:hAnsi="標楷體" w:hint="eastAsia"/>
                <w:b/>
                <w:sz w:val="20"/>
              </w:rPr>
              <w:t>合計</w:t>
            </w:r>
          </w:p>
        </w:tc>
        <w:tc>
          <w:tcPr>
            <w:tcW w:w="1499" w:type="dxa"/>
            <w:tcBorders>
              <w:top w:val="nil"/>
              <w:left w:val="single" w:sz="4" w:space="0" w:color="auto"/>
              <w:bottom w:val="single" w:sz="4" w:space="0" w:color="auto"/>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1,423,815,710</w:t>
            </w:r>
          </w:p>
        </w:tc>
        <w:tc>
          <w:tcPr>
            <w:tcW w:w="910" w:type="dxa"/>
            <w:tcBorders>
              <w:top w:val="nil"/>
              <w:left w:val="single" w:sz="4" w:space="0" w:color="auto"/>
              <w:bottom w:val="single" w:sz="4" w:space="0" w:color="auto"/>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100.00</w:t>
            </w:r>
          </w:p>
        </w:tc>
        <w:tc>
          <w:tcPr>
            <w:tcW w:w="1441" w:type="dxa"/>
            <w:tcBorders>
              <w:top w:val="nil"/>
              <w:left w:val="single" w:sz="4" w:space="0" w:color="auto"/>
              <w:bottom w:val="single" w:sz="4" w:space="0" w:color="auto"/>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1,557,774,323</w:t>
            </w:r>
          </w:p>
        </w:tc>
        <w:tc>
          <w:tcPr>
            <w:tcW w:w="826" w:type="dxa"/>
            <w:tcBorders>
              <w:top w:val="nil"/>
              <w:left w:val="single" w:sz="4" w:space="0" w:color="auto"/>
              <w:bottom w:val="single" w:sz="4" w:space="0" w:color="auto"/>
              <w:right w:val="single" w:sz="4" w:space="0" w:color="auto"/>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100.00</w:t>
            </w:r>
          </w:p>
        </w:tc>
        <w:tc>
          <w:tcPr>
            <w:tcW w:w="1302" w:type="dxa"/>
            <w:tcBorders>
              <w:top w:val="nil"/>
              <w:left w:val="single" w:sz="4" w:space="0" w:color="auto"/>
              <w:bottom w:val="single" w:sz="4" w:space="0" w:color="auto"/>
              <w:right w:val="single" w:sz="4" w:space="0" w:color="auto"/>
            </w:tcBorders>
            <w:vAlign w:val="center"/>
            <w:hideMark/>
          </w:tcPr>
          <w:p w:rsidR="00CA58A5" w:rsidRPr="00BA6663" w:rsidRDefault="00CA58A5" w:rsidP="0076052B">
            <w:pPr>
              <w:spacing w:line="240" w:lineRule="auto"/>
              <w:jc w:val="right"/>
              <w:rPr>
                <w:rFonts w:ascii="細明體" w:hAnsi="細明體"/>
                <w:noProof/>
                <w:sz w:val="18"/>
              </w:rPr>
            </w:pPr>
            <w:r w:rsidRPr="00BA6663">
              <w:rPr>
                <w:rFonts w:ascii="細明體" w:hAnsi="細明體"/>
                <w:b/>
                <w:noProof/>
                <w:sz w:val="18"/>
              </w:rPr>
              <w:t>- 133,958,613</w:t>
            </w:r>
          </w:p>
        </w:tc>
        <w:tc>
          <w:tcPr>
            <w:tcW w:w="966" w:type="dxa"/>
            <w:tcBorders>
              <w:top w:val="nil"/>
              <w:left w:val="single" w:sz="4" w:space="0" w:color="auto"/>
              <w:bottom w:val="single" w:sz="4" w:space="0" w:color="auto"/>
              <w:right w:val="nil"/>
            </w:tcBorders>
            <w:vAlign w:val="center"/>
            <w:hideMark/>
          </w:tcPr>
          <w:p w:rsidR="00CA58A5" w:rsidRPr="00BA6663" w:rsidRDefault="00CA58A5" w:rsidP="0076052B">
            <w:pPr>
              <w:spacing w:line="240" w:lineRule="auto"/>
              <w:jc w:val="right"/>
              <w:rPr>
                <w:rFonts w:ascii="細明體" w:hAnsi="細明體"/>
                <w:sz w:val="18"/>
              </w:rPr>
            </w:pPr>
            <w:r w:rsidRPr="00BA6663">
              <w:rPr>
                <w:rFonts w:ascii="細明體" w:hAnsi="細明體"/>
                <w:b/>
                <w:sz w:val="18"/>
              </w:rPr>
              <w:t>- 8.60</w:t>
            </w:r>
          </w:p>
        </w:tc>
      </w:tr>
    </w:tbl>
    <w:p w:rsidR="00CA58A5" w:rsidRDefault="00CA58A5" w:rsidP="0076052B">
      <w:pPr>
        <w:spacing w:line="240" w:lineRule="exact"/>
        <w:rPr>
          <w:b/>
          <w:spacing w:val="4"/>
          <w:sz w:val="28"/>
          <w:szCs w:val="32"/>
        </w:rPr>
      </w:pPr>
      <w:proofErr w:type="gramStart"/>
      <w:r w:rsidRPr="00AA4367">
        <w:rPr>
          <w:rFonts w:ascii="標楷體" w:eastAsia="標楷體" w:hAnsi="標楷體" w:hint="eastAsia"/>
          <w:sz w:val="18"/>
        </w:rPr>
        <w:t>註</w:t>
      </w:r>
      <w:proofErr w:type="gramEnd"/>
      <w:r w:rsidRPr="00AA4367">
        <w:rPr>
          <w:rFonts w:ascii="標楷體" w:eastAsia="標楷體" w:hAnsi="標楷體" w:hint="eastAsia"/>
          <w:sz w:val="18"/>
        </w:rPr>
        <w:t>：</w:t>
      </w:r>
      <w:r w:rsidRPr="00AA4367">
        <w:rPr>
          <w:rFonts w:ascii="標楷體" w:eastAsia="標楷體" w:hAnsi="標楷體"/>
          <w:sz w:val="18"/>
        </w:rPr>
        <w:t>信託代理與保證資產（負債），114年底及113年底各有41,663,588元及39,314,719元</w:t>
      </w:r>
      <w:r w:rsidRPr="00AA4367">
        <w:rPr>
          <w:rFonts w:ascii="標楷體" w:eastAsia="標楷體" w:hAnsi="標楷體" w:hint="eastAsia"/>
          <w:sz w:val="18"/>
        </w:rPr>
        <w:t>。</w:t>
      </w:r>
      <w:r>
        <w:rPr>
          <w:spacing w:val="4"/>
          <w:sz w:val="28"/>
          <w:szCs w:val="32"/>
        </w:rPr>
        <w:br w:type="page"/>
      </w:r>
    </w:p>
    <w:p w:rsidR="00443135" w:rsidRPr="00E35252" w:rsidRDefault="006317C8" w:rsidP="006317C8">
      <w:pPr>
        <w:pStyle w:val="120"/>
        <w:spacing w:beforeLines="50" w:before="120" w:after="0" w:line="540" w:lineRule="exact"/>
        <w:ind w:left="0" w:firstLineChars="300" w:firstLine="865"/>
        <w:jc w:val="both"/>
        <w:rPr>
          <w:rFonts w:ascii="標楷體" w:hAnsi="標楷體"/>
          <w:noProof/>
        </w:rPr>
      </w:pPr>
      <w:r w:rsidRPr="006317C8">
        <w:rPr>
          <w:rFonts w:ascii="標楷體" w:hAnsi="標楷體" w:hint="eastAsia"/>
          <w:noProof/>
        </w:rPr>
        <w:lastRenderedPageBreak/>
        <w:t>4.新竹縣公共造產基金</w:t>
      </w:r>
    </w:p>
    <w:p w:rsidR="00443135" w:rsidRPr="006317C8" w:rsidRDefault="006317C8" w:rsidP="006317C8">
      <w:pPr>
        <w:pStyle w:val="af3"/>
        <w:spacing w:after="0" w:line="540" w:lineRule="exact"/>
        <w:ind w:firstLineChars="200" w:firstLine="528"/>
        <w:rPr>
          <w:rFonts w:ascii="標楷體" w:hAnsi="標楷體"/>
          <w:spacing w:val="12"/>
        </w:rPr>
      </w:pPr>
      <w:r w:rsidRPr="006317C8">
        <w:rPr>
          <w:rFonts w:ascii="標楷體" w:hAnsi="標楷體" w:hint="eastAsia"/>
          <w:spacing w:val="12"/>
        </w:rPr>
        <w:t>新竹縣政府為充裕縣庫財源，依據新竹縣公共造產基金收支保管及運用辦法、內政部公共</w:t>
      </w:r>
      <w:proofErr w:type="gramStart"/>
      <w:r w:rsidRPr="006317C8">
        <w:rPr>
          <w:rFonts w:ascii="標楷體" w:hAnsi="標楷體" w:hint="eastAsia"/>
          <w:spacing w:val="12"/>
        </w:rPr>
        <w:t>造產獎助</w:t>
      </w:r>
      <w:proofErr w:type="gramEnd"/>
      <w:r w:rsidRPr="006317C8">
        <w:rPr>
          <w:rFonts w:ascii="標楷體" w:hAnsi="標楷體" w:hint="eastAsia"/>
          <w:spacing w:val="12"/>
        </w:rPr>
        <w:t>及管理辦法暨其他相關法令規定，設置新竹縣公共造產基金。該基金</w:t>
      </w:r>
      <w:proofErr w:type="gramStart"/>
      <w:r w:rsidRPr="006317C8">
        <w:rPr>
          <w:rFonts w:ascii="標楷體" w:hAnsi="標楷體" w:hint="eastAsia"/>
          <w:spacing w:val="12"/>
        </w:rPr>
        <w:t>114</w:t>
      </w:r>
      <w:proofErr w:type="gramEnd"/>
      <w:r w:rsidRPr="006317C8">
        <w:rPr>
          <w:rFonts w:ascii="標楷體" w:hAnsi="標楷體" w:hint="eastAsia"/>
          <w:spacing w:val="12"/>
        </w:rPr>
        <w:t>年度各項營運計畫及預算之執行等，經予書面審核，茲將審核結果說明如次</w:t>
      </w:r>
      <w:r w:rsidR="00443135" w:rsidRPr="006317C8">
        <w:rPr>
          <w:rFonts w:ascii="標楷體" w:hAnsi="標楷體" w:hint="eastAsia"/>
          <w:spacing w:val="12"/>
        </w:rPr>
        <w:t>：</w:t>
      </w:r>
    </w:p>
    <w:p w:rsidR="00443135" w:rsidRPr="00E35252" w:rsidRDefault="00443135" w:rsidP="006317C8">
      <w:pPr>
        <w:pStyle w:val="121"/>
        <w:spacing w:before="0" w:after="0" w:line="540" w:lineRule="exact"/>
        <w:ind w:left="0" w:firstLineChars="350" w:firstLine="1009"/>
        <w:rPr>
          <w:rFonts w:ascii="標楷體" w:hAnsi="標楷體"/>
          <w:sz w:val="28"/>
          <w:szCs w:val="28"/>
        </w:rPr>
      </w:pPr>
      <w:r w:rsidRPr="00E35252">
        <w:rPr>
          <w:rFonts w:ascii="標楷體" w:hAnsi="標楷體" w:hint="eastAsia"/>
          <w:sz w:val="28"/>
          <w:szCs w:val="28"/>
        </w:rPr>
        <w:t>（</w:t>
      </w:r>
      <w:r w:rsidRPr="00E35252">
        <w:rPr>
          <w:rFonts w:ascii="標楷體" w:hAnsi="標楷體"/>
          <w:sz w:val="28"/>
          <w:szCs w:val="28"/>
        </w:rPr>
        <w:t>1</w:t>
      </w:r>
      <w:r w:rsidRPr="00E35252">
        <w:rPr>
          <w:rFonts w:ascii="標楷體" w:hAnsi="標楷體" w:hint="eastAsia"/>
          <w:sz w:val="28"/>
          <w:szCs w:val="28"/>
        </w:rPr>
        <w:t>）　營運計畫實施情形之查核</w:t>
      </w:r>
    </w:p>
    <w:p w:rsidR="00443135" w:rsidRPr="006317C8" w:rsidRDefault="006317C8" w:rsidP="006317C8">
      <w:pPr>
        <w:pStyle w:val="af3"/>
        <w:spacing w:afterLines="50" w:after="120" w:line="540" w:lineRule="exact"/>
        <w:ind w:firstLineChars="200" w:firstLine="544"/>
        <w:rPr>
          <w:rFonts w:ascii="標楷體" w:hAnsi="標楷體"/>
          <w:spacing w:val="16"/>
        </w:rPr>
      </w:pPr>
      <w:r w:rsidRPr="006317C8">
        <w:rPr>
          <w:rFonts w:ascii="標楷體" w:hAnsi="標楷體" w:hint="eastAsia"/>
          <w:spacing w:val="16"/>
        </w:rPr>
        <w:t>該基金主要營運計畫係辦理新竹縣公有房舍屋頂設置太陽光電發電系統標租及河川疏</w:t>
      </w:r>
      <w:proofErr w:type="gramStart"/>
      <w:r w:rsidRPr="006317C8">
        <w:rPr>
          <w:rFonts w:ascii="標楷體" w:hAnsi="標楷體" w:hint="eastAsia"/>
          <w:spacing w:val="16"/>
        </w:rPr>
        <w:t>濬</w:t>
      </w:r>
      <w:proofErr w:type="gramEnd"/>
      <w:r w:rsidRPr="006317C8">
        <w:rPr>
          <w:rFonts w:ascii="標楷體" w:hAnsi="標楷體" w:hint="eastAsia"/>
          <w:spacing w:val="16"/>
        </w:rPr>
        <w:t>等業務。</w:t>
      </w:r>
      <w:proofErr w:type="gramStart"/>
      <w:r w:rsidRPr="006317C8">
        <w:rPr>
          <w:rFonts w:ascii="標楷體" w:hAnsi="標楷體" w:hint="eastAsia"/>
          <w:spacing w:val="16"/>
        </w:rPr>
        <w:t>114</w:t>
      </w:r>
      <w:proofErr w:type="gramEnd"/>
      <w:r w:rsidRPr="006317C8">
        <w:rPr>
          <w:rFonts w:ascii="標楷體" w:hAnsi="標楷體" w:hint="eastAsia"/>
          <w:spacing w:val="16"/>
        </w:rPr>
        <w:t>年度預計收取租金及權利金收入1,200萬元，實際為1,200萬餘元，較預計增加9,647元，約0.08％，主要係太陽光電發電系統</w:t>
      </w:r>
      <w:proofErr w:type="gramStart"/>
      <w:r w:rsidRPr="006317C8">
        <w:rPr>
          <w:rFonts w:ascii="標楷體" w:hAnsi="標楷體" w:hint="eastAsia"/>
          <w:spacing w:val="16"/>
        </w:rPr>
        <w:t>標租案收取</w:t>
      </w:r>
      <w:proofErr w:type="gramEnd"/>
      <w:r w:rsidRPr="006317C8">
        <w:rPr>
          <w:rFonts w:ascii="標楷體" w:hAnsi="標楷體" w:hint="eastAsia"/>
          <w:spacing w:val="16"/>
        </w:rPr>
        <w:t>之權利金較預計增加所致。</w:t>
      </w:r>
    </w:p>
    <w:p w:rsidR="00443135" w:rsidRPr="00E35252" w:rsidRDefault="00443135" w:rsidP="006317C8">
      <w:pPr>
        <w:pStyle w:val="121"/>
        <w:spacing w:after="0" w:line="540" w:lineRule="exact"/>
        <w:ind w:left="0" w:firstLineChars="350" w:firstLine="1009"/>
        <w:rPr>
          <w:rFonts w:ascii="標楷體" w:hAnsi="標楷體"/>
          <w:color w:val="000000"/>
          <w:sz w:val="28"/>
          <w:szCs w:val="26"/>
        </w:rPr>
      </w:pPr>
      <w:r w:rsidRPr="00E35252">
        <w:rPr>
          <w:rFonts w:ascii="標楷體" w:hAnsi="標楷體" w:hint="eastAsia"/>
          <w:color w:val="000000"/>
          <w:sz w:val="28"/>
          <w:szCs w:val="26"/>
        </w:rPr>
        <w:t>（</w:t>
      </w:r>
      <w:r w:rsidRPr="00E35252">
        <w:rPr>
          <w:rFonts w:ascii="標楷體" w:hAnsi="標楷體"/>
          <w:color w:val="000000"/>
          <w:sz w:val="28"/>
          <w:szCs w:val="26"/>
        </w:rPr>
        <w:t>2</w:t>
      </w:r>
      <w:r w:rsidRPr="00E35252">
        <w:rPr>
          <w:rFonts w:ascii="標楷體" w:hAnsi="標楷體" w:hint="eastAsia"/>
          <w:color w:val="000000"/>
          <w:sz w:val="28"/>
          <w:szCs w:val="26"/>
        </w:rPr>
        <w:t>）</w:t>
      </w:r>
      <w:r w:rsidRPr="00E35252">
        <w:rPr>
          <w:rFonts w:ascii="標楷體" w:hAnsi="標楷體" w:hint="eastAsia"/>
          <w:sz w:val="28"/>
          <w:szCs w:val="24"/>
        </w:rPr>
        <w:t xml:space="preserve">　</w:t>
      </w:r>
      <w:r w:rsidRPr="00E35252">
        <w:rPr>
          <w:rFonts w:ascii="標楷體" w:hAnsi="標楷體" w:hint="eastAsia"/>
          <w:color w:val="000000"/>
          <w:sz w:val="28"/>
          <w:szCs w:val="26"/>
        </w:rPr>
        <w:t>預算執行情形之審核</w:t>
      </w:r>
    </w:p>
    <w:p w:rsidR="00443135" w:rsidRPr="006317C8" w:rsidRDefault="006317C8" w:rsidP="006317C8">
      <w:pPr>
        <w:pStyle w:val="af3"/>
        <w:spacing w:after="0" w:line="540" w:lineRule="exact"/>
        <w:ind w:firstLineChars="200" w:firstLine="528"/>
        <w:rPr>
          <w:rFonts w:ascii="標楷體" w:hAnsi="標楷體"/>
          <w:spacing w:val="12"/>
        </w:rPr>
      </w:pPr>
      <w:proofErr w:type="gramStart"/>
      <w:r w:rsidRPr="006317C8">
        <w:rPr>
          <w:rFonts w:ascii="標楷體" w:hAnsi="標楷體" w:hint="eastAsia"/>
          <w:spacing w:val="12"/>
        </w:rPr>
        <w:t>114</w:t>
      </w:r>
      <w:proofErr w:type="gramEnd"/>
      <w:r w:rsidRPr="006317C8">
        <w:rPr>
          <w:rFonts w:ascii="標楷體" w:hAnsi="標楷體" w:hint="eastAsia"/>
          <w:spacing w:val="12"/>
        </w:rPr>
        <w:t>年度決算審核結果，業務賸餘343萬餘元，業務外賸餘37萬餘元，審定本期賸餘381萬餘元，較預算賸餘358萬餘元，增加23萬餘元，約6.46％，主要係辦理公有房舍屋頂設置太陽光電相關業務費用依實際需要減少</w:t>
      </w:r>
      <w:r w:rsidR="00E43A5D">
        <w:rPr>
          <w:rFonts w:ascii="標楷體" w:hAnsi="標楷體" w:hint="eastAsia"/>
          <w:spacing w:val="12"/>
        </w:rPr>
        <w:t>支</w:t>
      </w:r>
      <w:r w:rsidR="00FA2476">
        <w:rPr>
          <w:rFonts w:ascii="標楷體" w:hAnsi="標楷體" w:hint="eastAsia"/>
          <w:spacing w:val="12"/>
        </w:rPr>
        <w:t>用</w:t>
      </w:r>
      <w:r w:rsidRPr="006317C8">
        <w:rPr>
          <w:rFonts w:ascii="標楷體" w:hAnsi="標楷體" w:hint="eastAsia"/>
          <w:spacing w:val="12"/>
        </w:rPr>
        <w:t>所致</w:t>
      </w:r>
      <w:r w:rsidR="00443135" w:rsidRPr="006317C8">
        <w:rPr>
          <w:rFonts w:ascii="標楷體" w:hAnsi="標楷體" w:hint="eastAsia"/>
          <w:spacing w:val="12"/>
        </w:rPr>
        <w:t>。</w:t>
      </w:r>
    </w:p>
    <w:p w:rsidR="00443135" w:rsidRPr="00E35252" w:rsidRDefault="00443135" w:rsidP="006317C8">
      <w:pPr>
        <w:pStyle w:val="121"/>
        <w:spacing w:after="0" w:line="540" w:lineRule="exact"/>
        <w:ind w:left="0" w:firstLineChars="350" w:firstLine="1009"/>
        <w:rPr>
          <w:rFonts w:ascii="標楷體" w:hAnsi="標楷體"/>
          <w:color w:val="000000"/>
          <w:sz w:val="28"/>
          <w:szCs w:val="26"/>
        </w:rPr>
      </w:pPr>
      <w:r w:rsidRPr="00E35252">
        <w:rPr>
          <w:rFonts w:ascii="標楷體" w:hAnsi="標楷體" w:hint="eastAsia"/>
          <w:color w:val="000000"/>
          <w:sz w:val="28"/>
          <w:szCs w:val="26"/>
        </w:rPr>
        <w:t>（</w:t>
      </w:r>
      <w:r w:rsidRPr="00E35252">
        <w:rPr>
          <w:rFonts w:ascii="標楷體" w:hAnsi="標楷體"/>
          <w:color w:val="000000"/>
          <w:sz w:val="28"/>
          <w:szCs w:val="26"/>
        </w:rPr>
        <w:t>3</w:t>
      </w:r>
      <w:r w:rsidRPr="00E35252">
        <w:rPr>
          <w:rFonts w:ascii="標楷體" w:hAnsi="標楷體" w:hint="eastAsia"/>
          <w:color w:val="000000"/>
          <w:sz w:val="28"/>
          <w:szCs w:val="26"/>
        </w:rPr>
        <w:t>）</w:t>
      </w:r>
      <w:r w:rsidRPr="00E35252">
        <w:rPr>
          <w:rFonts w:ascii="標楷體" w:hAnsi="標楷體" w:hint="eastAsia"/>
          <w:sz w:val="28"/>
          <w:szCs w:val="24"/>
        </w:rPr>
        <w:t xml:space="preserve">　</w:t>
      </w:r>
      <w:r w:rsidRPr="00E35252">
        <w:rPr>
          <w:rFonts w:ascii="標楷體" w:hAnsi="標楷體" w:hint="eastAsia"/>
          <w:color w:val="000000"/>
          <w:sz w:val="28"/>
          <w:szCs w:val="26"/>
        </w:rPr>
        <w:t>餘</w:t>
      </w:r>
      <w:proofErr w:type="gramStart"/>
      <w:r w:rsidRPr="00E35252">
        <w:rPr>
          <w:rFonts w:ascii="標楷體" w:hAnsi="標楷體" w:hint="eastAsia"/>
          <w:color w:val="000000"/>
          <w:sz w:val="28"/>
          <w:szCs w:val="26"/>
        </w:rPr>
        <w:t>絀</w:t>
      </w:r>
      <w:proofErr w:type="gramEnd"/>
      <w:r w:rsidRPr="00E35252">
        <w:rPr>
          <w:rFonts w:ascii="標楷體" w:hAnsi="標楷體" w:hint="eastAsia"/>
          <w:color w:val="000000"/>
          <w:sz w:val="28"/>
          <w:szCs w:val="26"/>
        </w:rPr>
        <w:t>及撥補之審定</w:t>
      </w:r>
    </w:p>
    <w:p w:rsidR="006317C8" w:rsidRPr="007C0843" w:rsidRDefault="006317C8" w:rsidP="006317C8">
      <w:pPr>
        <w:pStyle w:val="1235"/>
        <w:tabs>
          <w:tab w:val="left" w:pos="1418"/>
          <w:tab w:val="left" w:pos="1701"/>
        </w:tabs>
        <w:spacing w:line="540" w:lineRule="exact"/>
        <w:ind w:firstLineChars="500" w:firstLine="1320"/>
        <w:rPr>
          <w:spacing w:val="12"/>
          <w:sz w:val="24"/>
          <w:szCs w:val="24"/>
        </w:rPr>
      </w:pPr>
      <w:r w:rsidRPr="007C0843">
        <w:rPr>
          <w:rFonts w:hint="eastAsia"/>
          <w:spacing w:val="12"/>
          <w:sz w:val="24"/>
          <w:szCs w:val="24"/>
        </w:rPr>
        <w:t>A.　餘</w:t>
      </w:r>
      <w:proofErr w:type="gramStart"/>
      <w:r w:rsidRPr="007C0843">
        <w:rPr>
          <w:rFonts w:hint="eastAsia"/>
          <w:spacing w:val="12"/>
          <w:sz w:val="24"/>
          <w:szCs w:val="24"/>
        </w:rPr>
        <w:t>絀</w:t>
      </w:r>
      <w:proofErr w:type="gramEnd"/>
      <w:r w:rsidRPr="007C0843">
        <w:rPr>
          <w:rFonts w:hint="eastAsia"/>
          <w:spacing w:val="12"/>
          <w:sz w:val="24"/>
          <w:szCs w:val="24"/>
        </w:rPr>
        <w:t xml:space="preserve">審定　</w:t>
      </w:r>
      <w:proofErr w:type="gramStart"/>
      <w:r w:rsidRPr="007C0843">
        <w:rPr>
          <w:rFonts w:hint="eastAsia"/>
          <w:spacing w:val="12"/>
          <w:sz w:val="24"/>
          <w:szCs w:val="24"/>
        </w:rPr>
        <w:t>11</w:t>
      </w:r>
      <w:r>
        <w:rPr>
          <w:rFonts w:hint="eastAsia"/>
          <w:spacing w:val="12"/>
          <w:sz w:val="24"/>
          <w:szCs w:val="24"/>
        </w:rPr>
        <w:t>4</w:t>
      </w:r>
      <w:proofErr w:type="gramEnd"/>
      <w:r w:rsidRPr="007C0843">
        <w:rPr>
          <w:rFonts w:hint="eastAsia"/>
          <w:spacing w:val="12"/>
          <w:sz w:val="24"/>
          <w:szCs w:val="24"/>
        </w:rPr>
        <w:t>年度決算經</w:t>
      </w:r>
      <w:r>
        <w:rPr>
          <w:rFonts w:hint="eastAsia"/>
          <w:spacing w:val="12"/>
          <w:sz w:val="24"/>
          <w:szCs w:val="24"/>
        </w:rPr>
        <w:t>新竹</w:t>
      </w:r>
      <w:r w:rsidRPr="007C0843">
        <w:rPr>
          <w:rFonts w:hint="eastAsia"/>
          <w:spacing w:val="12"/>
          <w:sz w:val="24"/>
          <w:szCs w:val="24"/>
        </w:rPr>
        <w:t>縣政府核定賸餘</w:t>
      </w:r>
      <w:r w:rsidRPr="009E7B61">
        <w:rPr>
          <w:spacing w:val="12"/>
          <w:sz w:val="24"/>
          <w:szCs w:val="24"/>
        </w:rPr>
        <w:t>3,814,396</w:t>
      </w:r>
      <w:r w:rsidRPr="007C0843">
        <w:rPr>
          <w:rFonts w:hint="eastAsia"/>
          <w:spacing w:val="12"/>
          <w:sz w:val="24"/>
          <w:szCs w:val="24"/>
        </w:rPr>
        <w:t>元，</w:t>
      </w:r>
      <w:proofErr w:type="gramStart"/>
      <w:r w:rsidRPr="007C0843">
        <w:rPr>
          <w:rFonts w:hint="eastAsia"/>
          <w:spacing w:val="12"/>
          <w:sz w:val="24"/>
          <w:szCs w:val="24"/>
        </w:rPr>
        <w:t>經核尚無</w:t>
      </w:r>
      <w:proofErr w:type="gramEnd"/>
      <w:r w:rsidRPr="007C0843">
        <w:rPr>
          <w:rFonts w:hint="eastAsia"/>
          <w:spacing w:val="12"/>
          <w:sz w:val="24"/>
          <w:szCs w:val="24"/>
        </w:rPr>
        <w:t>不合，予以照數審定。</w:t>
      </w:r>
    </w:p>
    <w:p w:rsidR="006317C8" w:rsidRPr="006D14E9" w:rsidRDefault="006317C8" w:rsidP="006317C8">
      <w:pPr>
        <w:pStyle w:val="1235"/>
        <w:tabs>
          <w:tab w:val="left" w:pos="1418"/>
          <w:tab w:val="left" w:pos="1701"/>
        </w:tabs>
        <w:spacing w:line="540" w:lineRule="exact"/>
        <w:ind w:firstLineChars="500" w:firstLine="1320"/>
        <w:rPr>
          <w:spacing w:val="10"/>
          <w:sz w:val="24"/>
          <w:szCs w:val="24"/>
        </w:rPr>
      </w:pPr>
      <w:r w:rsidRPr="007C0843">
        <w:rPr>
          <w:rFonts w:hint="eastAsia"/>
          <w:spacing w:val="12"/>
          <w:sz w:val="24"/>
          <w:szCs w:val="24"/>
        </w:rPr>
        <w:t>B</w:t>
      </w:r>
      <w:r w:rsidRPr="007C0843">
        <w:rPr>
          <w:spacing w:val="12"/>
          <w:sz w:val="24"/>
          <w:szCs w:val="24"/>
        </w:rPr>
        <w:t>.</w:t>
      </w:r>
      <w:r w:rsidRPr="007C0843">
        <w:rPr>
          <w:rFonts w:hint="eastAsia"/>
          <w:spacing w:val="12"/>
          <w:sz w:val="24"/>
          <w:szCs w:val="24"/>
        </w:rPr>
        <w:t xml:space="preserve">　餘</w:t>
      </w:r>
      <w:proofErr w:type="gramStart"/>
      <w:r w:rsidRPr="007C0843">
        <w:rPr>
          <w:rFonts w:hint="eastAsia"/>
          <w:spacing w:val="12"/>
          <w:sz w:val="24"/>
          <w:szCs w:val="24"/>
        </w:rPr>
        <w:t>絀</w:t>
      </w:r>
      <w:proofErr w:type="gramEnd"/>
      <w:r w:rsidRPr="007C0843">
        <w:rPr>
          <w:rFonts w:hint="eastAsia"/>
          <w:spacing w:val="12"/>
          <w:sz w:val="24"/>
          <w:szCs w:val="24"/>
        </w:rPr>
        <w:t xml:space="preserve">撥補　</w:t>
      </w:r>
      <w:proofErr w:type="gramStart"/>
      <w:r w:rsidRPr="007C0843">
        <w:rPr>
          <w:rFonts w:hint="eastAsia"/>
          <w:spacing w:val="12"/>
          <w:sz w:val="24"/>
          <w:szCs w:val="24"/>
        </w:rPr>
        <w:t>11</w:t>
      </w:r>
      <w:r>
        <w:rPr>
          <w:rFonts w:hint="eastAsia"/>
          <w:spacing w:val="12"/>
          <w:sz w:val="24"/>
          <w:szCs w:val="24"/>
        </w:rPr>
        <w:t>4</w:t>
      </w:r>
      <w:proofErr w:type="gramEnd"/>
      <w:r w:rsidRPr="007C0843">
        <w:rPr>
          <w:rFonts w:hint="eastAsia"/>
          <w:spacing w:val="12"/>
          <w:sz w:val="24"/>
          <w:szCs w:val="24"/>
        </w:rPr>
        <w:t>年度決算審定賸餘</w:t>
      </w:r>
      <w:r w:rsidRPr="009E7B61">
        <w:rPr>
          <w:rFonts w:hint="eastAsia"/>
          <w:spacing w:val="12"/>
          <w:sz w:val="24"/>
          <w:szCs w:val="24"/>
        </w:rPr>
        <w:t>3,814,396元，連同前期未分配賸餘15,227,021元，合計賸餘19,041,417元，全數列為未分配賸餘</w:t>
      </w:r>
      <w:r w:rsidRPr="006D14E9">
        <w:rPr>
          <w:rFonts w:hint="eastAsia"/>
          <w:spacing w:val="10"/>
          <w:sz w:val="24"/>
          <w:szCs w:val="24"/>
        </w:rPr>
        <w:t>。</w:t>
      </w:r>
    </w:p>
    <w:p w:rsidR="00443135" w:rsidRPr="00E35252" w:rsidRDefault="00443135" w:rsidP="006317C8">
      <w:pPr>
        <w:pStyle w:val="121"/>
        <w:spacing w:after="0" w:line="540" w:lineRule="exact"/>
        <w:ind w:left="0" w:firstLineChars="350" w:firstLine="1009"/>
        <w:rPr>
          <w:rFonts w:ascii="標楷體" w:hAnsi="標楷體"/>
          <w:color w:val="000000"/>
          <w:sz w:val="28"/>
          <w:szCs w:val="26"/>
        </w:rPr>
      </w:pPr>
      <w:r w:rsidRPr="00E35252">
        <w:rPr>
          <w:rFonts w:ascii="標楷體" w:hAnsi="標楷體" w:hint="eastAsia"/>
          <w:color w:val="000000"/>
          <w:sz w:val="28"/>
          <w:szCs w:val="26"/>
        </w:rPr>
        <w:t>（</w:t>
      </w:r>
      <w:r w:rsidRPr="00E35252">
        <w:rPr>
          <w:rFonts w:ascii="標楷體" w:hAnsi="標楷體"/>
          <w:color w:val="000000"/>
          <w:sz w:val="28"/>
          <w:szCs w:val="26"/>
        </w:rPr>
        <w:t>4</w:t>
      </w:r>
      <w:r w:rsidRPr="00E35252">
        <w:rPr>
          <w:rFonts w:ascii="標楷體" w:hAnsi="標楷體" w:hint="eastAsia"/>
          <w:color w:val="000000"/>
          <w:sz w:val="28"/>
          <w:szCs w:val="26"/>
        </w:rPr>
        <w:t>）</w:t>
      </w:r>
      <w:r w:rsidRPr="00E35252">
        <w:rPr>
          <w:rFonts w:ascii="標楷體" w:hAnsi="標楷體" w:hint="eastAsia"/>
          <w:sz w:val="28"/>
          <w:szCs w:val="24"/>
        </w:rPr>
        <w:t xml:space="preserve">　</w:t>
      </w:r>
      <w:r w:rsidRPr="00E35252">
        <w:rPr>
          <w:rFonts w:ascii="標楷體" w:hAnsi="標楷體" w:hint="eastAsia"/>
          <w:color w:val="000000"/>
          <w:sz w:val="28"/>
          <w:szCs w:val="26"/>
        </w:rPr>
        <w:t>現金流量之查核</w:t>
      </w:r>
    </w:p>
    <w:p w:rsidR="00443135" w:rsidRPr="006317C8" w:rsidRDefault="006317C8" w:rsidP="006317C8">
      <w:pPr>
        <w:pStyle w:val="af3"/>
        <w:spacing w:after="0" w:line="540" w:lineRule="exact"/>
        <w:ind w:firstLineChars="200" w:firstLine="544"/>
        <w:rPr>
          <w:rFonts w:ascii="標楷體" w:hAnsi="標楷體"/>
          <w:spacing w:val="16"/>
        </w:rPr>
      </w:pPr>
      <w:proofErr w:type="gramStart"/>
      <w:r w:rsidRPr="006317C8">
        <w:rPr>
          <w:rFonts w:ascii="標楷體" w:hAnsi="標楷體" w:hint="eastAsia"/>
          <w:spacing w:val="16"/>
        </w:rPr>
        <w:t>114</w:t>
      </w:r>
      <w:proofErr w:type="gramEnd"/>
      <w:r w:rsidRPr="006317C8">
        <w:rPr>
          <w:rFonts w:ascii="標楷體" w:hAnsi="標楷體" w:hint="eastAsia"/>
          <w:spacing w:val="16"/>
        </w:rPr>
        <w:t>年度期初現金及約當現金4,896萬餘元，經業務活動結果，現金及約當現金淨增442萬餘元，期末現金及約當現金為5,338萬餘元；其現金及約當現金</w:t>
      </w:r>
      <w:proofErr w:type="gramStart"/>
      <w:r w:rsidRPr="006317C8">
        <w:rPr>
          <w:rFonts w:ascii="標楷體" w:hAnsi="標楷體" w:hint="eastAsia"/>
          <w:spacing w:val="16"/>
        </w:rPr>
        <w:t>淨增數較</w:t>
      </w:r>
      <w:proofErr w:type="gramEnd"/>
      <w:r w:rsidRPr="006317C8">
        <w:rPr>
          <w:rFonts w:ascii="標楷體" w:hAnsi="標楷體" w:hint="eastAsia"/>
          <w:spacing w:val="16"/>
        </w:rPr>
        <w:t>預算</w:t>
      </w:r>
      <w:proofErr w:type="gramStart"/>
      <w:r w:rsidRPr="006317C8">
        <w:rPr>
          <w:rFonts w:ascii="標楷體" w:hAnsi="標楷體" w:hint="eastAsia"/>
          <w:spacing w:val="16"/>
        </w:rPr>
        <w:t>淨增數</w:t>
      </w:r>
      <w:proofErr w:type="gramEnd"/>
      <w:r w:rsidRPr="006317C8">
        <w:rPr>
          <w:rFonts w:ascii="標楷體" w:hAnsi="標楷體" w:hint="eastAsia"/>
          <w:spacing w:val="16"/>
        </w:rPr>
        <w:t>419萬餘元，增加22萬餘元，主要係本期賸餘較預計增加，業務活動之淨現金流入增加所致</w:t>
      </w:r>
      <w:r w:rsidR="00443135" w:rsidRPr="006317C8">
        <w:rPr>
          <w:rFonts w:ascii="標楷體" w:hAnsi="標楷體" w:hint="eastAsia"/>
          <w:spacing w:val="16"/>
        </w:rPr>
        <w:t>。</w:t>
      </w:r>
    </w:p>
    <w:p w:rsidR="006317C8" w:rsidRPr="006317C8" w:rsidRDefault="006317C8" w:rsidP="006317C8">
      <w:pPr>
        <w:pStyle w:val="af3"/>
        <w:spacing w:afterLines="50" w:after="120" w:line="540" w:lineRule="exact"/>
        <w:ind w:firstLineChars="200" w:firstLine="528"/>
        <w:rPr>
          <w:spacing w:val="12"/>
          <w:szCs w:val="28"/>
        </w:rPr>
      </w:pPr>
      <w:r w:rsidRPr="006317C8">
        <w:rPr>
          <w:rFonts w:ascii="標楷體" w:hAnsi="標楷體" w:hint="eastAsia"/>
          <w:spacing w:val="12"/>
        </w:rPr>
        <w:t>茲將該基金收支餘</w:t>
      </w:r>
      <w:proofErr w:type="gramStart"/>
      <w:r w:rsidRPr="006317C8">
        <w:rPr>
          <w:rFonts w:ascii="標楷體" w:hAnsi="標楷體" w:hint="eastAsia"/>
          <w:spacing w:val="12"/>
        </w:rPr>
        <w:t>絀</w:t>
      </w:r>
      <w:proofErr w:type="gramEnd"/>
      <w:r w:rsidRPr="006317C8">
        <w:rPr>
          <w:rFonts w:ascii="標楷體" w:hAnsi="標楷體" w:hint="eastAsia"/>
          <w:spacing w:val="12"/>
        </w:rPr>
        <w:t>與餘</w:t>
      </w:r>
      <w:proofErr w:type="gramStart"/>
      <w:r w:rsidRPr="006317C8">
        <w:rPr>
          <w:rFonts w:ascii="標楷體" w:hAnsi="標楷體" w:hint="eastAsia"/>
          <w:spacing w:val="12"/>
        </w:rPr>
        <w:t>絀</w:t>
      </w:r>
      <w:proofErr w:type="gramEnd"/>
      <w:r w:rsidRPr="006317C8">
        <w:rPr>
          <w:rFonts w:ascii="標楷體" w:hAnsi="標楷體" w:hint="eastAsia"/>
          <w:spacing w:val="12"/>
        </w:rPr>
        <w:t>撥補之審定，暨餘</w:t>
      </w:r>
      <w:proofErr w:type="gramStart"/>
      <w:r w:rsidRPr="006317C8">
        <w:rPr>
          <w:rFonts w:ascii="標楷體" w:hAnsi="標楷體" w:hint="eastAsia"/>
          <w:spacing w:val="12"/>
        </w:rPr>
        <w:t>絀</w:t>
      </w:r>
      <w:proofErr w:type="gramEnd"/>
      <w:r w:rsidRPr="006317C8">
        <w:rPr>
          <w:rFonts w:ascii="標楷體" w:hAnsi="標楷體" w:hint="eastAsia"/>
          <w:spacing w:val="12"/>
        </w:rPr>
        <w:t>審定後現金流量及資產負債狀況，分別列表如次</w:t>
      </w:r>
      <w:r w:rsidR="00443135" w:rsidRPr="006317C8">
        <w:rPr>
          <w:rFonts w:ascii="標楷體" w:hAnsi="標楷體" w:hint="eastAsia"/>
          <w:spacing w:val="12"/>
        </w:rPr>
        <w:t>：</w:t>
      </w:r>
    </w:p>
    <w:tbl>
      <w:tblPr>
        <w:tblpPr w:leftFromText="181" w:rightFromText="181" w:tblpXSpec="center" w:tblpYSpec="top"/>
        <w:tblOverlap w:val="never"/>
        <w:tblW w:w="10206" w:type="dxa"/>
        <w:tblLayout w:type="fixed"/>
        <w:tblCellMar>
          <w:left w:w="28" w:type="dxa"/>
          <w:right w:w="28" w:type="dxa"/>
        </w:tblCellMar>
        <w:tblLook w:val="0000" w:firstRow="0" w:lastRow="0" w:firstColumn="0" w:lastColumn="0" w:noHBand="0" w:noVBand="0"/>
      </w:tblPr>
      <w:tblGrid>
        <w:gridCol w:w="2527"/>
        <w:gridCol w:w="1473"/>
        <w:gridCol w:w="1402"/>
        <w:gridCol w:w="1374"/>
        <w:gridCol w:w="1384"/>
        <w:gridCol w:w="1344"/>
        <w:gridCol w:w="702"/>
      </w:tblGrid>
      <w:tr w:rsidR="006317C8" w:rsidRPr="009117A5" w:rsidTr="00330049">
        <w:trPr>
          <w:trHeight w:hRule="exact" w:val="907"/>
          <w:tblHeader/>
        </w:trPr>
        <w:tc>
          <w:tcPr>
            <w:tcW w:w="10065" w:type="dxa"/>
            <w:gridSpan w:val="7"/>
            <w:tcBorders>
              <w:bottom w:val="single" w:sz="4" w:space="0" w:color="auto"/>
            </w:tcBorders>
          </w:tcPr>
          <w:p w:rsidR="006317C8" w:rsidRPr="009117A5" w:rsidRDefault="006317C8" w:rsidP="00330049">
            <w:pPr>
              <w:snapToGrid w:val="0"/>
              <w:spacing w:before="60" w:after="60" w:line="320" w:lineRule="atLeast"/>
              <w:jc w:val="center"/>
              <w:rPr>
                <w:rFonts w:ascii="標楷體" w:eastAsia="標楷體" w:hAnsi="標楷體"/>
                <w:b/>
                <w:sz w:val="32"/>
                <w:u w:val="single"/>
              </w:rPr>
            </w:pPr>
            <w:r w:rsidRPr="009117A5">
              <w:rPr>
                <w:rFonts w:ascii="標楷體" w:eastAsia="標楷體" w:hAnsi="標楷體" w:hint="eastAsia"/>
                <w:b/>
                <w:sz w:val="36"/>
                <w:u w:val="single"/>
              </w:rPr>
              <w:lastRenderedPageBreak/>
              <w:t>新竹縣公共造產基金收支餘</w:t>
            </w:r>
            <w:proofErr w:type="gramStart"/>
            <w:r w:rsidRPr="009117A5">
              <w:rPr>
                <w:rFonts w:ascii="標楷體" w:eastAsia="標楷體" w:hAnsi="標楷體" w:hint="eastAsia"/>
                <w:b/>
                <w:sz w:val="36"/>
                <w:u w:val="single"/>
              </w:rPr>
              <w:t>絀</w:t>
            </w:r>
            <w:proofErr w:type="gramEnd"/>
            <w:r w:rsidRPr="009117A5">
              <w:rPr>
                <w:rFonts w:ascii="標楷體" w:eastAsia="標楷體" w:hAnsi="標楷體" w:hint="eastAsia"/>
                <w:b/>
                <w:sz w:val="36"/>
                <w:u w:val="single"/>
              </w:rPr>
              <w:t>審定表</w:t>
            </w:r>
          </w:p>
          <w:p w:rsidR="006317C8" w:rsidRPr="009117A5" w:rsidRDefault="006317C8" w:rsidP="00330049">
            <w:pPr>
              <w:tabs>
                <w:tab w:val="left" w:pos="4172"/>
                <w:tab w:val="left" w:pos="8520"/>
              </w:tabs>
              <w:snapToGrid w:val="0"/>
              <w:spacing w:before="20" w:after="20" w:line="280" w:lineRule="atLeast"/>
              <w:jc w:val="right"/>
              <w:rPr>
                <w:rFonts w:ascii="標楷體" w:eastAsia="標楷體" w:hAnsi="標楷體"/>
                <w:b/>
                <w:sz w:val="32"/>
                <w:u w:val="single"/>
              </w:rPr>
            </w:pPr>
            <w:r w:rsidRPr="009117A5">
              <w:rPr>
                <w:rFonts w:ascii="標楷體" w:eastAsia="標楷體" w:hAnsi="標楷體"/>
                <w:spacing w:val="60"/>
              </w:rPr>
              <w:tab/>
            </w:r>
            <w:r w:rsidRPr="009117A5">
              <w:rPr>
                <w:rFonts w:ascii="標楷體" w:eastAsia="標楷體" w:hAnsi="標楷體" w:hint="eastAsia"/>
              </w:rPr>
              <w:t>中華民國</w:t>
            </w:r>
            <w:proofErr w:type="gramStart"/>
            <w:r>
              <w:rPr>
                <w:rFonts w:ascii="標楷體" w:eastAsia="標楷體" w:hAnsi="標楷體" w:hint="eastAsia"/>
              </w:rPr>
              <w:t>114</w:t>
            </w:r>
            <w:proofErr w:type="gramEnd"/>
            <w:r w:rsidRPr="009117A5">
              <w:rPr>
                <w:rFonts w:ascii="標楷體" w:eastAsia="標楷體" w:hAnsi="標楷體" w:hint="eastAsia"/>
              </w:rPr>
              <w:t>年度</w:t>
            </w:r>
            <w:r w:rsidRPr="009117A5">
              <w:rPr>
                <w:rFonts w:ascii="標楷體" w:eastAsia="標楷體" w:hAnsi="標楷體" w:hint="eastAsia"/>
              </w:rPr>
              <w:tab/>
            </w:r>
            <w:r w:rsidRPr="009117A5">
              <w:rPr>
                <w:rFonts w:ascii="標楷體" w:eastAsia="標楷體" w:hAnsi="標楷體" w:hint="eastAsia"/>
                <w:color w:val="000000"/>
                <w:sz w:val="20"/>
              </w:rPr>
              <w:t>單位：新臺幣元</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blHeader/>
        </w:trPr>
        <w:tc>
          <w:tcPr>
            <w:tcW w:w="2492" w:type="dxa"/>
            <w:vMerge w:val="restart"/>
            <w:tcBorders>
              <w:top w:val="single" w:sz="4" w:space="0" w:color="auto"/>
              <w:left w:val="nil"/>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r>
              <w:rPr>
                <w:rFonts w:ascii="標楷體" w:eastAsia="標楷體" w:hAnsi="標楷體" w:hint="eastAsia"/>
                <w:sz w:val="20"/>
              </w:rPr>
              <w:t>科</w:t>
            </w:r>
            <w:r w:rsidRPr="00CE792C">
              <w:rPr>
                <w:rFonts w:ascii="標楷體" w:eastAsia="標楷體" w:hAnsi="標楷體" w:hint="eastAsia"/>
                <w:sz w:val="20"/>
              </w:rPr>
              <w:t>目</w:t>
            </w:r>
          </w:p>
        </w:tc>
        <w:tc>
          <w:tcPr>
            <w:tcW w:w="1453" w:type="dxa"/>
            <w:vMerge w:val="restart"/>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預算數</w:t>
            </w:r>
          </w:p>
        </w:tc>
        <w:tc>
          <w:tcPr>
            <w:tcW w:w="1383" w:type="dxa"/>
            <w:vMerge w:val="restart"/>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決算數</w:t>
            </w:r>
          </w:p>
        </w:tc>
        <w:tc>
          <w:tcPr>
            <w:tcW w:w="1355" w:type="dxa"/>
            <w:vMerge w:val="restart"/>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修正數</w:t>
            </w:r>
          </w:p>
        </w:tc>
        <w:tc>
          <w:tcPr>
            <w:tcW w:w="1365" w:type="dxa"/>
            <w:vMerge w:val="restart"/>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決算審定數</w:t>
            </w:r>
          </w:p>
        </w:tc>
        <w:tc>
          <w:tcPr>
            <w:tcW w:w="2017" w:type="dxa"/>
            <w:gridSpan w:val="2"/>
            <w:tcBorders>
              <w:top w:val="single" w:sz="4" w:space="0" w:color="auto"/>
              <w:bottom w:val="single" w:sz="4" w:space="0" w:color="auto"/>
              <w:right w:val="nil"/>
            </w:tcBorders>
            <w:vAlign w:val="center"/>
          </w:tcPr>
          <w:p w:rsidR="006317C8" w:rsidRPr="00CE792C" w:rsidRDefault="006317C8" w:rsidP="003300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審定數與預算數</w:t>
            </w:r>
            <w:r>
              <w:rPr>
                <w:rFonts w:ascii="標楷體" w:eastAsia="標楷體" w:hAnsi="標楷體"/>
                <w:sz w:val="20"/>
              </w:rPr>
              <w:br/>
            </w:r>
            <w:r w:rsidRPr="00CE792C">
              <w:rPr>
                <w:rFonts w:ascii="標楷體" w:eastAsia="標楷體" w:hAnsi="標楷體" w:hint="eastAsia"/>
                <w:sz w:val="20"/>
              </w:rPr>
              <w:t>比較增減</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40"/>
          <w:tblHeader/>
        </w:trPr>
        <w:tc>
          <w:tcPr>
            <w:tcW w:w="2492" w:type="dxa"/>
            <w:vMerge/>
            <w:tcBorders>
              <w:top w:val="single" w:sz="4" w:space="0" w:color="auto"/>
              <w:left w:val="nil"/>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p>
        </w:tc>
        <w:tc>
          <w:tcPr>
            <w:tcW w:w="1453" w:type="dxa"/>
            <w:vMerge/>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p>
        </w:tc>
        <w:tc>
          <w:tcPr>
            <w:tcW w:w="1383" w:type="dxa"/>
            <w:vMerge/>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p>
        </w:tc>
        <w:tc>
          <w:tcPr>
            <w:tcW w:w="1355" w:type="dxa"/>
            <w:vMerge/>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p>
        </w:tc>
        <w:tc>
          <w:tcPr>
            <w:tcW w:w="1365" w:type="dxa"/>
            <w:vMerge/>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p>
        </w:tc>
        <w:tc>
          <w:tcPr>
            <w:tcW w:w="1325" w:type="dxa"/>
            <w:tcBorders>
              <w:top w:val="single" w:sz="4" w:space="0" w:color="auto"/>
              <w:bottom w:val="single" w:sz="4" w:space="0" w:color="auto"/>
            </w:tcBorders>
            <w:vAlign w:val="center"/>
          </w:tcPr>
          <w:p w:rsidR="006317C8" w:rsidRPr="00CE792C" w:rsidRDefault="006317C8" w:rsidP="003300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692" w:type="dxa"/>
            <w:tcBorders>
              <w:top w:val="single" w:sz="4" w:space="0" w:color="auto"/>
              <w:bottom w:val="single" w:sz="4" w:space="0" w:color="auto"/>
              <w:right w:val="nil"/>
            </w:tcBorders>
            <w:vAlign w:val="center"/>
          </w:tcPr>
          <w:p w:rsidR="006317C8" w:rsidRPr="00CE792C" w:rsidRDefault="006317C8" w:rsidP="00330049">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single" w:sz="4" w:space="0" w:color="auto"/>
              <w:left w:val="nil"/>
              <w:bottom w:val="nil"/>
              <w:right w:val="single" w:sz="4" w:space="0" w:color="auto"/>
            </w:tcBorders>
            <w:vAlign w:val="center"/>
          </w:tcPr>
          <w:p w:rsidR="006317C8" w:rsidRPr="005005D1" w:rsidRDefault="006317C8" w:rsidP="00330049">
            <w:pPr>
              <w:spacing w:line="240" w:lineRule="auto"/>
              <w:ind w:left="14" w:right="42"/>
              <w:jc w:val="distribute"/>
              <w:rPr>
                <w:rFonts w:ascii="標楷體" w:eastAsia="標楷體" w:hAnsi="標楷體"/>
                <w:b/>
                <w:sz w:val="20"/>
              </w:rPr>
            </w:pPr>
            <w:r w:rsidRPr="005005D1">
              <w:rPr>
                <w:rFonts w:ascii="標楷體" w:eastAsia="標楷體" w:hAnsi="標楷體" w:hint="eastAsia"/>
                <w:b/>
                <w:sz w:val="20"/>
              </w:rPr>
              <w:t>業務收入</w:t>
            </w:r>
          </w:p>
        </w:tc>
        <w:tc>
          <w:tcPr>
            <w:tcW w:w="1453" w:type="dxa"/>
            <w:tcBorders>
              <w:top w:val="single" w:sz="4" w:space="0" w:color="auto"/>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12,000,000</w:t>
            </w:r>
          </w:p>
        </w:tc>
        <w:tc>
          <w:tcPr>
            <w:tcW w:w="1383" w:type="dxa"/>
            <w:tcBorders>
              <w:top w:val="single" w:sz="4" w:space="0" w:color="auto"/>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12,009,647</w:t>
            </w:r>
          </w:p>
        </w:tc>
        <w:tc>
          <w:tcPr>
            <w:tcW w:w="1355" w:type="dxa"/>
            <w:tcBorders>
              <w:top w:val="single" w:sz="4" w:space="0" w:color="auto"/>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w:t>
            </w:r>
          </w:p>
        </w:tc>
        <w:tc>
          <w:tcPr>
            <w:tcW w:w="1365" w:type="dxa"/>
            <w:tcBorders>
              <w:top w:val="single" w:sz="4" w:space="0" w:color="auto"/>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12,009,647</w:t>
            </w:r>
          </w:p>
        </w:tc>
        <w:tc>
          <w:tcPr>
            <w:tcW w:w="1325" w:type="dxa"/>
            <w:tcBorders>
              <w:top w:val="single" w:sz="4" w:space="0" w:color="auto"/>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noProof/>
                <w:sz w:val="18"/>
                <w:szCs w:val="18"/>
              </w:rPr>
              <w:t>9,647</w:t>
            </w:r>
          </w:p>
        </w:tc>
        <w:tc>
          <w:tcPr>
            <w:tcW w:w="692" w:type="dxa"/>
            <w:tcBorders>
              <w:top w:val="single" w:sz="4" w:space="0" w:color="auto"/>
              <w:bottom w:val="nil"/>
              <w:right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0.08</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95344B" w:rsidRDefault="006317C8" w:rsidP="00330049">
            <w:pPr>
              <w:spacing w:line="240" w:lineRule="auto"/>
              <w:ind w:leftChars="100" w:left="240" w:right="42"/>
              <w:jc w:val="distribute"/>
              <w:rPr>
                <w:rFonts w:ascii="標楷體" w:eastAsia="標楷體" w:hAnsi="標楷體"/>
                <w:noProof/>
                <w:sz w:val="18"/>
              </w:rPr>
            </w:pPr>
            <w:r w:rsidRPr="005005D1">
              <w:rPr>
                <w:rFonts w:ascii="標楷體" w:eastAsia="標楷體" w:hAnsi="標楷體" w:hint="eastAsia"/>
                <w:sz w:val="18"/>
              </w:rPr>
              <w:t>租金及權利金收入</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12,000,000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12,009,647</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12,009,647</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noProof/>
                <w:sz w:val="18"/>
                <w:szCs w:val="18"/>
              </w:rPr>
              <w:t>9,647</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0.08</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14" w:right="42"/>
              <w:jc w:val="distribute"/>
              <w:rPr>
                <w:rFonts w:ascii="標楷體" w:eastAsia="標楷體" w:hAnsi="標楷體"/>
                <w:b/>
                <w:sz w:val="20"/>
              </w:rPr>
            </w:pPr>
            <w:r w:rsidRPr="005005D1">
              <w:rPr>
                <w:rFonts w:ascii="標楷體" w:eastAsia="標楷體" w:hAnsi="標楷體" w:hint="eastAsia"/>
                <w:b/>
                <w:sz w:val="20"/>
              </w:rPr>
              <w:t>業務成本與費用</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8,822,000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8,571,323</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8,571,323</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noProof/>
                <w:sz w:val="18"/>
                <w:szCs w:val="18"/>
              </w:rPr>
              <w:t>- 250,677</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- 2.84</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Chars="100" w:left="240" w:right="42"/>
              <w:jc w:val="distribute"/>
              <w:rPr>
                <w:rFonts w:ascii="標楷體" w:eastAsia="標楷體" w:hAnsi="標楷體"/>
                <w:sz w:val="14"/>
              </w:rPr>
            </w:pPr>
            <w:r w:rsidRPr="005005D1">
              <w:rPr>
                <w:rFonts w:ascii="標楷體" w:eastAsia="標楷體" w:hAnsi="標楷體" w:hint="eastAsia"/>
                <w:sz w:val="18"/>
              </w:rPr>
              <w:t>出租資產成本</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6,323,000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6,155,809</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6,155,809</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noProof/>
                <w:sz w:val="18"/>
                <w:szCs w:val="18"/>
              </w:rPr>
              <w:t>- 167,191</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- 2.64</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Chars="100" w:left="240" w:right="42"/>
              <w:jc w:val="distribute"/>
              <w:rPr>
                <w:rFonts w:ascii="標楷體" w:eastAsia="標楷體" w:hAnsi="標楷體"/>
                <w:noProof/>
                <w:sz w:val="14"/>
              </w:rPr>
            </w:pPr>
            <w:r w:rsidRPr="005005D1">
              <w:rPr>
                <w:rFonts w:ascii="標楷體" w:eastAsia="標楷體" w:hAnsi="標楷體" w:hint="eastAsia"/>
                <w:sz w:val="18"/>
              </w:rPr>
              <w:t>管理及總務費用</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2,499,000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2,415,514</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2,415,514</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noProof/>
                <w:sz w:val="18"/>
                <w:szCs w:val="18"/>
              </w:rPr>
              <w:t>- 83,486</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- 3.34</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14" w:right="42"/>
              <w:jc w:val="distribute"/>
              <w:rPr>
                <w:rFonts w:ascii="標楷體" w:eastAsia="標楷體" w:hAnsi="標楷體"/>
                <w:noProof/>
                <w:sz w:val="20"/>
              </w:rPr>
            </w:pPr>
            <w:r w:rsidRPr="005005D1">
              <w:rPr>
                <w:rFonts w:ascii="標楷體" w:eastAsia="標楷體" w:hAnsi="標楷體" w:hint="eastAsia"/>
                <w:b/>
                <w:sz w:val="20"/>
              </w:rPr>
              <w:t>業務賸餘（短</w:t>
            </w:r>
            <w:proofErr w:type="gramStart"/>
            <w:r w:rsidRPr="005005D1">
              <w:rPr>
                <w:rFonts w:ascii="標楷體" w:eastAsia="標楷體" w:hAnsi="標楷體" w:hint="eastAsia"/>
                <w:b/>
                <w:sz w:val="20"/>
              </w:rPr>
              <w:t>絀</w:t>
            </w:r>
            <w:proofErr w:type="gramEnd"/>
            <w:r w:rsidRPr="005005D1">
              <w:rPr>
                <w:rFonts w:ascii="標楷體" w:eastAsia="標楷體" w:hAnsi="標楷體" w:hint="eastAsia"/>
                <w:b/>
                <w:sz w:val="20"/>
              </w:rPr>
              <w:t>）</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3,178,000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3,438,324</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3,438,324</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noProof/>
                <w:sz w:val="18"/>
                <w:szCs w:val="18"/>
              </w:rPr>
              <w:t>260,324</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8.19</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14" w:right="42"/>
              <w:jc w:val="distribute"/>
              <w:rPr>
                <w:rFonts w:ascii="標楷體" w:eastAsia="標楷體" w:hAnsi="標楷體"/>
                <w:b/>
                <w:sz w:val="20"/>
              </w:rPr>
            </w:pPr>
            <w:r w:rsidRPr="005005D1">
              <w:rPr>
                <w:rFonts w:ascii="標楷體" w:eastAsia="標楷體" w:hAnsi="標楷體" w:hint="eastAsia"/>
                <w:b/>
                <w:sz w:val="20"/>
              </w:rPr>
              <w:t>業務外收入</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405,000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388,554</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388,554</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noProof/>
                <w:sz w:val="18"/>
                <w:szCs w:val="18"/>
              </w:rPr>
              <w:t>- 16,446</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- 4.06</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Chars="100" w:left="240" w:right="42"/>
              <w:jc w:val="distribute"/>
              <w:rPr>
                <w:rFonts w:ascii="標楷體" w:eastAsia="標楷體" w:hAnsi="標楷體"/>
                <w:b/>
                <w:sz w:val="16"/>
              </w:rPr>
            </w:pPr>
            <w:r w:rsidRPr="005005D1">
              <w:rPr>
                <w:rFonts w:ascii="標楷體" w:eastAsia="標楷體" w:hAnsi="標楷體" w:hint="eastAsia"/>
                <w:sz w:val="18"/>
              </w:rPr>
              <w:t>財務收入</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355,000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388,554</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388,554</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noProof/>
                <w:sz w:val="18"/>
                <w:szCs w:val="18"/>
              </w:rPr>
              <w:t>33,554</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9.45</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Chars="100" w:left="240" w:right="42"/>
              <w:jc w:val="distribute"/>
              <w:rPr>
                <w:rFonts w:ascii="標楷體" w:eastAsia="標楷體" w:hAnsi="標楷體"/>
                <w:sz w:val="14"/>
              </w:rPr>
            </w:pPr>
            <w:r w:rsidRPr="005005D1">
              <w:rPr>
                <w:rFonts w:ascii="標楷體" w:eastAsia="標楷體" w:hAnsi="標楷體" w:hint="eastAsia"/>
                <w:sz w:val="18"/>
              </w:rPr>
              <w:t>其他業務外收入</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50,000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noProof/>
                <w:sz w:val="18"/>
                <w:szCs w:val="18"/>
              </w:rPr>
              <w:t>- 50,000</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sz w:val="18"/>
                <w:szCs w:val="18"/>
              </w:rPr>
              <w:t>- 100.00</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14" w:right="42"/>
              <w:jc w:val="distribute"/>
              <w:rPr>
                <w:rFonts w:ascii="標楷體" w:eastAsia="標楷體" w:hAnsi="標楷體"/>
                <w:sz w:val="20"/>
              </w:rPr>
            </w:pPr>
            <w:r w:rsidRPr="005005D1">
              <w:rPr>
                <w:rFonts w:ascii="標楷體" w:eastAsia="標楷體" w:hAnsi="標楷體" w:hint="eastAsia"/>
                <w:b/>
                <w:sz w:val="20"/>
              </w:rPr>
              <w:t>業務外費用</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12,482</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12,482</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noProof/>
                <w:sz w:val="18"/>
                <w:szCs w:val="18"/>
              </w:rPr>
              <w:t>12,482</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noProof/>
                <w:sz w:val="18"/>
                <w:szCs w:val="18"/>
              </w:rPr>
            </w:pPr>
            <w:r w:rsidRPr="005005D1">
              <w:rPr>
                <w:rFonts w:ascii="新細明體" w:hAnsi="新細明體" w:hint="eastAsia"/>
                <w:b/>
                <w:sz w:val="18"/>
                <w:szCs w:val="18"/>
              </w:rPr>
              <w:t>--</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C54B22" w:rsidRDefault="006317C8" w:rsidP="00330049">
            <w:pPr>
              <w:spacing w:line="240" w:lineRule="auto"/>
              <w:ind w:leftChars="100" w:left="240" w:right="42"/>
              <w:jc w:val="distribute"/>
              <w:rPr>
                <w:rFonts w:ascii="標楷體" w:eastAsia="標楷體" w:hAnsi="標楷體"/>
                <w:b/>
                <w:sz w:val="20"/>
              </w:rPr>
            </w:pPr>
            <w:r w:rsidRPr="005005D1">
              <w:rPr>
                <w:rFonts w:ascii="標楷體" w:eastAsia="標楷體" w:hAnsi="標楷體" w:hint="eastAsia"/>
                <w:sz w:val="18"/>
              </w:rPr>
              <w:t>其他業務外費用</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12,482</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12,482</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noProof/>
                <w:sz w:val="18"/>
                <w:szCs w:val="18"/>
              </w:rPr>
              <w:t>12,482</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sz w:val="18"/>
                <w:szCs w:val="18"/>
              </w:rPr>
              <w:t>--</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nil"/>
              <w:right w:val="single" w:sz="4" w:space="0" w:color="auto"/>
            </w:tcBorders>
            <w:vAlign w:val="center"/>
          </w:tcPr>
          <w:p w:rsidR="006317C8" w:rsidRPr="005005D1" w:rsidRDefault="006317C8" w:rsidP="00330049">
            <w:pPr>
              <w:spacing w:line="240" w:lineRule="auto"/>
              <w:ind w:left="14" w:right="42"/>
              <w:jc w:val="distribute"/>
              <w:rPr>
                <w:rFonts w:ascii="標楷體" w:eastAsia="標楷體" w:hAnsi="標楷體"/>
                <w:b/>
                <w:noProof/>
                <w:sz w:val="20"/>
              </w:rPr>
            </w:pPr>
            <w:r w:rsidRPr="005005D1">
              <w:rPr>
                <w:rFonts w:ascii="標楷體" w:eastAsia="標楷體" w:hAnsi="標楷體" w:hint="eastAsia"/>
                <w:b/>
                <w:sz w:val="20"/>
              </w:rPr>
              <w:t>業務外賸餘（短</w:t>
            </w:r>
            <w:proofErr w:type="gramStart"/>
            <w:r w:rsidRPr="005005D1">
              <w:rPr>
                <w:rFonts w:ascii="標楷體" w:eastAsia="標楷體" w:hAnsi="標楷體" w:hint="eastAsia"/>
                <w:b/>
                <w:sz w:val="20"/>
              </w:rPr>
              <w:t>絀</w:t>
            </w:r>
            <w:proofErr w:type="gramEnd"/>
            <w:r w:rsidRPr="005005D1">
              <w:rPr>
                <w:rFonts w:ascii="標楷體" w:eastAsia="標楷體" w:hAnsi="標楷體" w:hint="eastAsia"/>
                <w:b/>
                <w:sz w:val="20"/>
              </w:rPr>
              <w:t>）</w:t>
            </w:r>
          </w:p>
        </w:tc>
        <w:tc>
          <w:tcPr>
            <w:tcW w:w="145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405,000</w:t>
            </w:r>
          </w:p>
        </w:tc>
        <w:tc>
          <w:tcPr>
            <w:tcW w:w="1383"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376,072</w:t>
            </w:r>
          </w:p>
        </w:tc>
        <w:tc>
          <w:tcPr>
            <w:tcW w:w="135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w:t>
            </w:r>
          </w:p>
        </w:tc>
        <w:tc>
          <w:tcPr>
            <w:tcW w:w="136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376,072</w:t>
            </w:r>
          </w:p>
        </w:tc>
        <w:tc>
          <w:tcPr>
            <w:tcW w:w="1325" w:type="dxa"/>
            <w:tcBorders>
              <w:top w:val="nil"/>
              <w:bottom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noProof/>
                <w:sz w:val="18"/>
                <w:szCs w:val="18"/>
              </w:rPr>
              <w:t>- 28,928</w:t>
            </w:r>
          </w:p>
        </w:tc>
        <w:tc>
          <w:tcPr>
            <w:tcW w:w="692" w:type="dxa"/>
            <w:tcBorders>
              <w:top w:val="nil"/>
              <w:bottom w:val="nil"/>
              <w:right w:val="nil"/>
            </w:tcBorders>
            <w:shd w:val="clear" w:color="auto" w:fill="auto"/>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- 7.14</w:t>
            </w:r>
          </w:p>
        </w:tc>
      </w:tr>
      <w:tr w:rsidR="006317C8" w:rsidRPr="009117A5" w:rsidTr="0033004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2492" w:type="dxa"/>
            <w:tcBorders>
              <w:top w:val="nil"/>
              <w:left w:val="nil"/>
              <w:bottom w:val="single" w:sz="4" w:space="0" w:color="auto"/>
              <w:right w:val="single" w:sz="4" w:space="0" w:color="auto"/>
            </w:tcBorders>
            <w:vAlign w:val="center"/>
          </w:tcPr>
          <w:p w:rsidR="006317C8" w:rsidRPr="005005D1" w:rsidRDefault="006317C8" w:rsidP="00330049">
            <w:pPr>
              <w:spacing w:line="240" w:lineRule="auto"/>
              <w:ind w:left="14" w:right="42"/>
              <w:jc w:val="distribute"/>
              <w:rPr>
                <w:rFonts w:ascii="標楷體" w:eastAsia="標楷體" w:hAnsi="標楷體"/>
                <w:b/>
                <w:sz w:val="20"/>
              </w:rPr>
            </w:pPr>
            <w:r w:rsidRPr="005005D1">
              <w:rPr>
                <w:rFonts w:ascii="標楷體" w:eastAsia="標楷體" w:hAnsi="標楷體" w:hint="eastAsia"/>
                <w:b/>
                <w:sz w:val="20"/>
              </w:rPr>
              <w:t>本期賸餘（短</w:t>
            </w:r>
            <w:proofErr w:type="gramStart"/>
            <w:r w:rsidRPr="005005D1">
              <w:rPr>
                <w:rFonts w:ascii="標楷體" w:eastAsia="標楷體" w:hAnsi="標楷體" w:hint="eastAsia"/>
                <w:b/>
                <w:sz w:val="20"/>
              </w:rPr>
              <w:t>絀</w:t>
            </w:r>
            <w:proofErr w:type="gramEnd"/>
            <w:r w:rsidRPr="005005D1">
              <w:rPr>
                <w:rFonts w:ascii="標楷體" w:eastAsia="標楷體" w:hAnsi="標楷體" w:hint="eastAsia"/>
                <w:b/>
                <w:sz w:val="20"/>
              </w:rPr>
              <w:t>）</w:t>
            </w:r>
          </w:p>
        </w:tc>
        <w:tc>
          <w:tcPr>
            <w:tcW w:w="1453" w:type="dxa"/>
            <w:tcBorders>
              <w:top w:val="nil"/>
              <w:bottom w:val="single" w:sz="4" w:space="0" w:color="auto"/>
            </w:tcBorders>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3,583,000</w:t>
            </w:r>
          </w:p>
        </w:tc>
        <w:tc>
          <w:tcPr>
            <w:tcW w:w="1383" w:type="dxa"/>
            <w:tcBorders>
              <w:top w:val="nil"/>
              <w:bottom w:val="single" w:sz="4" w:space="0" w:color="auto"/>
            </w:tcBorders>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3,814,396</w:t>
            </w:r>
          </w:p>
        </w:tc>
        <w:tc>
          <w:tcPr>
            <w:tcW w:w="1355" w:type="dxa"/>
            <w:tcBorders>
              <w:top w:val="nil"/>
              <w:bottom w:val="single" w:sz="4" w:space="0" w:color="auto"/>
            </w:tcBorders>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w:t>
            </w:r>
          </w:p>
        </w:tc>
        <w:tc>
          <w:tcPr>
            <w:tcW w:w="1365" w:type="dxa"/>
            <w:tcBorders>
              <w:top w:val="nil"/>
              <w:bottom w:val="single" w:sz="4" w:space="0" w:color="auto"/>
            </w:tcBorders>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3,814,396</w:t>
            </w:r>
          </w:p>
        </w:tc>
        <w:tc>
          <w:tcPr>
            <w:tcW w:w="1325" w:type="dxa"/>
            <w:tcBorders>
              <w:top w:val="nil"/>
              <w:bottom w:val="single" w:sz="4" w:space="0" w:color="auto"/>
            </w:tcBorders>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noProof/>
                <w:sz w:val="18"/>
                <w:szCs w:val="18"/>
              </w:rPr>
              <w:t>231,396</w:t>
            </w:r>
          </w:p>
        </w:tc>
        <w:tc>
          <w:tcPr>
            <w:tcW w:w="692" w:type="dxa"/>
            <w:tcBorders>
              <w:top w:val="nil"/>
              <w:bottom w:val="single" w:sz="4" w:space="0" w:color="auto"/>
              <w:right w:val="nil"/>
            </w:tcBorders>
            <w:vAlign w:val="center"/>
          </w:tcPr>
          <w:p w:rsidR="006317C8" w:rsidRPr="005005D1" w:rsidRDefault="006317C8" w:rsidP="00330049">
            <w:pPr>
              <w:spacing w:line="240" w:lineRule="auto"/>
              <w:jc w:val="right"/>
              <w:rPr>
                <w:rFonts w:ascii="細明體" w:hAnsi="細明體"/>
                <w:b/>
                <w:noProof/>
                <w:sz w:val="18"/>
                <w:szCs w:val="18"/>
              </w:rPr>
            </w:pPr>
            <w:r w:rsidRPr="005005D1">
              <w:rPr>
                <w:rFonts w:ascii="新細明體" w:hAnsi="新細明體" w:hint="eastAsia"/>
                <w:b/>
                <w:sz w:val="18"/>
                <w:szCs w:val="18"/>
              </w:rPr>
              <w:t>6.46</w:t>
            </w:r>
          </w:p>
        </w:tc>
      </w:tr>
    </w:tbl>
    <w:p w:rsidR="006317C8" w:rsidRPr="004B1602" w:rsidRDefault="006317C8" w:rsidP="006317C8">
      <w:pPr>
        <w:spacing w:line="400" w:lineRule="exact"/>
        <w:rPr>
          <w:vanish/>
        </w:rPr>
      </w:pPr>
    </w:p>
    <w:tbl>
      <w:tblPr>
        <w:tblpPr w:leftFromText="181" w:rightFromText="181" w:tblpXSpec="center" w:tblpYSpec="bottom"/>
        <w:tblOverlap w:val="never"/>
        <w:tblW w:w="10206" w:type="dxa"/>
        <w:tblLayout w:type="fixed"/>
        <w:tblCellMar>
          <w:left w:w="28" w:type="dxa"/>
          <w:right w:w="28" w:type="dxa"/>
        </w:tblCellMar>
        <w:tblLook w:val="0000" w:firstRow="0" w:lastRow="0" w:firstColumn="0" w:lastColumn="0" w:noHBand="0" w:noVBand="0"/>
      </w:tblPr>
      <w:tblGrid>
        <w:gridCol w:w="2557"/>
        <w:gridCol w:w="1467"/>
        <w:gridCol w:w="1409"/>
        <w:gridCol w:w="1386"/>
        <w:gridCol w:w="1372"/>
        <w:gridCol w:w="1328"/>
        <w:gridCol w:w="687"/>
      </w:tblGrid>
      <w:tr w:rsidR="006317C8" w:rsidRPr="00E00D65" w:rsidTr="00330049">
        <w:trPr>
          <w:trHeight w:hRule="exact" w:val="907"/>
        </w:trPr>
        <w:tc>
          <w:tcPr>
            <w:tcW w:w="10065" w:type="dxa"/>
            <w:gridSpan w:val="7"/>
            <w:tcBorders>
              <w:bottom w:val="single" w:sz="4" w:space="0" w:color="auto"/>
            </w:tcBorders>
          </w:tcPr>
          <w:p w:rsidR="006317C8" w:rsidRPr="00E00D65" w:rsidRDefault="006317C8" w:rsidP="00330049">
            <w:pPr>
              <w:snapToGrid w:val="0"/>
              <w:spacing w:before="60" w:after="60" w:line="320" w:lineRule="atLeast"/>
              <w:jc w:val="center"/>
              <w:rPr>
                <w:rFonts w:ascii="標楷體" w:eastAsia="標楷體" w:hAnsi="標楷體"/>
                <w:b/>
                <w:sz w:val="32"/>
                <w:u w:val="single"/>
              </w:rPr>
            </w:pPr>
            <w:r w:rsidRPr="00E00D65">
              <w:rPr>
                <w:rFonts w:ascii="標楷體" w:eastAsia="標楷體" w:hAnsi="標楷體" w:hint="eastAsia"/>
                <w:b/>
                <w:sz w:val="36"/>
                <w:u w:val="single"/>
              </w:rPr>
              <w:t>新竹縣公共造產基金餘</w:t>
            </w:r>
            <w:proofErr w:type="gramStart"/>
            <w:r w:rsidRPr="00E00D65">
              <w:rPr>
                <w:rFonts w:ascii="標楷體" w:eastAsia="標楷體" w:hAnsi="標楷體" w:hint="eastAsia"/>
                <w:b/>
                <w:sz w:val="36"/>
                <w:u w:val="single"/>
              </w:rPr>
              <w:t>絀</w:t>
            </w:r>
            <w:proofErr w:type="gramEnd"/>
            <w:r w:rsidRPr="00E00D65">
              <w:rPr>
                <w:rFonts w:ascii="標楷體" w:eastAsia="標楷體" w:hAnsi="標楷體" w:hint="eastAsia"/>
                <w:b/>
                <w:sz w:val="36"/>
                <w:u w:val="single"/>
              </w:rPr>
              <w:t>撥補審定表</w:t>
            </w:r>
          </w:p>
          <w:p w:rsidR="006317C8" w:rsidRPr="00E00D65" w:rsidRDefault="006317C8" w:rsidP="00330049">
            <w:pPr>
              <w:tabs>
                <w:tab w:val="left" w:pos="4172"/>
                <w:tab w:val="left" w:pos="8520"/>
              </w:tabs>
              <w:snapToGrid w:val="0"/>
              <w:spacing w:before="20" w:after="20" w:line="280" w:lineRule="atLeast"/>
              <w:jc w:val="right"/>
              <w:rPr>
                <w:rFonts w:ascii="標楷體" w:eastAsia="標楷體" w:hAnsi="標楷體"/>
                <w:b/>
                <w:sz w:val="32"/>
                <w:u w:val="single"/>
              </w:rPr>
            </w:pPr>
            <w:r w:rsidRPr="00E00D65">
              <w:rPr>
                <w:rFonts w:ascii="標楷體" w:eastAsia="標楷體" w:hAnsi="標楷體"/>
                <w:spacing w:val="60"/>
              </w:rPr>
              <w:tab/>
            </w:r>
            <w:r w:rsidRPr="00E00D65">
              <w:rPr>
                <w:rFonts w:ascii="標楷體" w:eastAsia="標楷體" w:hAnsi="標楷體" w:hint="eastAsia"/>
              </w:rPr>
              <w:t>中華民國</w:t>
            </w:r>
            <w:proofErr w:type="gramStart"/>
            <w:r>
              <w:rPr>
                <w:rFonts w:ascii="標楷體" w:eastAsia="標楷體" w:hAnsi="標楷體"/>
              </w:rPr>
              <w:t>1</w:t>
            </w:r>
            <w:r>
              <w:rPr>
                <w:rFonts w:ascii="標楷體" w:eastAsia="標楷體" w:hAnsi="標楷體" w:hint="eastAsia"/>
              </w:rPr>
              <w:t>14</w:t>
            </w:r>
            <w:proofErr w:type="gramEnd"/>
            <w:r>
              <w:rPr>
                <w:rFonts w:ascii="標楷體" w:eastAsia="標楷體" w:hAnsi="標楷體"/>
              </w:rPr>
              <w:t>年</w:t>
            </w:r>
            <w:r w:rsidRPr="00E00D65">
              <w:rPr>
                <w:rFonts w:ascii="標楷體" w:eastAsia="標楷體" w:hAnsi="標楷體"/>
              </w:rPr>
              <w:t>度</w:t>
            </w:r>
            <w:r w:rsidRPr="00E00D65">
              <w:rPr>
                <w:rFonts w:ascii="標楷體" w:eastAsia="標楷體" w:hAnsi="標楷體"/>
              </w:rPr>
              <w:tab/>
            </w:r>
            <w:r w:rsidRPr="00E00D65">
              <w:rPr>
                <w:rFonts w:ascii="標楷體" w:eastAsia="標楷體" w:hAnsi="標楷體" w:hint="eastAsia"/>
                <w:color w:val="000000"/>
                <w:sz w:val="20"/>
              </w:rPr>
              <w:t>單位：新臺幣元</w:t>
            </w:r>
          </w:p>
        </w:tc>
      </w:tr>
      <w:tr w:rsidR="006317C8" w:rsidRPr="00E00D65" w:rsidTr="00330049">
        <w:trPr>
          <w:trHeight w:val="567"/>
        </w:trPr>
        <w:tc>
          <w:tcPr>
            <w:tcW w:w="2521" w:type="dxa"/>
            <w:vMerge w:val="restart"/>
            <w:tcBorders>
              <w:top w:val="single" w:sz="4" w:space="0" w:color="auto"/>
              <w:left w:val="nil"/>
              <w:bottom w:val="nil"/>
              <w:right w:val="single" w:sz="4" w:space="0" w:color="auto"/>
            </w:tcBorders>
            <w:vAlign w:val="center"/>
          </w:tcPr>
          <w:p w:rsidR="006317C8" w:rsidRPr="00D55276" w:rsidRDefault="006317C8" w:rsidP="00330049">
            <w:pPr>
              <w:spacing w:line="240" w:lineRule="auto"/>
              <w:ind w:left="113" w:right="113"/>
              <w:jc w:val="distribute"/>
              <w:rPr>
                <w:rFonts w:ascii="標楷體" w:eastAsia="標楷體" w:hAnsi="標楷體"/>
                <w:sz w:val="20"/>
              </w:rPr>
            </w:pPr>
            <w:r w:rsidRPr="00D55276">
              <w:rPr>
                <w:rFonts w:ascii="標楷體" w:eastAsia="標楷體" w:hAnsi="標楷體" w:hint="eastAsia"/>
                <w:sz w:val="20"/>
              </w:rPr>
              <w:t>項目</w:t>
            </w:r>
          </w:p>
        </w:tc>
        <w:tc>
          <w:tcPr>
            <w:tcW w:w="1446" w:type="dxa"/>
            <w:vMerge w:val="restart"/>
            <w:tcBorders>
              <w:top w:val="single" w:sz="4" w:space="0" w:color="auto"/>
              <w:left w:val="single" w:sz="4" w:space="0" w:color="auto"/>
              <w:bottom w:val="nil"/>
              <w:right w:val="single" w:sz="4" w:space="0" w:color="auto"/>
            </w:tcBorders>
            <w:vAlign w:val="center"/>
          </w:tcPr>
          <w:p w:rsidR="006317C8" w:rsidRPr="001046C0" w:rsidRDefault="006317C8" w:rsidP="00330049">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預算數</w:t>
            </w:r>
          </w:p>
        </w:tc>
        <w:tc>
          <w:tcPr>
            <w:tcW w:w="1390" w:type="dxa"/>
            <w:vMerge w:val="restart"/>
            <w:tcBorders>
              <w:top w:val="single" w:sz="4" w:space="0" w:color="auto"/>
              <w:left w:val="single" w:sz="4" w:space="0" w:color="auto"/>
              <w:bottom w:val="nil"/>
              <w:right w:val="single" w:sz="4" w:space="0" w:color="auto"/>
            </w:tcBorders>
            <w:vAlign w:val="center"/>
          </w:tcPr>
          <w:p w:rsidR="006317C8" w:rsidRPr="001046C0" w:rsidRDefault="006317C8" w:rsidP="00330049">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決算數</w:t>
            </w:r>
          </w:p>
        </w:tc>
        <w:tc>
          <w:tcPr>
            <w:tcW w:w="1367" w:type="dxa"/>
            <w:vMerge w:val="restart"/>
            <w:tcBorders>
              <w:top w:val="single" w:sz="4" w:space="0" w:color="auto"/>
              <w:left w:val="single" w:sz="4" w:space="0" w:color="auto"/>
              <w:bottom w:val="nil"/>
              <w:right w:val="single" w:sz="4" w:space="0" w:color="auto"/>
            </w:tcBorders>
            <w:vAlign w:val="center"/>
          </w:tcPr>
          <w:p w:rsidR="006317C8" w:rsidRPr="001046C0" w:rsidRDefault="006317C8" w:rsidP="00330049">
            <w:pPr>
              <w:spacing w:line="240" w:lineRule="auto"/>
              <w:ind w:left="113" w:right="113"/>
              <w:jc w:val="distribute"/>
              <w:rPr>
                <w:rFonts w:ascii="標楷體" w:eastAsia="標楷體" w:hAnsi="標楷體"/>
                <w:sz w:val="20"/>
              </w:rPr>
            </w:pPr>
            <w:r w:rsidRPr="001046C0">
              <w:rPr>
                <w:rFonts w:ascii="標楷體" w:eastAsia="標楷體" w:hAnsi="標楷體" w:hint="eastAsia"/>
                <w:sz w:val="20"/>
              </w:rPr>
              <w:t>修正</w:t>
            </w:r>
            <w:r w:rsidRPr="001046C0">
              <w:rPr>
                <w:rFonts w:ascii="標楷體" w:eastAsia="標楷體" w:hAnsi="標楷體"/>
                <w:sz w:val="20"/>
              </w:rPr>
              <w:t>數</w:t>
            </w:r>
          </w:p>
        </w:tc>
        <w:tc>
          <w:tcPr>
            <w:tcW w:w="1353" w:type="dxa"/>
            <w:vMerge w:val="restart"/>
            <w:tcBorders>
              <w:top w:val="single" w:sz="4" w:space="0" w:color="auto"/>
              <w:left w:val="single" w:sz="4" w:space="0" w:color="auto"/>
              <w:bottom w:val="nil"/>
              <w:right w:val="single" w:sz="4" w:space="0" w:color="auto"/>
            </w:tcBorders>
            <w:vAlign w:val="center"/>
          </w:tcPr>
          <w:p w:rsidR="006317C8" w:rsidRPr="001046C0" w:rsidRDefault="006317C8" w:rsidP="00330049">
            <w:pPr>
              <w:spacing w:line="240" w:lineRule="auto"/>
              <w:ind w:left="113" w:right="113" w:firstLineChars="11" w:firstLine="22"/>
              <w:jc w:val="distribute"/>
              <w:rPr>
                <w:rFonts w:ascii="標楷體" w:eastAsia="標楷體" w:hAnsi="標楷體"/>
                <w:sz w:val="20"/>
              </w:rPr>
            </w:pPr>
            <w:r w:rsidRPr="001046C0">
              <w:rPr>
                <w:rFonts w:ascii="標楷體" w:eastAsia="標楷體" w:hAnsi="標楷體" w:hint="eastAsia"/>
                <w:sz w:val="20"/>
              </w:rPr>
              <w:t>決算審定數</w:t>
            </w:r>
          </w:p>
        </w:tc>
        <w:tc>
          <w:tcPr>
            <w:tcW w:w="1988" w:type="dxa"/>
            <w:gridSpan w:val="2"/>
            <w:tcBorders>
              <w:top w:val="single" w:sz="4" w:space="0" w:color="auto"/>
              <w:left w:val="single" w:sz="4" w:space="0" w:color="auto"/>
              <w:bottom w:val="nil"/>
              <w:right w:val="nil"/>
            </w:tcBorders>
            <w:vAlign w:val="center"/>
          </w:tcPr>
          <w:p w:rsidR="006317C8" w:rsidRPr="00E00D65" w:rsidRDefault="006317C8" w:rsidP="00330049">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審定數與預算數</w:t>
            </w:r>
            <w:r>
              <w:rPr>
                <w:rFonts w:ascii="標楷體" w:eastAsia="標楷體" w:hAnsi="標楷體"/>
                <w:sz w:val="20"/>
              </w:rPr>
              <w:br/>
            </w:r>
            <w:r w:rsidRPr="00E00D65">
              <w:rPr>
                <w:rFonts w:ascii="標楷體" w:eastAsia="標楷體" w:hAnsi="標楷體" w:hint="eastAsia"/>
                <w:sz w:val="20"/>
              </w:rPr>
              <w:t>比較增減</w:t>
            </w:r>
          </w:p>
        </w:tc>
      </w:tr>
      <w:tr w:rsidR="006317C8" w:rsidRPr="00E00D65" w:rsidTr="00330049">
        <w:trPr>
          <w:trHeight w:hRule="exact" w:val="340"/>
        </w:trPr>
        <w:tc>
          <w:tcPr>
            <w:tcW w:w="2521" w:type="dxa"/>
            <w:vMerge/>
            <w:tcBorders>
              <w:top w:val="single" w:sz="8" w:space="0" w:color="auto"/>
              <w:left w:val="nil"/>
              <w:bottom w:val="single" w:sz="4" w:space="0" w:color="auto"/>
              <w:right w:val="single" w:sz="4" w:space="0" w:color="auto"/>
            </w:tcBorders>
            <w:vAlign w:val="center"/>
          </w:tcPr>
          <w:p w:rsidR="006317C8" w:rsidRPr="00D55276" w:rsidRDefault="006317C8" w:rsidP="00330049">
            <w:pPr>
              <w:spacing w:line="240" w:lineRule="auto"/>
              <w:ind w:left="113" w:right="113"/>
              <w:jc w:val="distribute"/>
              <w:rPr>
                <w:rFonts w:ascii="標楷體" w:eastAsia="標楷體" w:hAnsi="標楷體"/>
                <w:sz w:val="20"/>
              </w:rPr>
            </w:pPr>
          </w:p>
        </w:tc>
        <w:tc>
          <w:tcPr>
            <w:tcW w:w="1446" w:type="dxa"/>
            <w:vMerge/>
            <w:tcBorders>
              <w:top w:val="single" w:sz="8" w:space="0" w:color="auto"/>
              <w:left w:val="single" w:sz="4" w:space="0" w:color="auto"/>
              <w:bottom w:val="single" w:sz="4" w:space="0" w:color="auto"/>
              <w:right w:val="single" w:sz="4" w:space="0" w:color="auto"/>
            </w:tcBorders>
            <w:vAlign w:val="center"/>
          </w:tcPr>
          <w:p w:rsidR="006317C8" w:rsidRPr="001046C0" w:rsidRDefault="006317C8" w:rsidP="00330049">
            <w:pPr>
              <w:spacing w:line="240" w:lineRule="auto"/>
              <w:ind w:left="113" w:right="113"/>
              <w:jc w:val="distribute"/>
              <w:rPr>
                <w:rFonts w:ascii="標楷體" w:eastAsia="標楷體" w:hAnsi="標楷體"/>
                <w:sz w:val="20"/>
              </w:rPr>
            </w:pPr>
          </w:p>
        </w:tc>
        <w:tc>
          <w:tcPr>
            <w:tcW w:w="1390" w:type="dxa"/>
            <w:vMerge/>
            <w:tcBorders>
              <w:top w:val="single" w:sz="8" w:space="0" w:color="auto"/>
              <w:left w:val="single" w:sz="4" w:space="0" w:color="auto"/>
              <w:bottom w:val="single" w:sz="4" w:space="0" w:color="auto"/>
              <w:right w:val="single" w:sz="4" w:space="0" w:color="auto"/>
            </w:tcBorders>
            <w:vAlign w:val="center"/>
          </w:tcPr>
          <w:p w:rsidR="006317C8" w:rsidRPr="001046C0" w:rsidRDefault="006317C8" w:rsidP="00330049">
            <w:pPr>
              <w:spacing w:line="240" w:lineRule="auto"/>
              <w:ind w:left="113" w:right="113"/>
              <w:jc w:val="distribute"/>
              <w:rPr>
                <w:rFonts w:ascii="標楷體" w:eastAsia="標楷體" w:hAnsi="標楷體"/>
                <w:sz w:val="20"/>
              </w:rPr>
            </w:pPr>
          </w:p>
        </w:tc>
        <w:tc>
          <w:tcPr>
            <w:tcW w:w="1367" w:type="dxa"/>
            <w:vMerge/>
            <w:tcBorders>
              <w:top w:val="single" w:sz="8" w:space="0" w:color="auto"/>
              <w:left w:val="single" w:sz="4" w:space="0" w:color="auto"/>
              <w:bottom w:val="single" w:sz="4" w:space="0" w:color="auto"/>
              <w:right w:val="single" w:sz="4" w:space="0" w:color="auto"/>
            </w:tcBorders>
            <w:vAlign w:val="center"/>
          </w:tcPr>
          <w:p w:rsidR="006317C8" w:rsidRPr="001046C0" w:rsidRDefault="006317C8" w:rsidP="00330049">
            <w:pPr>
              <w:spacing w:line="240" w:lineRule="auto"/>
              <w:ind w:left="113" w:right="113"/>
              <w:jc w:val="distribute"/>
              <w:rPr>
                <w:rFonts w:ascii="標楷體" w:eastAsia="標楷體" w:hAnsi="標楷體"/>
                <w:sz w:val="20"/>
              </w:rPr>
            </w:pPr>
          </w:p>
        </w:tc>
        <w:tc>
          <w:tcPr>
            <w:tcW w:w="1353" w:type="dxa"/>
            <w:vMerge/>
            <w:tcBorders>
              <w:top w:val="single" w:sz="8" w:space="0" w:color="auto"/>
              <w:left w:val="single" w:sz="4" w:space="0" w:color="auto"/>
              <w:bottom w:val="single" w:sz="4" w:space="0" w:color="auto"/>
              <w:right w:val="single" w:sz="4" w:space="0" w:color="auto"/>
            </w:tcBorders>
            <w:vAlign w:val="center"/>
          </w:tcPr>
          <w:p w:rsidR="006317C8" w:rsidRPr="001046C0" w:rsidRDefault="006317C8" w:rsidP="00330049">
            <w:pPr>
              <w:spacing w:line="240" w:lineRule="auto"/>
              <w:ind w:left="113" w:right="113"/>
              <w:jc w:val="distribute"/>
              <w:rPr>
                <w:rFonts w:ascii="標楷體" w:eastAsia="標楷體" w:hAnsi="標楷體"/>
                <w:sz w:val="20"/>
              </w:rPr>
            </w:pPr>
          </w:p>
        </w:tc>
        <w:tc>
          <w:tcPr>
            <w:tcW w:w="1310" w:type="dxa"/>
            <w:tcBorders>
              <w:top w:val="single" w:sz="4" w:space="0" w:color="auto"/>
              <w:left w:val="single" w:sz="4" w:space="0" w:color="auto"/>
              <w:bottom w:val="single" w:sz="4" w:space="0" w:color="auto"/>
              <w:right w:val="single" w:sz="4" w:space="0" w:color="auto"/>
            </w:tcBorders>
            <w:vAlign w:val="center"/>
          </w:tcPr>
          <w:p w:rsidR="006317C8" w:rsidRPr="00E00D65" w:rsidRDefault="006317C8" w:rsidP="00330049">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金額</w:t>
            </w:r>
          </w:p>
        </w:tc>
        <w:tc>
          <w:tcPr>
            <w:tcW w:w="678" w:type="dxa"/>
            <w:tcBorders>
              <w:top w:val="single" w:sz="4" w:space="0" w:color="auto"/>
              <w:left w:val="single" w:sz="4" w:space="0" w:color="auto"/>
              <w:bottom w:val="single" w:sz="4" w:space="0" w:color="auto"/>
              <w:right w:val="nil"/>
            </w:tcBorders>
            <w:vAlign w:val="center"/>
          </w:tcPr>
          <w:p w:rsidR="006317C8" w:rsidRPr="00E00D65" w:rsidRDefault="006317C8" w:rsidP="00330049">
            <w:pPr>
              <w:spacing w:line="240" w:lineRule="auto"/>
              <w:ind w:left="113" w:right="113"/>
              <w:jc w:val="distribute"/>
              <w:rPr>
                <w:rFonts w:ascii="標楷體" w:eastAsia="標楷體" w:hAnsi="標楷體"/>
                <w:sz w:val="20"/>
              </w:rPr>
            </w:pPr>
            <w:r w:rsidRPr="00E00D65">
              <w:rPr>
                <w:rFonts w:ascii="標楷體" w:eastAsia="標楷體" w:hAnsi="標楷體" w:hint="eastAsia"/>
                <w:sz w:val="20"/>
              </w:rPr>
              <w:t>％</w:t>
            </w:r>
          </w:p>
        </w:tc>
      </w:tr>
      <w:tr w:rsidR="006317C8" w:rsidRPr="00E00D65" w:rsidTr="00330049">
        <w:trPr>
          <w:trHeight w:val="624"/>
        </w:trPr>
        <w:tc>
          <w:tcPr>
            <w:tcW w:w="2521" w:type="dxa"/>
            <w:tcBorders>
              <w:top w:val="single" w:sz="4" w:space="0" w:color="auto"/>
              <w:left w:val="nil"/>
              <w:right w:val="single" w:sz="4" w:space="0" w:color="auto"/>
            </w:tcBorders>
            <w:vAlign w:val="center"/>
          </w:tcPr>
          <w:p w:rsidR="006317C8" w:rsidRPr="007E1886" w:rsidRDefault="006317C8" w:rsidP="00330049">
            <w:pPr>
              <w:spacing w:line="240" w:lineRule="auto"/>
              <w:ind w:left="14" w:right="42"/>
              <w:jc w:val="distribute"/>
              <w:rPr>
                <w:rFonts w:ascii="標楷體" w:eastAsia="標楷體" w:hAnsi="標楷體"/>
                <w:b/>
                <w:sz w:val="20"/>
              </w:rPr>
            </w:pPr>
            <w:r w:rsidRPr="007E1886">
              <w:rPr>
                <w:rFonts w:ascii="標楷體" w:eastAsia="標楷體" w:hAnsi="標楷體" w:hint="eastAsia"/>
                <w:b/>
                <w:noProof/>
                <w:sz w:val="20"/>
              </w:rPr>
              <w:t>賸餘之部</w:t>
            </w:r>
          </w:p>
        </w:tc>
        <w:tc>
          <w:tcPr>
            <w:tcW w:w="1446" w:type="dxa"/>
            <w:tcBorders>
              <w:top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14,350,000</w:t>
            </w:r>
          </w:p>
        </w:tc>
        <w:tc>
          <w:tcPr>
            <w:tcW w:w="1390" w:type="dxa"/>
            <w:tcBorders>
              <w:top w:val="single" w:sz="4" w:space="0" w:color="auto"/>
              <w:left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19,041,417</w:t>
            </w:r>
          </w:p>
        </w:tc>
        <w:tc>
          <w:tcPr>
            <w:tcW w:w="1367" w:type="dxa"/>
            <w:tcBorders>
              <w:top w:val="single" w:sz="4" w:space="0" w:color="auto"/>
              <w:left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w:t>
            </w:r>
          </w:p>
        </w:tc>
        <w:tc>
          <w:tcPr>
            <w:tcW w:w="1353" w:type="dxa"/>
            <w:tcBorders>
              <w:top w:val="single" w:sz="4" w:space="0" w:color="auto"/>
              <w:left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19,041,417</w:t>
            </w:r>
          </w:p>
        </w:tc>
        <w:tc>
          <w:tcPr>
            <w:tcW w:w="1310" w:type="dxa"/>
            <w:tcBorders>
              <w:top w:val="single" w:sz="4" w:space="0" w:color="auto"/>
              <w:left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4,691,417</w:t>
            </w:r>
          </w:p>
        </w:tc>
        <w:tc>
          <w:tcPr>
            <w:tcW w:w="678" w:type="dxa"/>
            <w:tcBorders>
              <w:top w:val="single" w:sz="4" w:space="0" w:color="auto"/>
              <w:left w:val="single" w:sz="4" w:space="0" w:color="auto"/>
              <w:right w:val="nil"/>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32.69</w:t>
            </w:r>
          </w:p>
        </w:tc>
      </w:tr>
      <w:tr w:rsidR="006317C8" w:rsidRPr="00E00D65" w:rsidTr="00330049">
        <w:trPr>
          <w:trHeight w:val="624"/>
        </w:trPr>
        <w:tc>
          <w:tcPr>
            <w:tcW w:w="2521" w:type="dxa"/>
            <w:tcBorders>
              <w:left w:val="nil"/>
              <w:bottom w:val="nil"/>
              <w:right w:val="single" w:sz="4" w:space="0" w:color="auto"/>
            </w:tcBorders>
            <w:vAlign w:val="center"/>
          </w:tcPr>
          <w:p w:rsidR="006317C8" w:rsidRPr="0095344B" w:rsidRDefault="006317C8" w:rsidP="00330049">
            <w:pPr>
              <w:spacing w:line="240" w:lineRule="auto"/>
              <w:ind w:leftChars="100" w:left="240" w:right="42"/>
              <w:jc w:val="distribute"/>
              <w:rPr>
                <w:rFonts w:ascii="標楷體" w:eastAsia="標楷體" w:hAnsi="標楷體"/>
                <w:b/>
                <w:noProof/>
                <w:sz w:val="18"/>
              </w:rPr>
            </w:pPr>
            <w:r w:rsidRPr="0095344B">
              <w:rPr>
                <w:rFonts w:ascii="標楷體" w:eastAsia="標楷體" w:hAnsi="標楷體"/>
                <w:noProof/>
                <w:sz w:val="18"/>
              </w:rPr>
              <w:t>本期</w:t>
            </w:r>
            <w:r w:rsidRPr="0095344B">
              <w:rPr>
                <w:rFonts w:ascii="標楷體" w:eastAsia="標楷體" w:hAnsi="標楷體" w:hint="eastAsia"/>
                <w:noProof/>
                <w:sz w:val="18"/>
              </w:rPr>
              <w:t>賸餘</w:t>
            </w:r>
          </w:p>
        </w:tc>
        <w:tc>
          <w:tcPr>
            <w:tcW w:w="1446" w:type="dxa"/>
            <w:tcBorders>
              <w:bottom w:val="nil"/>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3,583,000</w:t>
            </w:r>
          </w:p>
        </w:tc>
        <w:tc>
          <w:tcPr>
            <w:tcW w:w="1390" w:type="dxa"/>
            <w:tcBorders>
              <w:left w:val="single" w:sz="4" w:space="0" w:color="auto"/>
              <w:bottom w:val="nil"/>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3,814,396</w:t>
            </w:r>
          </w:p>
        </w:tc>
        <w:tc>
          <w:tcPr>
            <w:tcW w:w="1367" w:type="dxa"/>
            <w:tcBorders>
              <w:left w:val="single" w:sz="4" w:space="0" w:color="auto"/>
              <w:bottom w:val="nil"/>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w:t>
            </w:r>
          </w:p>
        </w:tc>
        <w:tc>
          <w:tcPr>
            <w:tcW w:w="1353" w:type="dxa"/>
            <w:tcBorders>
              <w:left w:val="single" w:sz="4" w:space="0" w:color="auto"/>
              <w:bottom w:val="nil"/>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3,814,396</w:t>
            </w:r>
          </w:p>
        </w:tc>
        <w:tc>
          <w:tcPr>
            <w:tcW w:w="1310" w:type="dxa"/>
            <w:tcBorders>
              <w:left w:val="single" w:sz="4" w:space="0" w:color="auto"/>
              <w:bottom w:val="nil"/>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231,396</w:t>
            </w:r>
          </w:p>
        </w:tc>
        <w:tc>
          <w:tcPr>
            <w:tcW w:w="678" w:type="dxa"/>
            <w:tcBorders>
              <w:left w:val="single" w:sz="4" w:space="0" w:color="auto"/>
              <w:bottom w:val="nil"/>
              <w:right w:val="nil"/>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6.46</w:t>
            </w:r>
          </w:p>
        </w:tc>
      </w:tr>
      <w:tr w:rsidR="006317C8" w:rsidRPr="00E00D65" w:rsidTr="00330049">
        <w:trPr>
          <w:trHeight w:val="624"/>
        </w:trPr>
        <w:tc>
          <w:tcPr>
            <w:tcW w:w="2521" w:type="dxa"/>
            <w:tcBorders>
              <w:top w:val="nil"/>
              <w:left w:val="nil"/>
              <w:right w:val="single" w:sz="4" w:space="0" w:color="auto"/>
            </w:tcBorders>
            <w:vAlign w:val="center"/>
          </w:tcPr>
          <w:p w:rsidR="006317C8" w:rsidRPr="0095344B" w:rsidRDefault="006317C8" w:rsidP="00330049">
            <w:pPr>
              <w:spacing w:line="240" w:lineRule="auto"/>
              <w:ind w:leftChars="100" w:left="240" w:right="42"/>
              <w:jc w:val="distribute"/>
              <w:rPr>
                <w:rFonts w:ascii="標楷體" w:eastAsia="標楷體" w:hAnsi="標楷體"/>
                <w:noProof/>
                <w:sz w:val="18"/>
              </w:rPr>
            </w:pPr>
            <w:r w:rsidRPr="0095344B">
              <w:rPr>
                <w:rFonts w:ascii="標楷體" w:eastAsia="標楷體" w:hAnsi="標楷體" w:hint="eastAsia"/>
                <w:noProof/>
                <w:sz w:val="18"/>
              </w:rPr>
              <w:t>前期未分配賸餘</w:t>
            </w:r>
          </w:p>
        </w:tc>
        <w:tc>
          <w:tcPr>
            <w:tcW w:w="1446" w:type="dxa"/>
            <w:tcBorders>
              <w:top w:val="nil"/>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10,767,000</w:t>
            </w:r>
          </w:p>
        </w:tc>
        <w:tc>
          <w:tcPr>
            <w:tcW w:w="1390" w:type="dxa"/>
            <w:tcBorders>
              <w:top w:val="nil"/>
              <w:left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15,227,021</w:t>
            </w:r>
          </w:p>
        </w:tc>
        <w:tc>
          <w:tcPr>
            <w:tcW w:w="1367" w:type="dxa"/>
            <w:tcBorders>
              <w:top w:val="nil"/>
              <w:left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w:t>
            </w:r>
          </w:p>
        </w:tc>
        <w:tc>
          <w:tcPr>
            <w:tcW w:w="1353" w:type="dxa"/>
            <w:tcBorders>
              <w:top w:val="nil"/>
              <w:left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15,227,021</w:t>
            </w:r>
          </w:p>
        </w:tc>
        <w:tc>
          <w:tcPr>
            <w:tcW w:w="1310" w:type="dxa"/>
            <w:tcBorders>
              <w:top w:val="nil"/>
              <w:left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4,460,021</w:t>
            </w:r>
          </w:p>
        </w:tc>
        <w:tc>
          <w:tcPr>
            <w:tcW w:w="678" w:type="dxa"/>
            <w:tcBorders>
              <w:top w:val="nil"/>
              <w:left w:val="single" w:sz="4" w:space="0" w:color="auto"/>
              <w:right w:val="nil"/>
            </w:tcBorders>
            <w:shd w:val="clear" w:color="auto" w:fill="auto"/>
            <w:vAlign w:val="center"/>
          </w:tcPr>
          <w:p w:rsidR="006317C8" w:rsidRPr="0095344B" w:rsidRDefault="006317C8" w:rsidP="00330049">
            <w:pPr>
              <w:spacing w:line="240" w:lineRule="auto"/>
              <w:jc w:val="right"/>
              <w:rPr>
                <w:rFonts w:ascii="細明體" w:hAnsi="細明體"/>
                <w:noProof/>
                <w:sz w:val="18"/>
                <w:szCs w:val="18"/>
              </w:rPr>
            </w:pPr>
            <w:r w:rsidRPr="00E4572B">
              <w:rPr>
                <w:rFonts w:ascii="新細明體" w:hAnsi="新細明體"/>
                <w:sz w:val="18"/>
                <w:szCs w:val="18"/>
              </w:rPr>
              <w:t>41.42</w:t>
            </w:r>
          </w:p>
        </w:tc>
      </w:tr>
      <w:tr w:rsidR="006317C8" w:rsidRPr="00E00D65" w:rsidTr="00330049">
        <w:trPr>
          <w:trHeight w:val="624"/>
        </w:trPr>
        <w:tc>
          <w:tcPr>
            <w:tcW w:w="2521" w:type="dxa"/>
            <w:tcBorders>
              <w:top w:val="nil"/>
              <w:left w:val="nil"/>
              <w:bottom w:val="single" w:sz="4" w:space="0" w:color="auto"/>
              <w:right w:val="single" w:sz="4" w:space="0" w:color="auto"/>
            </w:tcBorders>
            <w:vAlign w:val="center"/>
          </w:tcPr>
          <w:p w:rsidR="006317C8" w:rsidRPr="006F4EF4" w:rsidRDefault="006317C8" w:rsidP="00330049">
            <w:pPr>
              <w:spacing w:line="240" w:lineRule="auto"/>
              <w:ind w:left="14" w:right="42"/>
              <w:jc w:val="distribute"/>
              <w:rPr>
                <w:rFonts w:ascii="標楷體" w:eastAsia="標楷體" w:hAnsi="標楷體"/>
                <w:b/>
                <w:noProof/>
                <w:sz w:val="20"/>
              </w:rPr>
            </w:pPr>
            <w:r w:rsidRPr="006F4EF4">
              <w:rPr>
                <w:rFonts w:ascii="標楷體" w:eastAsia="標楷體" w:hAnsi="標楷體"/>
                <w:b/>
                <w:noProof/>
                <w:sz w:val="20"/>
              </w:rPr>
              <w:t>未分配賸餘</w:t>
            </w:r>
          </w:p>
        </w:tc>
        <w:tc>
          <w:tcPr>
            <w:tcW w:w="1446" w:type="dxa"/>
            <w:tcBorders>
              <w:top w:val="nil"/>
              <w:bottom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14,350,000</w:t>
            </w:r>
          </w:p>
        </w:tc>
        <w:tc>
          <w:tcPr>
            <w:tcW w:w="1390" w:type="dxa"/>
            <w:tcBorders>
              <w:top w:val="nil"/>
              <w:left w:val="single" w:sz="4" w:space="0" w:color="auto"/>
              <w:bottom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19,041,417</w:t>
            </w:r>
          </w:p>
        </w:tc>
        <w:tc>
          <w:tcPr>
            <w:tcW w:w="1367" w:type="dxa"/>
            <w:tcBorders>
              <w:top w:val="nil"/>
              <w:left w:val="single" w:sz="4" w:space="0" w:color="auto"/>
              <w:bottom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w:t>
            </w:r>
          </w:p>
        </w:tc>
        <w:tc>
          <w:tcPr>
            <w:tcW w:w="1353" w:type="dxa"/>
            <w:tcBorders>
              <w:top w:val="nil"/>
              <w:left w:val="single" w:sz="4" w:space="0" w:color="auto"/>
              <w:bottom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19,041,417</w:t>
            </w:r>
          </w:p>
        </w:tc>
        <w:tc>
          <w:tcPr>
            <w:tcW w:w="1310" w:type="dxa"/>
            <w:tcBorders>
              <w:top w:val="nil"/>
              <w:left w:val="single" w:sz="4" w:space="0" w:color="auto"/>
              <w:bottom w:val="single" w:sz="4" w:space="0" w:color="auto"/>
              <w:right w:val="single" w:sz="4" w:space="0" w:color="auto"/>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4,691,417</w:t>
            </w:r>
          </w:p>
        </w:tc>
        <w:tc>
          <w:tcPr>
            <w:tcW w:w="678" w:type="dxa"/>
            <w:tcBorders>
              <w:top w:val="nil"/>
              <w:left w:val="single" w:sz="4" w:space="0" w:color="auto"/>
              <w:bottom w:val="single" w:sz="4" w:space="0" w:color="auto"/>
              <w:right w:val="nil"/>
            </w:tcBorders>
            <w:shd w:val="clear" w:color="auto" w:fill="auto"/>
            <w:vAlign w:val="center"/>
          </w:tcPr>
          <w:p w:rsidR="006317C8" w:rsidRPr="0095344B" w:rsidRDefault="006317C8" w:rsidP="00330049">
            <w:pPr>
              <w:spacing w:line="240" w:lineRule="auto"/>
              <w:jc w:val="right"/>
              <w:rPr>
                <w:rFonts w:ascii="細明體" w:hAnsi="細明體"/>
                <w:b/>
                <w:noProof/>
                <w:sz w:val="18"/>
                <w:szCs w:val="18"/>
              </w:rPr>
            </w:pPr>
            <w:r w:rsidRPr="00E4572B">
              <w:rPr>
                <w:rFonts w:ascii="新細明體" w:hAnsi="新細明體"/>
                <w:b/>
                <w:sz w:val="18"/>
                <w:szCs w:val="18"/>
              </w:rPr>
              <w:t>32.69</w:t>
            </w:r>
          </w:p>
        </w:tc>
      </w:tr>
    </w:tbl>
    <w:p w:rsidR="006317C8" w:rsidRDefault="006317C8" w:rsidP="006317C8">
      <w:pPr>
        <w:pStyle w:val="af3"/>
        <w:spacing w:after="0" w:line="14" w:lineRule="exact"/>
        <w:ind w:firstLineChars="200" w:firstLine="577"/>
        <w:rPr>
          <w:rFonts w:ascii="標楷體" w:hAnsi="標楷體" w:cs="標楷體"/>
          <w:b/>
          <w:spacing w:val="4"/>
          <w:kern w:val="2"/>
          <w:sz w:val="28"/>
          <w:szCs w:val="28"/>
        </w:rPr>
      </w:pPr>
    </w:p>
    <w:tbl>
      <w:tblPr>
        <w:tblpPr w:leftFromText="180" w:rightFromText="180" w:vertAnchor="text" w:tblpYSpec="inside"/>
        <w:tblW w:w="10206" w:type="dxa"/>
        <w:tblLayout w:type="fixed"/>
        <w:tblCellMar>
          <w:left w:w="28" w:type="dxa"/>
          <w:right w:w="28" w:type="dxa"/>
        </w:tblCellMar>
        <w:tblLook w:val="0000" w:firstRow="0" w:lastRow="0" w:firstColumn="0" w:lastColumn="0" w:noHBand="0" w:noVBand="0"/>
      </w:tblPr>
      <w:tblGrid>
        <w:gridCol w:w="4082"/>
        <w:gridCol w:w="1823"/>
        <w:gridCol w:w="1823"/>
        <w:gridCol w:w="1603"/>
        <w:gridCol w:w="875"/>
      </w:tblGrid>
      <w:tr w:rsidR="006317C8" w:rsidRPr="00720FB5" w:rsidTr="00E83BAF">
        <w:trPr>
          <w:trHeight w:val="907"/>
          <w:tblHeader/>
        </w:trPr>
        <w:tc>
          <w:tcPr>
            <w:tcW w:w="9923" w:type="dxa"/>
            <w:gridSpan w:val="5"/>
            <w:tcBorders>
              <w:left w:val="nil"/>
              <w:bottom w:val="single" w:sz="4" w:space="0" w:color="auto"/>
              <w:right w:val="nil"/>
            </w:tcBorders>
          </w:tcPr>
          <w:p w:rsidR="006317C8" w:rsidRPr="00720FB5" w:rsidRDefault="006317C8" w:rsidP="00E83BAF">
            <w:pPr>
              <w:snapToGrid w:val="0"/>
              <w:spacing w:before="60" w:after="60" w:line="320" w:lineRule="atLeast"/>
              <w:jc w:val="center"/>
              <w:rPr>
                <w:rFonts w:ascii="標楷體" w:eastAsia="標楷體" w:hAnsi="標楷體"/>
                <w:b/>
                <w:sz w:val="36"/>
                <w:u w:val="single"/>
              </w:rPr>
            </w:pPr>
            <w:r w:rsidRPr="00720FB5">
              <w:rPr>
                <w:rFonts w:ascii="標楷體" w:eastAsia="標楷體" w:hAnsi="標楷體" w:hint="eastAsia"/>
                <w:b/>
                <w:sz w:val="36"/>
                <w:u w:val="single"/>
              </w:rPr>
              <w:lastRenderedPageBreak/>
              <w:t>新竹縣公共造產基金餘</w:t>
            </w:r>
            <w:proofErr w:type="gramStart"/>
            <w:r w:rsidRPr="00720FB5">
              <w:rPr>
                <w:rFonts w:ascii="標楷體" w:eastAsia="標楷體" w:hAnsi="標楷體" w:hint="eastAsia"/>
                <w:b/>
                <w:sz w:val="36"/>
                <w:u w:val="single"/>
              </w:rPr>
              <w:t>絀</w:t>
            </w:r>
            <w:proofErr w:type="gramEnd"/>
            <w:r w:rsidRPr="00720FB5">
              <w:rPr>
                <w:rFonts w:ascii="標楷體" w:eastAsia="標楷體" w:hAnsi="標楷體" w:hint="eastAsia"/>
                <w:b/>
                <w:sz w:val="36"/>
                <w:u w:val="single"/>
              </w:rPr>
              <w:t>審定後現金流量表</w:t>
            </w:r>
          </w:p>
          <w:p w:rsidR="006317C8" w:rsidRPr="00720FB5" w:rsidRDefault="006317C8" w:rsidP="00E83BAF">
            <w:pPr>
              <w:tabs>
                <w:tab w:val="left" w:pos="4172"/>
                <w:tab w:val="left" w:pos="8520"/>
              </w:tabs>
              <w:snapToGrid w:val="0"/>
              <w:spacing w:before="20" w:after="20" w:line="280" w:lineRule="atLeast"/>
              <w:jc w:val="right"/>
              <w:rPr>
                <w:rFonts w:ascii="標楷體" w:eastAsia="標楷體" w:hAnsi="標楷體"/>
                <w:b/>
                <w:sz w:val="32"/>
                <w:u w:val="single"/>
              </w:rPr>
            </w:pPr>
            <w:r w:rsidRPr="00720FB5">
              <w:rPr>
                <w:rFonts w:ascii="標楷體" w:eastAsia="標楷體" w:hAnsi="標楷體" w:hint="eastAsia"/>
              </w:rPr>
              <w:t>中華民國</w:t>
            </w:r>
            <w:proofErr w:type="gramStart"/>
            <w:r>
              <w:rPr>
                <w:rFonts w:ascii="標楷體" w:eastAsia="標楷體" w:hAnsi="標楷體"/>
              </w:rPr>
              <w:t>1</w:t>
            </w:r>
            <w:r>
              <w:rPr>
                <w:rFonts w:ascii="標楷體" w:eastAsia="標楷體" w:hAnsi="標楷體" w:hint="eastAsia"/>
              </w:rPr>
              <w:t>14</w:t>
            </w:r>
            <w:proofErr w:type="gramEnd"/>
            <w:r>
              <w:rPr>
                <w:rFonts w:ascii="標楷體" w:eastAsia="標楷體" w:hAnsi="標楷體"/>
              </w:rPr>
              <w:t>年</w:t>
            </w:r>
            <w:r w:rsidRPr="00720FB5">
              <w:rPr>
                <w:rFonts w:ascii="標楷體" w:eastAsia="標楷體" w:hAnsi="標楷體"/>
              </w:rPr>
              <w:t>度</w:t>
            </w:r>
            <w:r w:rsidRPr="00720FB5">
              <w:rPr>
                <w:rFonts w:ascii="標楷體" w:eastAsia="標楷體" w:hAnsi="標楷體"/>
              </w:rPr>
              <w:tab/>
            </w:r>
            <w:r>
              <w:rPr>
                <w:rFonts w:ascii="標楷體" w:eastAsia="標楷體" w:hAnsi="標楷體" w:hint="eastAsia"/>
              </w:rPr>
              <w:t xml:space="preserve"> </w:t>
            </w:r>
            <w:r w:rsidRPr="00720FB5">
              <w:rPr>
                <w:rFonts w:ascii="標楷體" w:eastAsia="標楷體" w:hAnsi="標楷體" w:hint="eastAsia"/>
                <w:color w:val="000000"/>
                <w:sz w:val="20"/>
              </w:rPr>
              <w:t>單位：新臺幣元</w:t>
            </w:r>
          </w:p>
        </w:tc>
      </w:tr>
      <w:tr w:rsidR="006317C8" w:rsidRPr="00720FB5" w:rsidTr="00E83BAF">
        <w:trPr>
          <w:trHeight w:val="567"/>
          <w:tblHeader/>
        </w:trPr>
        <w:tc>
          <w:tcPr>
            <w:tcW w:w="3969" w:type="dxa"/>
            <w:vMerge w:val="restart"/>
            <w:tcBorders>
              <w:top w:val="single" w:sz="4" w:space="0" w:color="auto"/>
              <w:left w:val="nil"/>
              <w:bottom w:val="nil"/>
              <w:right w:val="single" w:sz="4" w:space="0" w:color="auto"/>
            </w:tcBorders>
            <w:vAlign w:val="center"/>
          </w:tcPr>
          <w:p w:rsidR="006317C8" w:rsidRPr="00720FB5" w:rsidRDefault="006317C8" w:rsidP="00E83BAF">
            <w:pPr>
              <w:spacing w:line="200" w:lineRule="atLeast"/>
              <w:ind w:left="113" w:right="113"/>
              <w:jc w:val="distribute"/>
              <w:rPr>
                <w:rFonts w:eastAsia="標楷體"/>
                <w:sz w:val="20"/>
              </w:rPr>
            </w:pPr>
            <w:r w:rsidRPr="00720FB5">
              <w:rPr>
                <w:rFonts w:eastAsia="標楷體" w:hint="eastAsia"/>
                <w:sz w:val="20"/>
              </w:rPr>
              <w:t>項目</w:t>
            </w:r>
          </w:p>
        </w:tc>
        <w:tc>
          <w:tcPr>
            <w:tcW w:w="1772" w:type="dxa"/>
            <w:vMerge w:val="restart"/>
            <w:tcBorders>
              <w:top w:val="single" w:sz="4" w:space="0" w:color="auto"/>
              <w:left w:val="single" w:sz="4" w:space="0" w:color="auto"/>
              <w:bottom w:val="nil"/>
              <w:right w:val="single" w:sz="4" w:space="0" w:color="auto"/>
            </w:tcBorders>
            <w:vAlign w:val="center"/>
          </w:tcPr>
          <w:p w:rsidR="006317C8" w:rsidRPr="00720FB5" w:rsidRDefault="006317C8" w:rsidP="00E83BAF">
            <w:pPr>
              <w:spacing w:line="200" w:lineRule="atLeast"/>
              <w:ind w:left="113" w:right="113"/>
              <w:jc w:val="distribute"/>
              <w:rPr>
                <w:rFonts w:eastAsia="標楷體"/>
                <w:sz w:val="20"/>
              </w:rPr>
            </w:pPr>
            <w:r w:rsidRPr="00720FB5">
              <w:rPr>
                <w:rFonts w:eastAsia="標楷體" w:hint="eastAsia"/>
                <w:sz w:val="20"/>
              </w:rPr>
              <w:t>預算數</w:t>
            </w:r>
          </w:p>
        </w:tc>
        <w:tc>
          <w:tcPr>
            <w:tcW w:w="1772" w:type="dxa"/>
            <w:vMerge w:val="restart"/>
            <w:tcBorders>
              <w:top w:val="single" w:sz="4" w:space="0" w:color="auto"/>
              <w:left w:val="single" w:sz="4" w:space="0" w:color="auto"/>
              <w:bottom w:val="nil"/>
              <w:right w:val="single" w:sz="4" w:space="0" w:color="auto"/>
            </w:tcBorders>
            <w:vAlign w:val="center"/>
          </w:tcPr>
          <w:p w:rsidR="006317C8" w:rsidRPr="00720FB5" w:rsidRDefault="006317C8" w:rsidP="00E83BAF">
            <w:pPr>
              <w:spacing w:line="200" w:lineRule="atLeast"/>
              <w:ind w:left="113" w:right="113"/>
              <w:jc w:val="distribute"/>
              <w:rPr>
                <w:rFonts w:eastAsia="標楷體"/>
                <w:sz w:val="20"/>
              </w:rPr>
            </w:pPr>
            <w:r w:rsidRPr="00720FB5">
              <w:rPr>
                <w:rFonts w:eastAsia="標楷體" w:hint="eastAsia"/>
                <w:sz w:val="20"/>
              </w:rPr>
              <w:t>決算數</w:t>
            </w:r>
          </w:p>
        </w:tc>
        <w:tc>
          <w:tcPr>
            <w:tcW w:w="2410" w:type="dxa"/>
            <w:gridSpan w:val="2"/>
            <w:tcBorders>
              <w:top w:val="single" w:sz="4" w:space="0" w:color="auto"/>
              <w:left w:val="single" w:sz="4" w:space="0" w:color="auto"/>
              <w:bottom w:val="nil"/>
              <w:right w:val="nil"/>
            </w:tcBorders>
            <w:vAlign w:val="center"/>
          </w:tcPr>
          <w:p w:rsidR="006317C8" w:rsidRPr="00720FB5" w:rsidRDefault="006317C8" w:rsidP="00E83BAF">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比較增減</w:t>
            </w:r>
          </w:p>
        </w:tc>
      </w:tr>
      <w:tr w:rsidR="006317C8" w:rsidRPr="00720FB5" w:rsidTr="00E83BAF">
        <w:trPr>
          <w:trHeight w:val="567"/>
          <w:tblHeader/>
        </w:trPr>
        <w:tc>
          <w:tcPr>
            <w:tcW w:w="3969" w:type="dxa"/>
            <w:vMerge/>
            <w:tcBorders>
              <w:top w:val="single" w:sz="8" w:space="0" w:color="auto"/>
              <w:left w:val="nil"/>
              <w:bottom w:val="single" w:sz="4" w:space="0" w:color="auto"/>
              <w:right w:val="single" w:sz="4" w:space="0" w:color="auto"/>
            </w:tcBorders>
            <w:vAlign w:val="center"/>
          </w:tcPr>
          <w:p w:rsidR="006317C8" w:rsidRPr="00720FB5" w:rsidRDefault="006317C8" w:rsidP="00E83BAF">
            <w:pPr>
              <w:spacing w:line="200" w:lineRule="atLeast"/>
              <w:rPr>
                <w:rFonts w:eastAsia="標楷體"/>
                <w:sz w:val="20"/>
              </w:rPr>
            </w:pPr>
          </w:p>
        </w:tc>
        <w:tc>
          <w:tcPr>
            <w:tcW w:w="1772" w:type="dxa"/>
            <w:vMerge/>
            <w:tcBorders>
              <w:top w:val="single" w:sz="8" w:space="0" w:color="auto"/>
              <w:left w:val="single" w:sz="4" w:space="0" w:color="auto"/>
              <w:bottom w:val="single" w:sz="4" w:space="0" w:color="auto"/>
              <w:right w:val="single" w:sz="4" w:space="0" w:color="auto"/>
            </w:tcBorders>
            <w:vAlign w:val="center"/>
          </w:tcPr>
          <w:p w:rsidR="006317C8" w:rsidRPr="00720FB5" w:rsidRDefault="006317C8" w:rsidP="00E83BAF">
            <w:pPr>
              <w:spacing w:line="200" w:lineRule="atLeast"/>
              <w:rPr>
                <w:rFonts w:eastAsia="標楷體"/>
                <w:sz w:val="20"/>
              </w:rPr>
            </w:pPr>
          </w:p>
        </w:tc>
        <w:tc>
          <w:tcPr>
            <w:tcW w:w="1772" w:type="dxa"/>
            <w:vMerge/>
            <w:tcBorders>
              <w:top w:val="single" w:sz="8" w:space="0" w:color="auto"/>
              <w:left w:val="single" w:sz="4" w:space="0" w:color="auto"/>
              <w:bottom w:val="single" w:sz="4" w:space="0" w:color="auto"/>
              <w:right w:val="single" w:sz="4" w:space="0" w:color="auto"/>
            </w:tcBorders>
            <w:vAlign w:val="center"/>
          </w:tcPr>
          <w:p w:rsidR="006317C8" w:rsidRPr="00720FB5" w:rsidRDefault="006317C8" w:rsidP="00E83BAF">
            <w:pPr>
              <w:spacing w:line="200" w:lineRule="atLeast"/>
              <w:rPr>
                <w:rFonts w:eastAsia="標楷體"/>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6317C8" w:rsidRPr="00720FB5" w:rsidRDefault="006317C8" w:rsidP="00E83BAF">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金額</w:t>
            </w:r>
          </w:p>
        </w:tc>
        <w:tc>
          <w:tcPr>
            <w:tcW w:w="851" w:type="dxa"/>
            <w:tcBorders>
              <w:top w:val="single" w:sz="4" w:space="0" w:color="auto"/>
              <w:left w:val="single" w:sz="4" w:space="0" w:color="auto"/>
              <w:bottom w:val="single" w:sz="4" w:space="0" w:color="auto"/>
              <w:right w:val="nil"/>
            </w:tcBorders>
            <w:vAlign w:val="center"/>
          </w:tcPr>
          <w:p w:rsidR="006317C8" w:rsidRPr="00720FB5" w:rsidRDefault="006317C8" w:rsidP="00E83BAF">
            <w:pPr>
              <w:spacing w:line="200" w:lineRule="atLeast"/>
              <w:ind w:left="113" w:right="113"/>
              <w:jc w:val="distribute"/>
              <w:rPr>
                <w:rFonts w:ascii="標楷體" w:eastAsia="標楷體" w:hAnsi="標楷體"/>
                <w:sz w:val="20"/>
              </w:rPr>
            </w:pPr>
            <w:r w:rsidRPr="00720FB5">
              <w:rPr>
                <w:rFonts w:ascii="標楷體" w:eastAsia="標楷體" w:hAnsi="標楷體" w:hint="eastAsia"/>
                <w:sz w:val="20"/>
              </w:rPr>
              <w:t>％</w:t>
            </w:r>
          </w:p>
        </w:tc>
      </w:tr>
      <w:tr w:rsidR="006317C8" w:rsidRPr="00720FB5" w:rsidTr="00AA4367">
        <w:trPr>
          <w:trHeight w:val="1020"/>
        </w:trPr>
        <w:tc>
          <w:tcPr>
            <w:tcW w:w="3969" w:type="dxa"/>
            <w:tcBorders>
              <w:top w:val="single" w:sz="4" w:space="0" w:color="auto"/>
              <w:left w:val="nil"/>
              <w:bottom w:val="nil"/>
              <w:right w:val="single" w:sz="4" w:space="0" w:color="auto"/>
            </w:tcBorders>
            <w:vAlign w:val="center"/>
          </w:tcPr>
          <w:p w:rsidR="006317C8" w:rsidRPr="00E87129" w:rsidRDefault="006317C8" w:rsidP="003C74B3">
            <w:pPr>
              <w:spacing w:line="240" w:lineRule="auto"/>
              <w:ind w:left="113" w:right="113"/>
              <w:jc w:val="distribute"/>
              <w:rPr>
                <w:rFonts w:ascii="標楷體" w:eastAsia="標楷體" w:hAnsi="標楷體"/>
                <w:b/>
                <w:sz w:val="20"/>
              </w:rPr>
            </w:pPr>
            <w:r w:rsidRPr="00E87129">
              <w:rPr>
                <w:rFonts w:ascii="標楷體" w:eastAsia="標楷體" w:hAnsi="標楷體" w:hint="eastAsia"/>
                <w:b/>
                <w:sz w:val="20"/>
              </w:rPr>
              <w:t>業務活動之現金流量</w:t>
            </w:r>
          </w:p>
        </w:tc>
        <w:tc>
          <w:tcPr>
            <w:tcW w:w="1772" w:type="dxa"/>
            <w:tcBorders>
              <w:top w:val="single" w:sz="4" w:space="0" w:color="auto"/>
              <w:bottom w:val="nil"/>
              <w:right w:val="single" w:sz="4" w:space="0" w:color="auto"/>
            </w:tcBorders>
            <w:shd w:val="clear" w:color="auto" w:fill="auto"/>
            <w:vAlign w:val="center"/>
          </w:tcPr>
          <w:p w:rsidR="006317C8" w:rsidRPr="006E0A65" w:rsidRDefault="006317C8" w:rsidP="003C74B3">
            <w:pPr>
              <w:autoSpaceDE w:val="0"/>
              <w:autoSpaceDN w:val="0"/>
              <w:spacing w:line="240" w:lineRule="auto"/>
              <w:jc w:val="right"/>
              <w:rPr>
                <w:rFonts w:ascii="細明體" w:hAnsi="細明體"/>
                <w:b/>
                <w:sz w:val="18"/>
                <w:szCs w:val="18"/>
              </w:rPr>
            </w:pPr>
          </w:p>
        </w:tc>
        <w:tc>
          <w:tcPr>
            <w:tcW w:w="1772" w:type="dxa"/>
            <w:tcBorders>
              <w:top w:val="single" w:sz="4" w:space="0" w:color="auto"/>
              <w:left w:val="single" w:sz="4" w:space="0" w:color="auto"/>
              <w:bottom w:val="nil"/>
              <w:right w:val="single" w:sz="4" w:space="0" w:color="auto"/>
            </w:tcBorders>
            <w:shd w:val="clear" w:color="auto" w:fill="auto"/>
            <w:vAlign w:val="center"/>
          </w:tcPr>
          <w:p w:rsidR="006317C8" w:rsidRPr="006E0A65" w:rsidRDefault="006317C8" w:rsidP="003C74B3">
            <w:pPr>
              <w:autoSpaceDE w:val="0"/>
              <w:autoSpaceDN w:val="0"/>
              <w:spacing w:line="240" w:lineRule="auto"/>
              <w:jc w:val="right"/>
              <w:rPr>
                <w:rFonts w:ascii="細明體" w:hAnsi="細明體"/>
                <w:b/>
                <w:sz w:val="18"/>
                <w:szCs w:val="18"/>
              </w:rPr>
            </w:pPr>
          </w:p>
        </w:tc>
        <w:tc>
          <w:tcPr>
            <w:tcW w:w="1559" w:type="dxa"/>
            <w:tcBorders>
              <w:top w:val="single" w:sz="4" w:space="0" w:color="auto"/>
              <w:left w:val="single" w:sz="4" w:space="0" w:color="auto"/>
              <w:bottom w:val="nil"/>
              <w:right w:val="single" w:sz="4" w:space="0" w:color="auto"/>
            </w:tcBorders>
            <w:shd w:val="clear" w:color="auto" w:fill="auto"/>
            <w:vAlign w:val="center"/>
          </w:tcPr>
          <w:p w:rsidR="006317C8" w:rsidRPr="006E0A65" w:rsidRDefault="006317C8" w:rsidP="003C74B3">
            <w:pPr>
              <w:autoSpaceDE w:val="0"/>
              <w:autoSpaceDN w:val="0"/>
              <w:spacing w:line="240" w:lineRule="auto"/>
              <w:jc w:val="right"/>
              <w:rPr>
                <w:rFonts w:ascii="細明體" w:hAnsi="細明體"/>
                <w:b/>
                <w:sz w:val="18"/>
                <w:szCs w:val="18"/>
              </w:rPr>
            </w:pPr>
          </w:p>
        </w:tc>
        <w:tc>
          <w:tcPr>
            <w:tcW w:w="851" w:type="dxa"/>
            <w:tcBorders>
              <w:top w:val="single" w:sz="4" w:space="0" w:color="auto"/>
              <w:left w:val="single" w:sz="4" w:space="0" w:color="auto"/>
              <w:bottom w:val="nil"/>
              <w:right w:val="nil"/>
            </w:tcBorders>
            <w:shd w:val="clear" w:color="auto" w:fill="auto"/>
            <w:vAlign w:val="center"/>
          </w:tcPr>
          <w:p w:rsidR="006317C8" w:rsidRPr="006E0A65" w:rsidRDefault="006317C8" w:rsidP="003C74B3">
            <w:pPr>
              <w:autoSpaceDE w:val="0"/>
              <w:autoSpaceDN w:val="0"/>
              <w:spacing w:line="240" w:lineRule="auto"/>
              <w:jc w:val="right"/>
              <w:rPr>
                <w:rFonts w:ascii="細明體" w:hAnsi="細明體"/>
                <w:b/>
                <w:sz w:val="18"/>
                <w:szCs w:val="18"/>
              </w:rPr>
            </w:pPr>
          </w:p>
        </w:tc>
      </w:tr>
      <w:tr w:rsidR="006317C8" w:rsidRPr="00720FB5" w:rsidTr="00AA4367">
        <w:trPr>
          <w:trHeight w:val="1020"/>
        </w:trPr>
        <w:tc>
          <w:tcPr>
            <w:tcW w:w="3969" w:type="dxa"/>
            <w:tcBorders>
              <w:top w:val="nil"/>
              <w:left w:val="nil"/>
              <w:bottom w:val="nil"/>
              <w:right w:val="single" w:sz="4" w:space="0" w:color="auto"/>
            </w:tcBorders>
            <w:vAlign w:val="center"/>
          </w:tcPr>
          <w:p w:rsidR="006317C8" w:rsidRPr="00184F33" w:rsidRDefault="006317C8" w:rsidP="003C74B3">
            <w:pPr>
              <w:spacing w:line="240" w:lineRule="auto"/>
              <w:ind w:leftChars="100" w:left="240" w:right="62"/>
              <w:jc w:val="distribute"/>
              <w:rPr>
                <w:rFonts w:ascii="標楷體" w:eastAsia="標楷體" w:hAnsi="標楷體"/>
                <w:sz w:val="18"/>
                <w:szCs w:val="18"/>
              </w:rPr>
            </w:pPr>
            <w:r w:rsidRPr="00184F33">
              <w:rPr>
                <w:rFonts w:ascii="標楷體" w:eastAsia="標楷體" w:hAnsi="標楷體" w:hint="eastAsia"/>
                <w:sz w:val="18"/>
                <w:szCs w:val="18"/>
              </w:rPr>
              <w:t>本期賸餘（短</w:t>
            </w:r>
            <w:proofErr w:type="gramStart"/>
            <w:r w:rsidRPr="00184F33">
              <w:rPr>
                <w:rFonts w:ascii="標楷體" w:eastAsia="標楷體" w:hAnsi="標楷體" w:hint="eastAsia"/>
                <w:sz w:val="18"/>
                <w:szCs w:val="18"/>
              </w:rPr>
              <w:t>絀</w:t>
            </w:r>
            <w:proofErr w:type="gramEnd"/>
            <w:r w:rsidRPr="00184F33">
              <w:rPr>
                <w:rFonts w:ascii="標楷體" w:eastAsia="標楷體" w:hAnsi="標楷體" w:hint="eastAsia"/>
                <w:sz w:val="18"/>
                <w:szCs w:val="18"/>
              </w:rPr>
              <w:t>）</w:t>
            </w:r>
          </w:p>
        </w:tc>
        <w:tc>
          <w:tcPr>
            <w:tcW w:w="1772" w:type="dxa"/>
            <w:tcBorders>
              <w:top w:val="nil"/>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hint="eastAsia"/>
                <w:sz w:val="18"/>
              </w:rPr>
              <w:t>3,583,000</w:t>
            </w:r>
          </w:p>
        </w:tc>
        <w:tc>
          <w:tcPr>
            <w:tcW w:w="1772"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3,814,396</w:t>
            </w:r>
          </w:p>
        </w:tc>
        <w:tc>
          <w:tcPr>
            <w:tcW w:w="1559"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231,396</w:t>
            </w:r>
          </w:p>
        </w:tc>
        <w:tc>
          <w:tcPr>
            <w:tcW w:w="851" w:type="dxa"/>
            <w:tcBorders>
              <w:top w:val="nil"/>
              <w:left w:val="single" w:sz="4" w:space="0" w:color="auto"/>
              <w:bottom w:val="nil"/>
              <w:right w:val="nil"/>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6.46</w:t>
            </w:r>
          </w:p>
        </w:tc>
      </w:tr>
      <w:tr w:rsidR="006317C8" w:rsidRPr="00720FB5" w:rsidTr="00AA4367">
        <w:trPr>
          <w:trHeight w:val="1020"/>
        </w:trPr>
        <w:tc>
          <w:tcPr>
            <w:tcW w:w="3969" w:type="dxa"/>
            <w:tcBorders>
              <w:top w:val="nil"/>
              <w:left w:val="nil"/>
              <w:bottom w:val="nil"/>
              <w:right w:val="single" w:sz="4" w:space="0" w:color="auto"/>
            </w:tcBorders>
            <w:vAlign w:val="center"/>
          </w:tcPr>
          <w:p w:rsidR="006317C8" w:rsidRPr="00184F33" w:rsidRDefault="006317C8" w:rsidP="003C74B3">
            <w:pPr>
              <w:spacing w:line="240" w:lineRule="auto"/>
              <w:ind w:leftChars="100" w:left="240" w:right="62"/>
              <w:jc w:val="distribute"/>
              <w:rPr>
                <w:rFonts w:ascii="標楷體" w:eastAsia="標楷體" w:hAnsi="標楷體"/>
                <w:sz w:val="18"/>
                <w:szCs w:val="18"/>
              </w:rPr>
            </w:pPr>
            <w:r w:rsidRPr="00184F33">
              <w:rPr>
                <w:rFonts w:ascii="標楷體" w:eastAsia="標楷體" w:hAnsi="標楷體" w:hint="eastAsia"/>
                <w:sz w:val="18"/>
                <w:szCs w:val="18"/>
              </w:rPr>
              <w:t>利息股利之調整</w:t>
            </w:r>
          </w:p>
        </w:tc>
        <w:tc>
          <w:tcPr>
            <w:tcW w:w="1772" w:type="dxa"/>
            <w:tcBorders>
              <w:top w:val="nil"/>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hint="eastAsia"/>
                <w:sz w:val="18"/>
              </w:rPr>
              <w:t>- 355,000</w:t>
            </w:r>
          </w:p>
        </w:tc>
        <w:tc>
          <w:tcPr>
            <w:tcW w:w="1772"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- 388,554</w:t>
            </w:r>
          </w:p>
        </w:tc>
        <w:tc>
          <w:tcPr>
            <w:tcW w:w="1559"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- 33,554</w:t>
            </w:r>
          </w:p>
        </w:tc>
        <w:tc>
          <w:tcPr>
            <w:tcW w:w="851" w:type="dxa"/>
            <w:tcBorders>
              <w:top w:val="nil"/>
              <w:left w:val="single" w:sz="4" w:space="0" w:color="auto"/>
              <w:bottom w:val="nil"/>
              <w:right w:val="nil"/>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9.45</w:t>
            </w:r>
          </w:p>
        </w:tc>
      </w:tr>
      <w:tr w:rsidR="006317C8" w:rsidRPr="00720FB5" w:rsidTr="00AA4367">
        <w:trPr>
          <w:trHeight w:val="1020"/>
        </w:trPr>
        <w:tc>
          <w:tcPr>
            <w:tcW w:w="3969" w:type="dxa"/>
            <w:tcBorders>
              <w:top w:val="nil"/>
              <w:left w:val="nil"/>
              <w:bottom w:val="nil"/>
              <w:right w:val="single" w:sz="4" w:space="0" w:color="auto"/>
            </w:tcBorders>
            <w:vAlign w:val="center"/>
          </w:tcPr>
          <w:p w:rsidR="006317C8" w:rsidRPr="00184F33" w:rsidRDefault="006317C8" w:rsidP="003C74B3">
            <w:pPr>
              <w:spacing w:line="240" w:lineRule="auto"/>
              <w:ind w:leftChars="100" w:left="240" w:right="62"/>
              <w:jc w:val="distribute"/>
              <w:rPr>
                <w:rFonts w:ascii="標楷體" w:eastAsia="標楷體" w:hAnsi="標楷體"/>
                <w:sz w:val="18"/>
                <w:szCs w:val="18"/>
              </w:rPr>
            </w:pPr>
            <w:r>
              <w:rPr>
                <w:rFonts w:ascii="標楷體" w:eastAsia="標楷體" w:hAnsi="標楷體" w:hint="eastAsia"/>
                <w:sz w:val="18"/>
                <w:szCs w:val="18"/>
              </w:rPr>
              <w:t>未</w:t>
            </w:r>
            <w:r w:rsidRPr="00184F33">
              <w:rPr>
                <w:rFonts w:ascii="標楷體" w:eastAsia="標楷體" w:hAnsi="標楷體" w:hint="eastAsia"/>
                <w:sz w:val="18"/>
                <w:szCs w:val="18"/>
              </w:rPr>
              <w:t>計利息股利之本期賸餘</w:t>
            </w:r>
            <w:r>
              <w:rPr>
                <w:rFonts w:ascii="標楷體" w:eastAsia="標楷體" w:hAnsi="標楷體" w:hint="eastAsia"/>
                <w:sz w:val="18"/>
                <w:szCs w:val="18"/>
              </w:rPr>
              <w:t>（</w:t>
            </w:r>
            <w:r w:rsidRPr="00184F33">
              <w:rPr>
                <w:rFonts w:ascii="標楷體" w:eastAsia="標楷體" w:hAnsi="標楷體" w:hint="eastAsia"/>
                <w:sz w:val="18"/>
                <w:szCs w:val="18"/>
              </w:rPr>
              <w:t>短</w:t>
            </w:r>
            <w:proofErr w:type="gramStart"/>
            <w:r w:rsidRPr="00184F33">
              <w:rPr>
                <w:rFonts w:ascii="標楷體" w:eastAsia="標楷體" w:hAnsi="標楷體" w:hint="eastAsia"/>
                <w:sz w:val="18"/>
                <w:szCs w:val="18"/>
              </w:rPr>
              <w:t>絀</w:t>
            </w:r>
            <w:proofErr w:type="gramEnd"/>
            <w:r>
              <w:rPr>
                <w:rFonts w:ascii="標楷體" w:eastAsia="標楷體" w:hAnsi="標楷體" w:hint="eastAsia"/>
                <w:sz w:val="18"/>
                <w:szCs w:val="18"/>
              </w:rPr>
              <w:t>）</w:t>
            </w:r>
          </w:p>
        </w:tc>
        <w:tc>
          <w:tcPr>
            <w:tcW w:w="1772" w:type="dxa"/>
            <w:tcBorders>
              <w:top w:val="nil"/>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hint="eastAsia"/>
                <w:sz w:val="18"/>
              </w:rPr>
              <w:t>3,228,000</w:t>
            </w:r>
          </w:p>
        </w:tc>
        <w:tc>
          <w:tcPr>
            <w:tcW w:w="1772"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3,425,842</w:t>
            </w:r>
          </w:p>
        </w:tc>
        <w:tc>
          <w:tcPr>
            <w:tcW w:w="1559"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197,842</w:t>
            </w:r>
          </w:p>
        </w:tc>
        <w:tc>
          <w:tcPr>
            <w:tcW w:w="851" w:type="dxa"/>
            <w:tcBorders>
              <w:top w:val="nil"/>
              <w:left w:val="single" w:sz="4" w:space="0" w:color="auto"/>
              <w:bottom w:val="nil"/>
              <w:right w:val="nil"/>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6.13</w:t>
            </w:r>
          </w:p>
        </w:tc>
      </w:tr>
      <w:tr w:rsidR="006317C8" w:rsidRPr="00720FB5" w:rsidTr="00AA4367">
        <w:trPr>
          <w:trHeight w:val="1020"/>
        </w:trPr>
        <w:tc>
          <w:tcPr>
            <w:tcW w:w="3969" w:type="dxa"/>
            <w:tcBorders>
              <w:top w:val="nil"/>
              <w:left w:val="nil"/>
              <w:bottom w:val="nil"/>
              <w:right w:val="single" w:sz="4" w:space="0" w:color="auto"/>
            </w:tcBorders>
            <w:vAlign w:val="center"/>
          </w:tcPr>
          <w:p w:rsidR="006317C8" w:rsidRPr="00184F33" w:rsidRDefault="006317C8" w:rsidP="003C74B3">
            <w:pPr>
              <w:spacing w:line="240" w:lineRule="auto"/>
              <w:ind w:leftChars="100" w:left="240" w:right="113"/>
              <w:jc w:val="distribute"/>
              <w:rPr>
                <w:rFonts w:ascii="標楷體" w:eastAsia="標楷體" w:hAnsi="標楷體"/>
                <w:sz w:val="18"/>
                <w:szCs w:val="18"/>
              </w:rPr>
            </w:pPr>
            <w:r w:rsidRPr="00184F33">
              <w:rPr>
                <w:rFonts w:ascii="標楷體" w:eastAsia="標楷體" w:hAnsi="標楷體" w:hint="eastAsia"/>
                <w:sz w:val="18"/>
                <w:szCs w:val="18"/>
              </w:rPr>
              <w:t>調整項目</w:t>
            </w:r>
          </w:p>
        </w:tc>
        <w:tc>
          <w:tcPr>
            <w:tcW w:w="1772" w:type="dxa"/>
            <w:tcBorders>
              <w:top w:val="nil"/>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hint="eastAsia"/>
                <w:sz w:val="18"/>
              </w:rPr>
              <w:t>614,000</w:t>
            </w:r>
          </w:p>
        </w:tc>
        <w:tc>
          <w:tcPr>
            <w:tcW w:w="1772"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609,444</w:t>
            </w:r>
          </w:p>
        </w:tc>
        <w:tc>
          <w:tcPr>
            <w:tcW w:w="1559"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- 4,556</w:t>
            </w:r>
          </w:p>
        </w:tc>
        <w:tc>
          <w:tcPr>
            <w:tcW w:w="851" w:type="dxa"/>
            <w:tcBorders>
              <w:top w:val="nil"/>
              <w:left w:val="single" w:sz="4" w:space="0" w:color="auto"/>
              <w:bottom w:val="nil"/>
              <w:right w:val="nil"/>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- 0.74</w:t>
            </w:r>
          </w:p>
        </w:tc>
      </w:tr>
      <w:tr w:rsidR="006317C8" w:rsidRPr="00D55276" w:rsidTr="00AA4367">
        <w:trPr>
          <w:trHeight w:val="1020"/>
        </w:trPr>
        <w:tc>
          <w:tcPr>
            <w:tcW w:w="3969" w:type="dxa"/>
            <w:tcBorders>
              <w:top w:val="nil"/>
              <w:left w:val="nil"/>
              <w:bottom w:val="nil"/>
              <w:right w:val="single" w:sz="4" w:space="0" w:color="auto"/>
            </w:tcBorders>
            <w:vAlign w:val="center"/>
          </w:tcPr>
          <w:p w:rsidR="006317C8" w:rsidRPr="00184F33" w:rsidRDefault="006317C8" w:rsidP="003C74B3">
            <w:pPr>
              <w:spacing w:line="240" w:lineRule="auto"/>
              <w:ind w:leftChars="100" w:left="240" w:right="113"/>
              <w:jc w:val="distribute"/>
              <w:rPr>
                <w:rFonts w:ascii="標楷體" w:eastAsia="標楷體" w:hAnsi="標楷體"/>
                <w:sz w:val="18"/>
                <w:szCs w:val="18"/>
              </w:rPr>
            </w:pPr>
            <w:r>
              <w:rPr>
                <w:rFonts w:ascii="標楷體" w:eastAsia="標楷體" w:hAnsi="標楷體" w:hint="eastAsia"/>
                <w:sz w:val="18"/>
                <w:szCs w:val="18"/>
              </w:rPr>
              <w:t>未</w:t>
            </w:r>
            <w:r w:rsidRPr="00184F33">
              <w:rPr>
                <w:rFonts w:ascii="標楷體" w:eastAsia="標楷體" w:hAnsi="標楷體" w:hint="eastAsia"/>
                <w:sz w:val="18"/>
                <w:szCs w:val="18"/>
              </w:rPr>
              <w:t>計利息股利之現金流入</w:t>
            </w:r>
            <w:r>
              <w:rPr>
                <w:rFonts w:ascii="標楷體" w:eastAsia="標楷體" w:hAnsi="標楷體" w:hint="eastAsia"/>
                <w:sz w:val="18"/>
                <w:szCs w:val="18"/>
              </w:rPr>
              <w:t>（</w:t>
            </w:r>
            <w:r w:rsidRPr="00184F33">
              <w:rPr>
                <w:rFonts w:ascii="標楷體" w:eastAsia="標楷體" w:hAnsi="標楷體" w:hint="eastAsia"/>
                <w:sz w:val="18"/>
                <w:szCs w:val="18"/>
              </w:rPr>
              <w:t>流出</w:t>
            </w:r>
            <w:r>
              <w:rPr>
                <w:rFonts w:ascii="標楷體" w:eastAsia="標楷體" w:hAnsi="標楷體" w:hint="eastAsia"/>
                <w:sz w:val="18"/>
                <w:szCs w:val="18"/>
              </w:rPr>
              <w:t>）</w:t>
            </w:r>
          </w:p>
        </w:tc>
        <w:tc>
          <w:tcPr>
            <w:tcW w:w="1772" w:type="dxa"/>
            <w:tcBorders>
              <w:top w:val="nil"/>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hint="eastAsia"/>
                <w:sz w:val="18"/>
              </w:rPr>
              <w:t>3,842,000</w:t>
            </w:r>
          </w:p>
        </w:tc>
        <w:tc>
          <w:tcPr>
            <w:tcW w:w="1772"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4,035,286</w:t>
            </w:r>
          </w:p>
        </w:tc>
        <w:tc>
          <w:tcPr>
            <w:tcW w:w="1559"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193,286</w:t>
            </w:r>
          </w:p>
        </w:tc>
        <w:tc>
          <w:tcPr>
            <w:tcW w:w="851" w:type="dxa"/>
            <w:tcBorders>
              <w:top w:val="nil"/>
              <w:left w:val="single" w:sz="4" w:space="0" w:color="auto"/>
              <w:bottom w:val="nil"/>
              <w:right w:val="nil"/>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5.03</w:t>
            </w:r>
          </w:p>
        </w:tc>
      </w:tr>
      <w:tr w:rsidR="006317C8" w:rsidRPr="00D55276" w:rsidTr="00AA4367">
        <w:trPr>
          <w:trHeight w:val="1020"/>
        </w:trPr>
        <w:tc>
          <w:tcPr>
            <w:tcW w:w="3969" w:type="dxa"/>
            <w:tcBorders>
              <w:top w:val="nil"/>
              <w:left w:val="nil"/>
              <w:bottom w:val="nil"/>
              <w:right w:val="single" w:sz="4" w:space="0" w:color="auto"/>
            </w:tcBorders>
            <w:vAlign w:val="center"/>
          </w:tcPr>
          <w:p w:rsidR="006317C8" w:rsidRPr="00184F33" w:rsidRDefault="006317C8" w:rsidP="003C74B3">
            <w:pPr>
              <w:spacing w:line="240" w:lineRule="auto"/>
              <w:ind w:leftChars="100" w:left="240" w:right="113"/>
              <w:jc w:val="distribute"/>
              <w:rPr>
                <w:rFonts w:ascii="標楷體" w:eastAsia="標楷體" w:hAnsi="標楷體"/>
                <w:sz w:val="18"/>
                <w:szCs w:val="18"/>
              </w:rPr>
            </w:pPr>
            <w:r w:rsidRPr="00184F33">
              <w:rPr>
                <w:rFonts w:ascii="標楷體" w:eastAsia="標楷體" w:hAnsi="標楷體" w:hint="eastAsia"/>
                <w:sz w:val="18"/>
                <w:szCs w:val="18"/>
              </w:rPr>
              <w:t>收取利息</w:t>
            </w:r>
          </w:p>
        </w:tc>
        <w:tc>
          <w:tcPr>
            <w:tcW w:w="1772" w:type="dxa"/>
            <w:tcBorders>
              <w:top w:val="nil"/>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hint="eastAsia"/>
                <w:sz w:val="18"/>
              </w:rPr>
              <w:t>355,000</w:t>
            </w:r>
          </w:p>
        </w:tc>
        <w:tc>
          <w:tcPr>
            <w:tcW w:w="1772"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388,554</w:t>
            </w:r>
          </w:p>
        </w:tc>
        <w:tc>
          <w:tcPr>
            <w:tcW w:w="1559"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33,554</w:t>
            </w:r>
          </w:p>
        </w:tc>
        <w:tc>
          <w:tcPr>
            <w:tcW w:w="851" w:type="dxa"/>
            <w:tcBorders>
              <w:top w:val="nil"/>
              <w:left w:val="single" w:sz="4" w:space="0" w:color="auto"/>
              <w:bottom w:val="nil"/>
              <w:right w:val="nil"/>
            </w:tcBorders>
            <w:shd w:val="clear" w:color="auto" w:fill="auto"/>
            <w:vAlign w:val="center"/>
          </w:tcPr>
          <w:p w:rsidR="006317C8" w:rsidRPr="004A1717" w:rsidRDefault="006317C8" w:rsidP="003C74B3">
            <w:pPr>
              <w:spacing w:line="240" w:lineRule="auto"/>
              <w:jc w:val="right"/>
              <w:rPr>
                <w:rFonts w:ascii="細明體" w:hAnsi="細明體"/>
                <w:noProof/>
                <w:sz w:val="18"/>
                <w:szCs w:val="18"/>
              </w:rPr>
            </w:pPr>
            <w:r w:rsidRPr="00412AFD">
              <w:rPr>
                <w:rFonts w:ascii="新細明體" w:hAnsi="新細明體"/>
                <w:sz w:val="18"/>
              </w:rPr>
              <w:t>9.45</w:t>
            </w:r>
          </w:p>
        </w:tc>
      </w:tr>
      <w:tr w:rsidR="006317C8" w:rsidRPr="004C64AC" w:rsidTr="00AA4367">
        <w:trPr>
          <w:trHeight w:val="1020"/>
        </w:trPr>
        <w:tc>
          <w:tcPr>
            <w:tcW w:w="3969" w:type="dxa"/>
            <w:tcBorders>
              <w:top w:val="nil"/>
              <w:left w:val="nil"/>
              <w:bottom w:val="nil"/>
              <w:right w:val="single" w:sz="4" w:space="0" w:color="auto"/>
            </w:tcBorders>
            <w:vAlign w:val="center"/>
          </w:tcPr>
          <w:p w:rsidR="006317C8" w:rsidRPr="00E87129" w:rsidRDefault="006317C8" w:rsidP="003C74B3">
            <w:pPr>
              <w:spacing w:line="240" w:lineRule="auto"/>
              <w:ind w:leftChars="100" w:left="240" w:right="113"/>
              <w:jc w:val="distribute"/>
              <w:rPr>
                <w:rFonts w:ascii="標楷體" w:eastAsia="標楷體" w:hAnsi="標楷體"/>
                <w:b/>
                <w:sz w:val="20"/>
              </w:rPr>
            </w:pPr>
            <w:r w:rsidRPr="00E87129">
              <w:rPr>
                <w:rFonts w:ascii="標楷體" w:eastAsia="標楷體" w:hAnsi="標楷體" w:hint="eastAsia"/>
                <w:b/>
                <w:sz w:val="20"/>
              </w:rPr>
              <w:t>業務活動之淨現金流入（流出）</w:t>
            </w:r>
          </w:p>
        </w:tc>
        <w:tc>
          <w:tcPr>
            <w:tcW w:w="1772" w:type="dxa"/>
            <w:tcBorders>
              <w:top w:val="nil"/>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hint="eastAsia"/>
                <w:b/>
                <w:sz w:val="18"/>
              </w:rPr>
              <w:t>4,197,000</w:t>
            </w:r>
          </w:p>
        </w:tc>
        <w:tc>
          <w:tcPr>
            <w:tcW w:w="1772"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4,423,840</w:t>
            </w:r>
          </w:p>
        </w:tc>
        <w:tc>
          <w:tcPr>
            <w:tcW w:w="1559"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226,840</w:t>
            </w:r>
          </w:p>
        </w:tc>
        <w:tc>
          <w:tcPr>
            <w:tcW w:w="851" w:type="dxa"/>
            <w:tcBorders>
              <w:top w:val="nil"/>
              <w:left w:val="single" w:sz="4" w:space="0" w:color="auto"/>
              <w:bottom w:val="nil"/>
              <w:right w:val="nil"/>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5.40</w:t>
            </w:r>
          </w:p>
        </w:tc>
      </w:tr>
      <w:tr w:rsidR="006317C8" w:rsidRPr="004C64AC" w:rsidTr="00AA4367">
        <w:trPr>
          <w:trHeight w:val="1020"/>
        </w:trPr>
        <w:tc>
          <w:tcPr>
            <w:tcW w:w="3969" w:type="dxa"/>
            <w:tcBorders>
              <w:top w:val="nil"/>
              <w:left w:val="nil"/>
              <w:bottom w:val="nil"/>
              <w:right w:val="single" w:sz="4" w:space="0" w:color="auto"/>
            </w:tcBorders>
            <w:vAlign w:val="center"/>
          </w:tcPr>
          <w:p w:rsidR="006317C8" w:rsidRPr="00E87129" w:rsidRDefault="006317C8" w:rsidP="003C74B3">
            <w:pPr>
              <w:spacing w:line="240" w:lineRule="auto"/>
              <w:ind w:left="113" w:right="113"/>
              <w:jc w:val="distribute"/>
              <w:rPr>
                <w:rFonts w:ascii="標楷體" w:eastAsia="標楷體" w:hAnsi="標楷體"/>
                <w:b/>
                <w:sz w:val="20"/>
              </w:rPr>
            </w:pPr>
            <w:r w:rsidRPr="00E87129">
              <w:rPr>
                <w:rFonts w:ascii="標楷體" w:eastAsia="標楷體" w:hAnsi="標楷體" w:hint="eastAsia"/>
                <w:b/>
                <w:sz w:val="20"/>
              </w:rPr>
              <w:t>現金及約當現金之淨增（淨減）</w:t>
            </w:r>
          </w:p>
        </w:tc>
        <w:tc>
          <w:tcPr>
            <w:tcW w:w="1772" w:type="dxa"/>
            <w:tcBorders>
              <w:top w:val="nil"/>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hint="eastAsia"/>
                <w:b/>
                <w:sz w:val="18"/>
              </w:rPr>
              <w:t>4,197,000</w:t>
            </w:r>
          </w:p>
        </w:tc>
        <w:tc>
          <w:tcPr>
            <w:tcW w:w="1772"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4,423,840</w:t>
            </w:r>
          </w:p>
        </w:tc>
        <w:tc>
          <w:tcPr>
            <w:tcW w:w="1559" w:type="dxa"/>
            <w:tcBorders>
              <w:top w:val="nil"/>
              <w:left w:val="single" w:sz="4" w:space="0" w:color="auto"/>
              <w:bottom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226,840</w:t>
            </w:r>
          </w:p>
        </w:tc>
        <w:tc>
          <w:tcPr>
            <w:tcW w:w="851" w:type="dxa"/>
            <w:tcBorders>
              <w:top w:val="nil"/>
              <w:left w:val="single" w:sz="4" w:space="0" w:color="auto"/>
              <w:bottom w:val="nil"/>
              <w:right w:val="nil"/>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5.40</w:t>
            </w:r>
          </w:p>
        </w:tc>
      </w:tr>
      <w:tr w:rsidR="006317C8" w:rsidRPr="004C64AC" w:rsidTr="00AA4367">
        <w:trPr>
          <w:trHeight w:val="1020"/>
        </w:trPr>
        <w:tc>
          <w:tcPr>
            <w:tcW w:w="3969" w:type="dxa"/>
            <w:tcBorders>
              <w:top w:val="nil"/>
              <w:left w:val="nil"/>
              <w:right w:val="single" w:sz="4" w:space="0" w:color="auto"/>
            </w:tcBorders>
            <w:vAlign w:val="center"/>
          </w:tcPr>
          <w:p w:rsidR="006317C8" w:rsidRPr="00E87129" w:rsidRDefault="006317C8" w:rsidP="003C74B3">
            <w:pPr>
              <w:spacing w:line="240" w:lineRule="auto"/>
              <w:ind w:left="113" w:right="113"/>
              <w:jc w:val="distribute"/>
              <w:rPr>
                <w:rFonts w:ascii="標楷體" w:eastAsia="標楷體" w:hAnsi="標楷體"/>
                <w:b/>
                <w:sz w:val="20"/>
              </w:rPr>
            </w:pPr>
            <w:r w:rsidRPr="00E87129">
              <w:rPr>
                <w:rFonts w:ascii="標楷體" w:eastAsia="標楷體" w:hAnsi="標楷體" w:hint="eastAsia"/>
                <w:b/>
                <w:sz w:val="20"/>
              </w:rPr>
              <w:t>期初現金及約當現金</w:t>
            </w:r>
          </w:p>
        </w:tc>
        <w:tc>
          <w:tcPr>
            <w:tcW w:w="1772" w:type="dxa"/>
            <w:tcBorders>
              <w:top w:val="nil"/>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hint="eastAsia"/>
                <w:b/>
                <w:sz w:val="18"/>
              </w:rPr>
              <w:t>44,507,000</w:t>
            </w:r>
          </w:p>
        </w:tc>
        <w:tc>
          <w:tcPr>
            <w:tcW w:w="1772" w:type="dxa"/>
            <w:tcBorders>
              <w:top w:val="nil"/>
              <w:left w:val="single" w:sz="4" w:space="0" w:color="auto"/>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48,963,112</w:t>
            </w:r>
          </w:p>
        </w:tc>
        <w:tc>
          <w:tcPr>
            <w:tcW w:w="1559" w:type="dxa"/>
            <w:tcBorders>
              <w:top w:val="nil"/>
              <w:left w:val="single" w:sz="4" w:space="0" w:color="auto"/>
              <w:right w:val="single" w:sz="4" w:space="0" w:color="auto"/>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4,456,112</w:t>
            </w:r>
          </w:p>
        </w:tc>
        <w:tc>
          <w:tcPr>
            <w:tcW w:w="851" w:type="dxa"/>
            <w:tcBorders>
              <w:top w:val="nil"/>
              <w:left w:val="single" w:sz="4" w:space="0" w:color="auto"/>
              <w:right w:val="nil"/>
            </w:tcBorders>
            <w:shd w:val="clear" w:color="auto" w:fill="auto"/>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10.01</w:t>
            </w:r>
          </w:p>
        </w:tc>
      </w:tr>
      <w:tr w:rsidR="006317C8" w:rsidRPr="004C64AC" w:rsidTr="00AA4367">
        <w:trPr>
          <w:trHeight w:val="1020"/>
        </w:trPr>
        <w:tc>
          <w:tcPr>
            <w:tcW w:w="3969" w:type="dxa"/>
            <w:tcBorders>
              <w:top w:val="nil"/>
              <w:left w:val="nil"/>
              <w:bottom w:val="single" w:sz="4" w:space="0" w:color="auto"/>
              <w:right w:val="single" w:sz="4" w:space="0" w:color="auto"/>
            </w:tcBorders>
            <w:vAlign w:val="center"/>
          </w:tcPr>
          <w:p w:rsidR="006317C8" w:rsidRPr="00E87129" w:rsidRDefault="006317C8" w:rsidP="003C74B3">
            <w:pPr>
              <w:spacing w:line="240" w:lineRule="auto"/>
              <w:ind w:left="113" w:right="113"/>
              <w:jc w:val="distribute"/>
              <w:rPr>
                <w:rFonts w:ascii="標楷體" w:eastAsia="標楷體" w:hAnsi="標楷體"/>
                <w:b/>
                <w:sz w:val="20"/>
              </w:rPr>
            </w:pPr>
            <w:r w:rsidRPr="00E87129">
              <w:rPr>
                <w:rFonts w:ascii="標楷體" w:eastAsia="標楷體" w:hAnsi="標楷體" w:hint="eastAsia"/>
                <w:b/>
                <w:sz w:val="20"/>
              </w:rPr>
              <w:t>期末現金及約當現金</w:t>
            </w:r>
          </w:p>
        </w:tc>
        <w:tc>
          <w:tcPr>
            <w:tcW w:w="1772" w:type="dxa"/>
            <w:tcBorders>
              <w:top w:val="nil"/>
              <w:bottom w:val="single" w:sz="4" w:space="0" w:color="auto"/>
              <w:right w:val="single" w:sz="4" w:space="0" w:color="auto"/>
            </w:tcBorders>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hint="eastAsia"/>
                <w:b/>
                <w:sz w:val="18"/>
              </w:rPr>
              <w:t>48,704,000</w:t>
            </w:r>
          </w:p>
        </w:tc>
        <w:tc>
          <w:tcPr>
            <w:tcW w:w="1772" w:type="dxa"/>
            <w:tcBorders>
              <w:top w:val="nil"/>
              <w:left w:val="single" w:sz="4" w:space="0" w:color="auto"/>
              <w:bottom w:val="single" w:sz="4" w:space="0" w:color="auto"/>
              <w:right w:val="single" w:sz="4" w:space="0" w:color="auto"/>
            </w:tcBorders>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53,386,952</w:t>
            </w:r>
          </w:p>
        </w:tc>
        <w:tc>
          <w:tcPr>
            <w:tcW w:w="1559" w:type="dxa"/>
            <w:tcBorders>
              <w:top w:val="nil"/>
              <w:left w:val="single" w:sz="4" w:space="0" w:color="auto"/>
              <w:bottom w:val="single" w:sz="4" w:space="0" w:color="auto"/>
              <w:right w:val="single" w:sz="4" w:space="0" w:color="auto"/>
            </w:tcBorders>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4,682,952</w:t>
            </w:r>
          </w:p>
        </w:tc>
        <w:tc>
          <w:tcPr>
            <w:tcW w:w="851" w:type="dxa"/>
            <w:tcBorders>
              <w:top w:val="nil"/>
              <w:left w:val="single" w:sz="4" w:space="0" w:color="auto"/>
              <w:bottom w:val="single" w:sz="4" w:space="0" w:color="auto"/>
              <w:right w:val="nil"/>
            </w:tcBorders>
            <w:vAlign w:val="center"/>
          </w:tcPr>
          <w:p w:rsidR="006317C8" w:rsidRPr="004A1717" w:rsidRDefault="006317C8" w:rsidP="003C74B3">
            <w:pPr>
              <w:spacing w:line="240" w:lineRule="auto"/>
              <w:jc w:val="right"/>
              <w:rPr>
                <w:rFonts w:ascii="細明體" w:hAnsi="細明體"/>
                <w:b/>
                <w:noProof/>
                <w:sz w:val="18"/>
                <w:szCs w:val="18"/>
              </w:rPr>
            </w:pPr>
            <w:r w:rsidRPr="00412AFD">
              <w:rPr>
                <w:rFonts w:ascii="新細明體" w:hAnsi="新細明體"/>
                <w:b/>
                <w:sz w:val="18"/>
              </w:rPr>
              <w:t>9.62</w:t>
            </w:r>
          </w:p>
        </w:tc>
      </w:tr>
    </w:tbl>
    <w:p w:rsidR="006317C8" w:rsidRPr="00AA4367" w:rsidRDefault="006317C8" w:rsidP="006317C8">
      <w:pPr>
        <w:pStyle w:val="afff0"/>
        <w:adjustRightInd w:val="0"/>
        <w:spacing w:line="220" w:lineRule="exact"/>
        <w:ind w:left="176" w:hangingChars="100" w:hanging="176"/>
        <w:contextualSpacing/>
        <w:rPr>
          <w:rFonts w:cs="Times New Roman"/>
          <w:spacing w:val="-2"/>
          <w:kern w:val="0"/>
          <w:sz w:val="18"/>
          <w:szCs w:val="20"/>
        </w:rPr>
      </w:pPr>
      <w:proofErr w:type="gramStart"/>
      <w:r w:rsidRPr="00AA4367">
        <w:rPr>
          <w:rFonts w:cs="Times New Roman" w:hint="eastAsia"/>
          <w:spacing w:val="-2"/>
          <w:kern w:val="0"/>
          <w:sz w:val="18"/>
          <w:szCs w:val="20"/>
        </w:rPr>
        <w:t>註</w:t>
      </w:r>
      <w:proofErr w:type="gramEnd"/>
      <w:r w:rsidRPr="00AA4367">
        <w:rPr>
          <w:rFonts w:cs="Times New Roman" w:hint="eastAsia"/>
          <w:spacing w:val="-2"/>
          <w:kern w:val="0"/>
          <w:sz w:val="18"/>
          <w:szCs w:val="20"/>
        </w:rPr>
        <w:t>：1.本表係</w:t>
      </w:r>
      <w:proofErr w:type="gramStart"/>
      <w:r w:rsidRPr="00AA4367">
        <w:rPr>
          <w:rFonts w:cs="Times New Roman" w:hint="eastAsia"/>
          <w:spacing w:val="-2"/>
          <w:kern w:val="0"/>
          <w:sz w:val="18"/>
          <w:szCs w:val="20"/>
        </w:rPr>
        <w:t>採</w:t>
      </w:r>
      <w:proofErr w:type="gramEnd"/>
      <w:r w:rsidRPr="00AA4367">
        <w:rPr>
          <w:rFonts w:cs="Times New Roman" w:hint="eastAsia"/>
          <w:spacing w:val="-2"/>
          <w:kern w:val="0"/>
          <w:sz w:val="18"/>
          <w:szCs w:val="20"/>
        </w:rPr>
        <w:t>現金及約當現金基礎，包括現金及自投資日起3個月內到期或清償之債權證券。</w:t>
      </w:r>
    </w:p>
    <w:p w:rsidR="006317C8" w:rsidRPr="00AA4367" w:rsidRDefault="006317C8" w:rsidP="00AA4367">
      <w:pPr>
        <w:pStyle w:val="afff0"/>
        <w:adjustRightInd w:val="0"/>
        <w:spacing w:line="220" w:lineRule="exact"/>
        <w:ind w:leftChars="148" w:left="531" w:hangingChars="100" w:hanging="176"/>
        <w:contextualSpacing/>
        <w:rPr>
          <w:rFonts w:cs="Times New Roman"/>
          <w:spacing w:val="-2"/>
          <w:kern w:val="0"/>
          <w:sz w:val="18"/>
          <w:szCs w:val="20"/>
        </w:rPr>
      </w:pPr>
      <w:r w:rsidRPr="00AA4367">
        <w:rPr>
          <w:rFonts w:cs="Times New Roman" w:hint="eastAsia"/>
          <w:spacing w:val="-2"/>
          <w:kern w:val="0"/>
          <w:sz w:val="18"/>
          <w:szCs w:val="20"/>
        </w:rPr>
        <w:t>2.本表「調整項目」欄所列，包括提存呆帳、</w:t>
      </w:r>
      <w:proofErr w:type="gramStart"/>
      <w:r w:rsidRPr="00AA4367">
        <w:rPr>
          <w:rFonts w:cs="Times New Roman" w:hint="eastAsia"/>
          <w:spacing w:val="-2"/>
          <w:kern w:val="0"/>
          <w:sz w:val="18"/>
          <w:szCs w:val="20"/>
        </w:rPr>
        <w:t>醫療折</w:t>
      </w:r>
      <w:proofErr w:type="gramEnd"/>
      <w:r w:rsidRPr="00AA4367">
        <w:rPr>
          <w:rFonts w:cs="Times New Roman" w:hint="eastAsia"/>
          <w:spacing w:val="-2"/>
          <w:kern w:val="0"/>
          <w:sz w:val="18"/>
          <w:szCs w:val="20"/>
        </w:rPr>
        <w:t>讓及評價短</w:t>
      </w:r>
      <w:proofErr w:type="gramStart"/>
      <w:r w:rsidRPr="00AA4367">
        <w:rPr>
          <w:rFonts w:cs="Times New Roman" w:hint="eastAsia"/>
          <w:spacing w:val="-2"/>
          <w:kern w:val="0"/>
          <w:sz w:val="18"/>
          <w:szCs w:val="20"/>
        </w:rPr>
        <w:t>絀</w:t>
      </w:r>
      <w:proofErr w:type="gramEnd"/>
      <w:r w:rsidRPr="00AA4367">
        <w:rPr>
          <w:rFonts w:cs="Times New Roman" w:hint="eastAsia"/>
          <w:spacing w:val="-2"/>
          <w:kern w:val="0"/>
          <w:sz w:val="18"/>
          <w:szCs w:val="20"/>
        </w:rPr>
        <w:t>、提存各項準備、折舊、減損及折耗、攤銷、兌換短</w:t>
      </w:r>
      <w:proofErr w:type="gramStart"/>
      <w:r w:rsidRPr="00AA4367">
        <w:rPr>
          <w:rFonts w:cs="Times New Roman" w:hint="eastAsia"/>
          <w:spacing w:val="-2"/>
          <w:kern w:val="0"/>
          <w:sz w:val="18"/>
          <w:szCs w:val="20"/>
        </w:rPr>
        <w:t>絀</w:t>
      </w:r>
      <w:proofErr w:type="gramEnd"/>
      <w:r w:rsidRPr="00AA4367">
        <w:rPr>
          <w:rFonts w:cs="Times New Roman" w:hint="eastAsia"/>
          <w:spacing w:val="-2"/>
          <w:kern w:val="0"/>
          <w:sz w:val="18"/>
          <w:szCs w:val="20"/>
        </w:rPr>
        <w:t>（賸餘）、處理資產短</w:t>
      </w:r>
      <w:proofErr w:type="gramStart"/>
      <w:r w:rsidRPr="00AA4367">
        <w:rPr>
          <w:rFonts w:cs="Times New Roman" w:hint="eastAsia"/>
          <w:spacing w:val="-2"/>
          <w:kern w:val="0"/>
          <w:sz w:val="18"/>
          <w:szCs w:val="20"/>
        </w:rPr>
        <w:t>絀</w:t>
      </w:r>
      <w:proofErr w:type="gramEnd"/>
      <w:r w:rsidRPr="00AA4367">
        <w:rPr>
          <w:rFonts w:cs="Times New Roman" w:hint="eastAsia"/>
          <w:spacing w:val="-2"/>
          <w:kern w:val="0"/>
          <w:sz w:val="18"/>
          <w:szCs w:val="20"/>
        </w:rPr>
        <w:t>（賸餘）、債務整理短</w:t>
      </w:r>
      <w:proofErr w:type="gramStart"/>
      <w:r w:rsidRPr="00AA4367">
        <w:rPr>
          <w:rFonts w:cs="Times New Roman" w:hint="eastAsia"/>
          <w:spacing w:val="-2"/>
          <w:kern w:val="0"/>
          <w:sz w:val="18"/>
          <w:szCs w:val="20"/>
        </w:rPr>
        <w:t>絀</w:t>
      </w:r>
      <w:proofErr w:type="gramEnd"/>
      <w:r w:rsidRPr="00AA4367">
        <w:rPr>
          <w:rFonts w:cs="Times New Roman" w:hint="eastAsia"/>
          <w:spacing w:val="-2"/>
          <w:kern w:val="0"/>
          <w:sz w:val="18"/>
          <w:szCs w:val="20"/>
        </w:rPr>
        <w:t>（賸餘）、其他、</w:t>
      </w:r>
      <w:proofErr w:type="gramStart"/>
      <w:r w:rsidRPr="00AA4367">
        <w:rPr>
          <w:rFonts w:cs="Times New Roman" w:hint="eastAsia"/>
          <w:spacing w:val="-2"/>
          <w:kern w:val="0"/>
          <w:sz w:val="18"/>
          <w:szCs w:val="20"/>
        </w:rPr>
        <w:t>流動資產淨減</w:t>
      </w:r>
      <w:proofErr w:type="gramEnd"/>
      <w:r w:rsidRPr="00AA4367">
        <w:rPr>
          <w:rFonts w:cs="Times New Roman" w:hint="eastAsia"/>
          <w:spacing w:val="-2"/>
          <w:kern w:val="0"/>
          <w:sz w:val="18"/>
          <w:szCs w:val="20"/>
        </w:rPr>
        <w:t>（淨增）及流動負債淨增（淨減）。</w:t>
      </w:r>
    </w:p>
    <w:tbl>
      <w:tblPr>
        <w:tblW w:w="10206" w:type="dxa"/>
        <w:jc w:val="center"/>
        <w:tblLayout w:type="fixed"/>
        <w:tblCellMar>
          <w:left w:w="28" w:type="dxa"/>
          <w:right w:w="28" w:type="dxa"/>
        </w:tblCellMar>
        <w:tblLook w:val="0000" w:firstRow="0" w:lastRow="0" w:firstColumn="0" w:lastColumn="0" w:noHBand="0" w:noVBand="0"/>
      </w:tblPr>
      <w:tblGrid>
        <w:gridCol w:w="3151"/>
        <w:gridCol w:w="1725"/>
        <w:gridCol w:w="816"/>
        <w:gridCol w:w="1580"/>
        <w:gridCol w:w="961"/>
        <w:gridCol w:w="1227"/>
        <w:gridCol w:w="746"/>
      </w:tblGrid>
      <w:tr w:rsidR="006317C8" w:rsidRPr="008E6B1A" w:rsidTr="00163421">
        <w:trPr>
          <w:trHeight w:val="907"/>
          <w:tblHeader/>
          <w:jc w:val="center"/>
        </w:trPr>
        <w:tc>
          <w:tcPr>
            <w:tcW w:w="10065" w:type="dxa"/>
            <w:gridSpan w:val="7"/>
            <w:tcBorders>
              <w:top w:val="nil"/>
              <w:left w:val="nil"/>
              <w:bottom w:val="single" w:sz="4" w:space="0" w:color="auto"/>
              <w:right w:val="nil"/>
            </w:tcBorders>
          </w:tcPr>
          <w:p w:rsidR="006317C8" w:rsidRPr="008E6B1A" w:rsidRDefault="006317C8" w:rsidP="00163421">
            <w:pPr>
              <w:snapToGrid w:val="0"/>
              <w:spacing w:before="60" w:after="60" w:line="320" w:lineRule="atLeast"/>
              <w:jc w:val="center"/>
              <w:rPr>
                <w:rFonts w:ascii="標楷體" w:eastAsia="標楷體" w:hAnsi="標楷體"/>
                <w:b/>
                <w:sz w:val="32"/>
                <w:u w:val="single"/>
              </w:rPr>
            </w:pPr>
            <w:r w:rsidRPr="008E6B1A">
              <w:rPr>
                <w:rFonts w:ascii="標楷體" w:eastAsia="標楷體" w:hAnsi="標楷體" w:hint="eastAsia"/>
                <w:b/>
                <w:sz w:val="36"/>
                <w:u w:val="single"/>
              </w:rPr>
              <w:lastRenderedPageBreak/>
              <w:t>新竹縣公共造產基金餘</w:t>
            </w:r>
            <w:proofErr w:type="gramStart"/>
            <w:r w:rsidRPr="008E6B1A">
              <w:rPr>
                <w:rFonts w:ascii="標楷體" w:eastAsia="標楷體" w:hAnsi="標楷體" w:hint="eastAsia"/>
                <w:b/>
                <w:sz w:val="36"/>
                <w:u w:val="single"/>
              </w:rPr>
              <w:t>絀</w:t>
            </w:r>
            <w:proofErr w:type="gramEnd"/>
            <w:r w:rsidRPr="008E6B1A">
              <w:rPr>
                <w:rFonts w:ascii="標楷體" w:eastAsia="標楷體" w:hAnsi="標楷體" w:hint="eastAsia"/>
                <w:b/>
                <w:sz w:val="36"/>
                <w:u w:val="single"/>
              </w:rPr>
              <w:t>審定後平衡表</w:t>
            </w:r>
          </w:p>
          <w:p w:rsidR="006317C8" w:rsidRPr="008E6B1A" w:rsidRDefault="006317C8" w:rsidP="00163421">
            <w:pPr>
              <w:tabs>
                <w:tab w:val="left" w:pos="3600"/>
                <w:tab w:val="left" w:pos="8520"/>
              </w:tabs>
              <w:snapToGrid w:val="0"/>
              <w:spacing w:before="20" w:after="20" w:line="280" w:lineRule="atLeast"/>
              <w:jc w:val="right"/>
              <w:rPr>
                <w:rFonts w:ascii="標楷體" w:eastAsia="標楷體" w:hAnsi="標楷體"/>
                <w:b/>
                <w:sz w:val="32"/>
                <w:u w:val="single"/>
              </w:rPr>
            </w:pPr>
            <w:r>
              <w:rPr>
                <w:rFonts w:ascii="標楷體" w:eastAsia="標楷體" w:hAnsi="標楷體" w:hint="eastAsia"/>
              </w:rPr>
              <w:t xml:space="preserve">                   中華民國</w:t>
            </w:r>
            <w:r>
              <w:rPr>
                <w:rFonts w:ascii="標楷體" w:eastAsia="標楷體" w:hAnsi="標楷體"/>
              </w:rPr>
              <w:t>1</w:t>
            </w:r>
            <w:r>
              <w:rPr>
                <w:rFonts w:ascii="標楷體" w:eastAsia="標楷體" w:hAnsi="標楷體" w:hint="eastAsia"/>
              </w:rPr>
              <w:t>14</w:t>
            </w:r>
            <w:r>
              <w:rPr>
                <w:rFonts w:ascii="標楷體" w:eastAsia="標楷體" w:hAnsi="標楷體"/>
              </w:rPr>
              <w:t>年12月31日</w:t>
            </w:r>
            <w:r>
              <w:rPr>
                <w:rFonts w:ascii="標楷體" w:eastAsia="標楷體" w:hAnsi="標楷體" w:hint="eastAsia"/>
              </w:rPr>
              <w:t xml:space="preserve">                </w:t>
            </w:r>
            <w:r>
              <w:rPr>
                <w:rFonts w:ascii="標楷體" w:eastAsia="標楷體" w:hAnsi="標楷體" w:hint="eastAsia"/>
                <w:sz w:val="20"/>
              </w:rPr>
              <w:t>單位：新臺幣元</w:t>
            </w:r>
          </w:p>
        </w:tc>
      </w:tr>
      <w:tr w:rsidR="006317C8" w:rsidRPr="008E6B1A" w:rsidTr="00163421">
        <w:trPr>
          <w:trHeight w:hRule="exact" w:val="567"/>
          <w:tblHeader/>
          <w:jc w:val="center"/>
        </w:trPr>
        <w:tc>
          <w:tcPr>
            <w:tcW w:w="3107" w:type="dxa"/>
            <w:vMerge w:val="restart"/>
            <w:tcBorders>
              <w:top w:val="single" w:sz="4" w:space="0" w:color="auto"/>
              <w:left w:val="nil"/>
              <w:bottom w:val="nil"/>
              <w:right w:val="single" w:sz="4" w:space="0" w:color="auto"/>
            </w:tcBorders>
            <w:vAlign w:val="center"/>
          </w:tcPr>
          <w:p w:rsidR="006317C8" w:rsidRPr="00CE792C" w:rsidRDefault="006317C8" w:rsidP="0016342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科目</w:t>
            </w:r>
          </w:p>
        </w:tc>
        <w:tc>
          <w:tcPr>
            <w:tcW w:w="2506" w:type="dxa"/>
            <w:gridSpan w:val="2"/>
            <w:tcBorders>
              <w:top w:val="single" w:sz="4" w:space="0" w:color="auto"/>
              <w:left w:val="single" w:sz="4" w:space="0" w:color="auto"/>
              <w:bottom w:val="nil"/>
              <w:right w:val="single" w:sz="4" w:space="0" w:color="auto"/>
            </w:tcBorders>
            <w:vAlign w:val="center"/>
          </w:tcPr>
          <w:p w:rsidR="006317C8" w:rsidRPr="00CE792C" w:rsidRDefault="006317C8" w:rsidP="00163421">
            <w:pPr>
              <w:spacing w:line="240" w:lineRule="auto"/>
              <w:ind w:left="113" w:right="113"/>
              <w:jc w:val="distribute"/>
              <w:rPr>
                <w:rFonts w:ascii="標楷體" w:eastAsia="標楷體" w:hAnsi="標楷體"/>
                <w:sz w:val="20"/>
              </w:rPr>
            </w:pPr>
            <w:r>
              <w:rPr>
                <w:rFonts w:ascii="標楷體" w:eastAsia="標楷體" w:hAnsi="標楷體"/>
                <w:sz w:val="20"/>
              </w:rPr>
              <w:t>1</w:t>
            </w:r>
            <w:r>
              <w:rPr>
                <w:rFonts w:ascii="標楷體" w:eastAsia="標楷體" w:hAnsi="標楷體" w:hint="eastAsia"/>
                <w:sz w:val="20"/>
              </w:rPr>
              <w:t>14</w:t>
            </w:r>
            <w:r>
              <w:rPr>
                <w:rFonts w:ascii="標楷體" w:eastAsia="標楷體" w:hAnsi="標楷體"/>
                <w:sz w:val="20"/>
              </w:rPr>
              <w:t>年</w:t>
            </w:r>
            <w:r w:rsidRPr="00CE792C">
              <w:rPr>
                <w:rFonts w:ascii="標楷體" w:eastAsia="標楷體" w:hAnsi="標楷體"/>
                <w:sz w:val="20"/>
              </w:rPr>
              <w:t>12月31日</w:t>
            </w:r>
          </w:p>
        </w:tc>
        <w:tc>
          <w:tcPr>
            <w:tcW w:w="2506" w:type="dxa"/>
            <w:gridSpan w:val="2"/>
            <w:tcBorders>
              <w:top w:val="single" w:sz="4" w:space="0" w:color="auto"/>
              <w:left w:val="single" w:sz="4" w:space="0" w:color="auto"/>
              <w:bottom w:val="nil"/>
              <w:right w:val="single" w:sz="4" w:space="0" w:color="auto"/>
            </w:tcBorders>
            <w:vAlign w:val="center"/>
          </w:tcPr>
          <w:p w:rsidR="006317C8" w:rsidRPr="00CE792C" w:rsidRDefault="006317C8" w:rsidP="00163421">
            <w:pPr>
              <w:spacing w:line="240" w:lineRule="auto"/>
              <w:ind w:left="113" w:right="113" w:firstLineChars="27" w:firstLine="54"/>
              <w:jc w:val="distribute"/>
              <w:rPr>
                <w:rFonts w:ascii="標楷體" w:eastAsia="標楷體" w:hAnsi="標楷體"/>
                <w:sz w:val="20"/>
              </w:rPr>
            </w:pP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3</w:t>
            </w:r>
            <w:r w:rsidRPr="00CE792C">
              <w:rPr>
                <w:rFonts w:ascii="標楷體" w:eastAsia="標楷體" w:hAnsi="標楷體" w:hint="eastAsia"/>
                <w:sz w:val="20"/>
              </w:rPr>
              <w:t>年</w:t>
            </w:r>
            <w:r w:rsidRPr="00CE792C">
              <w:rPr>
                <w:rFonts w:ascii="標楷體" w:eastAsia="標楷體" w:hAnsi="標楷體"/>
                <w:sz w:val="20"/>
              </w:rPr>
              <w:t>12月31日</w:t>
            </w:r>
          </w:p>
        </w:tc>
        <w:tc>
          <w:tcPr>
            <w:tcW w:w="1946" w:type="dxa"/>
            <w:gridSpan w:val="2"/>
            <w:tcBorders>
              <w:top w:val="single" w:sz="4" w:space="0" w:color="auto"/>
              <w:left w:val="single" w:sz="4" w:space="0" w:color="auto"/>
              <w:bottom w:val="nil"/>
              <w:right w:val="nil"/>
            </w:tcBorders>
            <w:vAlign w:val="center"/>
          </w:tcPr>
          <w:p w:rsidR="006317C8" w:rsidRPr="00CE792C" w:rsidRDefault="006317C8" w:rsidP="0016342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比較增減</w:t>
            </w:r>
          </w:p>
        </w:tc>
      </w:tr>
      <w:tr w:rsidR="006317C8" w:rsidRPr="008E6B1A" w:rsidTr="00163421">
        <w:trPr>
          <w:trHeight w:hRule="exact" w:val="567"/>
          <w:tblHeader/>
          <w:jc w:val="center"/>
        </w:trPr>
        <w:tc>
          <w:tcPr>
            <w:tcW w:w="3107" w:type="dxa"/>
            <w:vMerge/>
            <w:tcBorders>
              <w:top w:val="single" w:sz="8" w:space="0" w:color="auto"/>
              <w:left w:val="nil"/>
              <w:bottom w:val="single" w:sz="4" w:space="0" w:color="auto"/>
              <w:right w:val="single" w:sz="4" w:space="0" w:color="auto"/>
            </w:tcBorders>
            <w:vAlign w:val="center"/>
          </w:tcPr>
          <w:p w:rsidR="006317C8" w:rsidRPr="00CE792C" w:rsidRDefault="006317C8" w:rsidP="00163421">
            <w:pPr>
              <w:spacing w:line="240" w:lineRule="auto"/>
              <w:ind w:left="113" w:right="113"/>
              <w:rPr>
                <w:rFonts w:ascii="標楷體" w:eastAsia="標楷體" w:hAnsi="標楷體"/>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317C8" w:rsidRPr="00CE792C" w:rsidRDefault="006317C8" w:rsidP="0016342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805" w:type="dxa"/>
            <w:tcBorders>
              <w:top w:val="single" w:sz="4" w:space="0" w:color="auto"/>
              <w:left w:val="single" w:sz="4" w:space="0" w:color="auto"/>
              <w:bottom w:val="single" w:sz="4" w:space="0" w:color="auto"/>
              <w:right w:val="single" w:sz="4" w:space="0" w:color="auto"/>
            </w:tcBorders>
            <w:vAlign w:val="center"/>
          </w:tcPr>
          <w:p w:rsidR="006317C8" w:rsidRPr="00CE792C" w:rsidRDefault="006317C8" w:rsidP="0016342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c>
          <w:tcPr>
            <w:tcW w:w="1558" w:type="dxa"/>
            <w:tcBorders>
              <w:top w:val="single" w:sz="4" w:space="0" w:color="auto"/>
              <w:left w:val="single" w:sz="4" w:space="0" w:color="auto"/>
              <w:bottom w:val="single" w:sz="4" w:space="0" w:color="auto"/>
              <w:right w:val="single" w:sz="4" w:space="0" w:color="auto"/>
            </w:tcBorders>
            <w:vAlign w:val="center"/>
          </w:tcPr>
          <w:p w:rsidR="006317C8" w:rsidRPr="00CE792C" w:rsidRDefault="006317C8" w:rsidP="0016342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948" w:type="dxa"/>
            <w:tcBorders>
              <w:top w:val="single" w:sz="4" w:space="0" w:color="auto"/>
              <w:left w:val="single" w:sz="4" w:space="0" w:color="auto"/>
              <w:bottom w:val="single" w:sz="4" w:space="0" w:color="auto"/>
              <w:right w:val="single" w:sz="4" w:space="0" w:color="auto"/>
            </w:tcBorders>
            <w:vAlign w:val="center"/>
          </w:tcPr>
          <w:p w:rsidR="006317C8" w:rsidRPr="00CE792C" w:rsidRDefault="006317C8" w:rsidP="0016342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c>
          <w:tcPr>
            <w:tcW w:w="1210" w:type="dxa"/>
            <w:tcBorders>
              <w:top w:val="single" w:sz="4" w:space="0" w:color="auto"/>
              <w:left w:val="single" w:sz="4" w:space="0" w:color="auto"/>
              <w:bottom w:val="single" w:sz="4" w:space="0" w:color="auto"/>
              <w:right w:val="single" w:sz="4" w:space="0" w:color="auto"/>
            </w:tcBorders>
            <w:vAlign w:val="center"/>
          </w:tcPr>
          <w:p w:rsidR="006317C8" w:rsidRPr="00CE792C" w:rsidRDefault="006317C8" w:rsidP="0016342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金額</w:t>
            </w:r>
          </w:p>
        </w:tc>
        <w:tc>
          <w:tcPr>
            <w:tcW w:w="736" w:type="dxa"/>
            <w:tcBorders>
              <w:top w:val="single" w:sz="4" w:space="0" w:color="auto"/>
              <w:left w:val="single" w:sz="4" w:space="0" w:color="auto"/>
              <w:bottom w:val="single" w:sz="4" w:space="0" w:color="auto"/>
              <w:right w:val="nil"/>
            </w:tcBorders>
            <w:vAlign w:val="center"/>
          </w:tcPr>
          <w:p w:rsidR="006317C8" w:rsidRPr="00CE792C" w:rsidRDefault="006317C8" w:rsidP="00163421">
            <w:pPr>
              <w:spacing w:line="240" w:lineRule="auto"/>
              <w:ind w:left="113" w:right="113"/>
              <w:jc w:val="distribute"/>
              <w:rPr>
                <w:rFonts w:ascii="標楷體" w:eastAsia="標楷體" w:hAnsi="標楷體"/>
                <w:sz w:val="20"/>
              </w:rPr>
            </w:pPr>
            <w:r w:rsidRPr="00CE792C">
              <w:rPr>
                <w:rFonts w:ascii="標楷體" w:eastAsia="標楷體" w:hAnsi="標楷體" w:hint="eastAsia"/>
                <w:sz w:val="20"/>
              </w:rPr>
              <w:t>％</w:t>
            </w:r>
          </w:p>
        </w:tc>
      </w:tr>
      <w:tr w:rsidR="006317C8" w:rsidRPr="008E6B1A" w:rsidTr="00163421">
        <w:trPr>
          <w:trHeight w:val="584"/>
          <w:jc w:val="center"/>
        </w:trPr>
        <w:tc>
          <w:tcPr>
            <w:tcW w:w="3107" w:type="dxa"/>
            <w:tcBorders>
              <w:top w:val="single" w:sz="4" w:space="0" w:color="auto"/>
              <w:left w:val="nil"/>
              <w:bottom w:val="nil"/>
              <w:right w:val="single" w:sz="4" w:space="0" w:color="auto"/>
            </w:tcBorders>
            <w:vAlign w:val="center"/>
          </w:tcPr>
          <w:p w:rsidR="006317C8" w:rsidRPr="00E21408" w:rsidRDefault="006317C8" w:rsidP="0016342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資產</w:t>
            </w:r>
          </w:p>
        </w:tc>
        <w:tc>
          <w:tcPr>
            <w:tcW w:w="1701" w:type="dxa"/>
            <w:tcBorders>
              <w:top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54,728,686</w:t>
            </w:r>
          </w:p>
        </w:tc>
        <w:tc>
          <w:tcPr>
            <w:tcW w:w="805" w:type="dxa"/>
            <w:tcBorders>
              <w:top w:val="single" w:sz="4" w:space="0" w:color="auto"/>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100.00</w:t>
            </w:r>
          </w:p>
        </w:tc>
        <w:tc>
          <w:tcPr>
            <w:tcW w:w="1558" w:type="dxa"/>
            <w:tcBorders>
              <w:top w:val="single" w:sz="4" w:space="0" w:color="auto"/>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50,914,290</w:t>
            </w:r>
          </w:p>
        </w:tc>
        <w:tc>
          <w:tcPr>
            <w:tcW w:w="948" w:type="dxa"/>
            <w:tcBorders>
              <w:top w:val="single" w:sz="4" w:space="0" w:color="auto"/>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100.00</w:t>
            </w:r>
          </w:p>
        </w:tc>
        <w:tc>
          <w:tcPr>
            <w:tcW w:w="1210" w:type="dxa"/>
            <w:tcBorders>
              <w:top w:val="single" w:sz="4" w:space="0" w:color="auto"/>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noProof/>
                <w:sz w:val="18"/>
              </w:rPr>
              <w:t>3,814,396</w:t>
            </w:r>
          </w:p>
        </w:tc>
        <w:tc>
          <w:tcPr>
            <w:tcW w:w="736" w:type="dxa"/>
            <w:tcBorders>
              <w:top w:val="single" w:sz="4" w:space="0" w:color="auto"/>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7.49</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流動資產</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54,701,927</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99.95</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50,875,049</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99.92</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3,826,878</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7.52</w:t>
            </w:r>
          </w:p>
        </w:tc>
      </w:tr>
      <w:tr w:rsidR="006317C8" w:rsidRPr="00D354DE"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200" w:left="480" w:right="40"/>
              <w:jc w:val="distribute"/>
              <w:rPr>
                <w:rFonts w:ascii="標楷體" w:eastAsia="標楷體" w:hAnsi="標楷體"/>
                <w:sz w:val="18"/>
                <w:szCs w:val="18"/>
              </w:rPr>
            </w:pPr>
            <w:r w:rsidRPr="00D0517A">
              <w:rPr>
                <w:rFonts w:ascii="標楷體" w:eastAsia="標楷體" w:hAnsi="標楷體" w:hint="eastAsia"/>
                <w:sz w:val="18"/>
                <w:szCs w:val="18"/>
              </w:rPr>
              <w:t>現金</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53,386,952</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97.55</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48,963,112</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96.17</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4,423,840</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9.04</w:t>
            </w:r>
          </w:p>
        </w:tc>
      </w:tr>
      <w:tr w:rsidR="006317C8" w:rsidRPr="00D354DE"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200" w:left="480" w:right="40"/>
              <w:jc w:val="distribute"/>
              <w:rPr>
                <w:rFonts w:ascii="標楷體" w:eastAsia="標楷體" w:hAnsi="標楷體"/>
                <w:sz w:val="18"/>
                <w:szCs w:val="18"/>
              </w:rPr>
            </w:pPr>
            <w:r w:rsidRPr="00D0517A">
              <w:rPr>
                <w:rFonts w:ascii="標楷體" w:eastAsia="標楷體" w:hAnsi="標楷體" w:hint="eastAsia"/>
                <w:sz w:val="18"/>
                <w:szCs w:val="18"/>
              </w:rPr>
              <w:t>預付款項</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1,314,975</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2.40</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1,911,937</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3.76</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- 596,962</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- 31.22</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100" w:left="240" w:right="40"/>
              <w:jc w:val="distribute"/>
              <w:rPr>
                <w:rFonts w:ascii="標楷體" w:eastAsia="標楷體" w:hAnsi="標楷體"/>
                <w:sz w:val="20"/>
              </w:rPr>
            </w:pPr>
            <w:r>
              <w:rPr>
                <w:rFonts w:ascii="標楷體" w:eastAsia="標楷體" w:hAnsi="標楷體" w:hint="eastAsia"/>
                <w:sz w:val="20"/>
              </w:rPr>
              <w:t>不動產</w:t>
            </w:r>
            <w:r w:rsidRPr="00D0517A">
              <w:rPr>
                <w:rFonts w:ascii="標楷體" w:eastAsia="標楷體" w:hAnsi="標楷體" w:hint="eastAsia"/>
                <w:sz w:val="20"/>
              </w:rPr>
              <w:t>、</w:t>
            </w:r>
            <w:r>
              <w:rPr>
                <w:rFonts w:ascii="標楷體" w:eastAsia="標楷體" w:hAnsi="標楷體" w:hint="eastAsia"/>
                <w:sz w:val="20"/>
              </w:rPr>
              <w:t>廠房及設備</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26,759</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0.05</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39,241</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0.08</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- 12,482</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- 31.81</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200" w:left="480" w:right="40"/>
              <w:jc w:val="distribute"/>
              <w:rPr>
                <w:rFonts w:ascii="標楷體" w:eastAsia="標楷體" w:hAnsi="標楷體"/>
                <w:sz w:val="18"/>
              </w:rPr>
            </w:pPr>
            <w:r w:rsidRPr="00D0517A">
              <w:rPr>
                <w:rFonts w:ascii="標楷體" w:eastAsia="標楷體" w:hAnsi="標楷體" w:hint="eastAsia"/>
                <w:sz w:val="18"/>
              </w:rPr>
              <w:t>機械及設備</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9,450</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0.02</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12,003</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0.02</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- 2,553</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- 21.27</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200" w:left="480" w:right="40"/>
              <w:jc w:val="distribute"/>
              <w:rPr>
                <w:rFonts w:ascii="標楷體" w:eastAsia="標楷體" w:hAnsi="標楷體"/>
                <w:sz w:val="18"/>
              </w:rPr>
            </w:pPr>
            <w:r>
              <w:rPr>
                <w:rFonts w:ascii="標楷體" w:eastAsia="標楷體" w:hAnsi="標楷體" w:hint="eastAsia"/>
                <w:sz w:val="18"/>
              </w:rPr>
              <w:t>交通及運輸設備</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17,309</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0.03</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22,029</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0.04</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- 4,720</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- 21.43</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200" w:left="480" w:right="40"/>
              <w:jc w:val="distribute"/>
              <w:rPr>
                <w:rFonts w:ascii="標楷體" w:eastAsia="標楷體" w:hAnsi="標楷體"/>
                <w:sz w:val="18"/>
              </w:rPr>
            </w:pPr>
            <w:r>
              <w:rPr>
                <w:rFonts w:ascii="標楷體" w:eastAsia="標楷體" w:hAnsi="標楷體" w:hint="eastAsia"/>
                <w:sz w:val="18"/>
              </w:rPr>
              <w:t>什項設備</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5,209</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0.01</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- 5,209</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- 100.00</w:t>
            </w:r>
          </w:p>
        </w:tc>
      </w:tr>
      <w:tr w:rsidR="006317C8" w:rsidRPr="008E6B1A" w:rsidTr="00163421">
        <w:trPr>
          <w:trHeight w:val="584"/>
          <w:jc w:val="center"/>
        </w:trPr>
        <w:tc>
          <w:tcPr>
            <w:tcW w:w="3107" w:type="dxa"/>
            <w:tcBorders>
              <w:top w:val="nil"/>
              <w:left w:val="nil"/>
              <w:right w:val="single" w:sz="4" w:space="0" w:color="auto"/>
            </w:tcBorders>
            <w:vAlign w:val="center"/>
          </w:tcPr>
          <w:p w:rsidR="006317C8" w:rsidRPr="00E21408" w:rsidRDefault="006317C8" w:rsidP="0016342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合計</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54,728,686</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100.00</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50,914,290</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100.00</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noProof/>
                <w:sz w:val="18"/>
              </w:rPr>
              <w:t>3,814,396</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7.49</w:t>
            </w:r>
          </w:p>
        </w:tc>
      </w:tr>
      <w:tr w:rsidR="006317C8" w:rsidRPr="008E6B1A" w:rsidTr="00163421">
        <w:trPr>
          <w:trHeight w:val="584"/>
          <w:jc w:val="center"/>
        </w:trPr>
        <w:tc>
          <w:tcPr>
            <w:tcW w:w="3107" w:type="dxa"/>
            <w:tcBorders>
              <w:top w:val="nil"/>
              <w:left w:val="nil"/>
              <w:right w:val="single" w:sz="4" w:space="0" w:color="auto"/>
            </w:tcBorders>
            <w:vAlign w:val="center"/>
          </w:tcPr>
          <w:p w:rsidR="006317C8" w:rsidRPr="00E21408" w:rsidRDefault="006317C8" w:rsidP="0016342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負債</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10,687,269</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19.53</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10,687,269</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20.99</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noProof/>
                <w:sz w:val="18"/>
              </w:rPr>
              <w:t>－</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w:t>
            </w:r>
          </w:p>
        </w:tc>
      </w:tr>
      <w:tr w:rsidR="006317C8" w:rsidRPr="008E6B1A" w:rsidTr="00163421">
        <w:trPr>
          <w:trHeight w:val="584"/>
          <w:jc w:val="center"/>
        </w:trPr>
        <w:tc>
          <w:tcPr>
            <w:tcW w:w="3107" w:type="dxa"/>
            <w:tcBorders>
              <w:left w:val="nil"/>
              <w:bottom w:val="nil"/>
              <w:right w:val="single" w:sz="4" w:space="0" w:color="auto"/>
            </w:tcBorders>
            <w:vAlign w:val="center"/>
          </w:tcPr>
          <w:p w:rsidR="006317C8" w:rsidRPr="00D0517A" w:rsidRDefault="006317C8" w:rsidP="0016342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流動負債</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10,400,000</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19.00</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10,400,000</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20.43</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w:t>
            </w:r>
          </w:p>
        </w:tc>
      </w:tr>
      <w:tr w:rsidR="006317C8" w:rsidRPr="008E6B1A" w:rsidTr="00163421">
        <w:trPr>
          <w:trHeight w:val="584"/>
          <w:jc w:val="center"/>
        </w:trPr>
        <w:tc>
          <w:tcPr>
            <w:tcW w:w="3107" w:type="dxa"/>
            <w:tcBorders>
              <w:left w:val="nil"/>
              <w:bottom w:val="nil"/>
              <w:right w:val="single" w:sz="4" w:space="0" w:color="auto"/>
            </w:tcBorders>
            <w:vAlign w:val="center"/>
          </w:tcPr>
          <w:p w:rsidR="006317C8" w:rsidRPr="00020783" w:rsidRDefault="006317C8" w:rsidP="00163421">
            <w:pPr>
              <w:spacing w:line="240" w:lineRule="auto"/>
              <w:ind w:leftChars="200" w:left="480" w:right="40"/>
              <w:jc w:val="distribute"/>
              <w:rPr>
                <w:rFonts w:ascii="標楷體" w:eastAsia="標楷體" w:hAnsi="標楷體"/>
                <w:sz w:val="18"/>
              </w:rPr>
            </w:pPr>
            <w:r w:rsidRPr="00020783">
              <w:rPr>
                <w:rFonts w:ascii="標楷體" w:eastAsia="標楷體" w:hAnsi="標楷體" w:hint="eastAsia"/>
                <w:sz w:val="18"/>
              </w:rPr>
              <w:t>應付款項</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10,400,000</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19.00</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10,400,000</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20.43</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w:t>
            </w:r>
          </w:p>
        </w:tc>
      </w:tr>
      <w:tr w:rsidR="006317C8" w:rsidRPr="008E6B1A" w:rsidTr="00163421">
        <w:trPr>
          <w:trHeight w:val="584"/>
          <w:jc w:val="center"/>
        </w:trPr>
        <w:tc>
          <w:tcPr>
            <w:tcW w:w="3107" w:type="dxa"/>
            <w:tcBorders>
              <w:left w:val="nil"/>
              <w:bottom w:val="nil"/>
              <w:right w:val="single" w:sz="4" w:space="0" w:color="auto"/>
            </w:tcBorders>
            <w:vAlign w:val="center"/>
          </w:tcPr>
          <w:p w:rsidR="006317C8" w:rsidRPr="00D0517A" w:rsidRDefault="006317C8" w:rsidP="0016342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其他負債</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287,269</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0.52</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287,269</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0.56</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w:t>
            </w:r>
          </w:p>
        </w:tc>
      </w:tr>
      <w:tr w:rsidR="006317C8" w:rsidRPr="00D354DE" w:rsidTr="00163421">
        <w:trPr>
          <w:trHeight w:val="584"/>
          <w:jc w:val="center"/>
        </w:trPr>
        <w:tc>
          <w:tcPr>
            <w:tcW w:w="3107" w:type="dxa"/>
            <w:tcBorders>
              <w:top w:val="nil"/>
              <w:left w:val="nil"/>
              <w:bottom w:val="nil"/>
              <w:right w:val="single" w:sz="4" w:space="0" w:color="auto"/>
            </w:tcBorders>
            <w:vAlign w:val="center"/>
          </w:tcPr>
          <w:p w:rsidR="006317C8" w:rsidRPr="00E21408" w:rsidRDefault="006317C8" w:rsidP="00163421">
            <w:pPr>
              <w:spacing w:line="240" w:lineRule="auto"/>
              <w:ind w:leftChars="200" w:left="480" w:right="40"/>
              <w:jc w:val="distribute"/>
              <w:rPr>
                <w:rFonts w:ascii="標楷體" w:eastAsia="標楷體" w:hAnsi="標楷體"/>
                <w:sz w:val="20"/>
              </w:rPr>
            </w:pPr>
            <w:r w:rsidRPr="00E21408">
              <w:rPr>
                <w:rFonts w:ascii="標楷體" w:eastAsia="標楷體" w:hAnsi="標楷體" w:hint="eastAsia"/>
                <w:sz w:val="18"/>
              </w:rPr>
              <w:t>什項負債</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287,269</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0.52</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287,269</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0.56</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E21408" w:rsidRDefault="006317C8" w:rsidP="0016342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淨值</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44,041,417</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80.47</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40,227,021</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79.01</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noProof/>
                <w:sz w:val="18"/>
              </w:rPr>
              <w:t>3,814,396</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9.48</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基金</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25,000,000</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45.68</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25,000,000</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49.10</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9B4C49" w:rsidRDefault="006317C8" w:rsidP="00163421">
            <w:pPr>
              <w:spacing w:line="240" w:lineRule="auto"/>
              <w:ind w:leftChars="200" w:left="480" w:right="40"/>
              <w:jc w:val="distribute"/>
              <w:rPr>
                <w:rFonts w:ascii="標楷體" w:eastAsia="標楷體" w:hAnsi="標楷體"/>
                <w:sz w:val="18"/>
                <w:szCs w:val="18"/>
              </w:rPr>
            </w:pPr>
            <w:r w:rsidRPr="009B4C49">
              <w:rPr>
                <w:rFonts w:ascii="標楷體" w:eastAsia="標楷體" w:hAnsi="標楷體" w:hint="eastAsia"/>
                <w:sz w:val="18"/>
                <w:szCs w:val="18"/>
              </w:rPr>
              <w:t>基金</w:t>
            </w:r>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25,000,000</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45.68</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25,000,000</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49.10</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w:t>
            </w:r>
          </w:p>
        </w:tc>
      </w:tr>
      <w:tr w:rsidR="006317C8" w:rsidRPr="008E6B1A" w:rsidTr="00163421">
        <w:trPr>
          <w:trHeight w:val="584"/>
          <w:jc w:val="center"/>
        </w:trPr>
        <w:tc>
          <w:tcPr>
            <w:tcW w:w="3107" w:type="dxa"/>
            <w:tcBorders>
              <w:top w:val="nil"/>
              <w:left w:val="nil"/>
              <w:bottom w:val="nil"/>
              <w:right w:val="single" w:sz="4" w:space="0" w:color="auto"/>
            </w:tcBorders>
            <w:vAlign w:val="center"/>
          </w:tcPr>
          <w:p w:rsidR="006317C8" w:rsidRPr="00D0517A" w:rsidRDefault="006317C8" w:rsidP="00163421">
            <w:pPr>
              <w:spacing w:line="240" w:lineRule="auto"/>
              <w:ind w:leftChars="100" w:left="240" w:right="40"/>
              <w:jc w:val="distribute"/>
              <w:rPr>
                <w:rFonts w:ascii="標楷體" w:eastAsia="標楷體" w:hAnsi="標楷體"/>
                <w:sz w:val="20"/>
              </w:rPr>
            </w:pPr>
            <w:r w:rsidRPr="00D0517A">
              <w:rPr>
                <w:rFonts w:ascii="標楷體" w:eastAsia="標楷體" w:hAnsi="標楷體" w:hint="eastAsia"/>
                <w:sz w:val="20"/>
              </w:rPr>
              <w:t>累積餘</w:t>
            </w:r>
            <w:proofErr w:type="gramStart"/>
            <w:r w:rsidRPr="00D0517A">
              <w:rPr>
                <w:rFonts w:ascii="標楷體" w:eastAsia="標楷體" w:hAnsi="標楷體" w:hint="eastAsia"/>
                <w:sz w:val="20"/>
              </w:rPr>
              <w:t>絀</w:t>
            </w:r>
            <w:proofErr w:type="gramEnd"/>
          </w:p>
        </w:tc>
        <w:tc>
          <w:tcPr>
            <w:tcW w:w="1701" w:type="dxa"/>
            <w:tcBorders>
              <w:top w:val="nil"/>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19,041,417</w:t>
            </w:r>
          </w:p>
        </w:tc>
        <w:tc>
          <w:tcPr>
            <w:tcW w:w="805"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34.79</w:t>
            </w:r>
          </w:p>
        </w:tc>
        <w:tc>
          <w:tcPr>
            <w:tcW w:w="155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15,227,021</w:t>
            </w:r>
          </w:p>
        </w:tc>
        <w:tc>
          <w:tcPr>
            <w:tcW w:w="948"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29.91</w:t>
            </w:r>
          </w:p>
        </w:tc>
        <w:tc>
          <w:tcPr>
            <w:tcW w:w="1210" w:type="dxa"/>
            <w:tcBorders>
              <w:top w:val="nil"/>
              <w:left w:val="single" w:sz="4" w:space="0" w:color="auto"/>
              <w:bottom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3,814,396</w:t>
            </w:r>
          </w:p>
        </w:tc>
        <w:tc>
          <w:tcPr>
            <w:tcW w:w="736" w:type="dxa"/>
            <w:tcBorders>
              <w:top w:val="nil"/>
              <w:left w:val="single" w:sz="4" w:space="0" w:color="auto"/>
              <w:bottom w:val="nil"/>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25.05</w:t>
            </w:r>
          </w:p>
        </w:tc>
      </w:tr>
      <w:tr w:rsidR="006317C8" w:rsidRPr="008E6B1A" w:rsidTr="00163421">
        <w:trPr>
          <w:trHeight w:val="584"/>
          <w:jc w:val="center"/>
        </w:trPr>
        <w:tc>
          <w:tcPr>
            <w:tcW w:w="3107" w:type="dxa"/>
            <w:tcBorders>
              <w:top w:val="nil"/>
              <w:left w:val="nil"/>
              <w:right w:val="single" w:sz="4" w:space="0" w:color="auto"/>
            </w:tcBorders>
            <w:vAlign w:val="center"/>
          </w:tcPr>
          <w:p w:rsidR="006317C8" w:rsidRPr="00D0517A" w:rsidRDefault="006317C8" w:rsidP="00163421">
            <w:pPr>
              <w:spacing w:line="240" w:lineRule="auto"/>
              <w:ind w:leftChars="200" w:left="480" w:right="40"/>
              <w:jc w:val="distribute"/>
              <w:rPr>
                <w:rFonts w:ascii="標楷體" w:eastAsia="標楷體" w:hAnsi="標楷體"/>
                <w:sz w:val="20"/>
              </w:rPr>
            </w:pPr>
            <w:r w:rsidRPr="00B240E4">
              <w:rPr>
                <w:rFonts w:ascii="標楷體" w:eastAsia="標楷體" w:hAnsi="標楷體" w:hint="eastAsia"/>
                <w:sz w:val="18"/>
              </w:rPr>
              <w:t>累積賸餘</w:t>
            </w:r>
          </w:p>
        </w:tc>
        <w:tc>
          <w:tcPr>
            <w:tcW w:w="1701" w:type="dxa"/>
            <w:tcBorders>
              <w:top w:val="nil"/>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19,041,417</w:t>
            </w:r>
          </w:p>
        </w:tc>
        <w:tc>
          <w:tcPr>
            <w:tcW w:w="805" w:type="dxa"/>
            <w:tcBorders>
              <w:top w:val="nil"/>
              <w:left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34.79</w:t>
            </w:r>
          </w:p>
        </w:tc>
        <w:tc>
          <w:tcPr>
            <w:tcW w:w="1558" w:type="dxa"/>
            <w:tcBorders>
              <w:top w:val="nil"/>
              <w:left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15,227,021</w:t>
            </w:r>
          </w:p>
        </w:tc>
        <w:tc>
          <w:tcPr>
            <w:tcW w:w="948" w:type="dxa"/>
            <w:tcBorders>
              <w:top w:val="nil"/>
              <w:left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29.91</w:t>
            </w:r>
          </w:p>
        </w:tc>
        <w:tc>
          <w:tcPr>
            <w:tcW w:w="1210" w:type="dxa"/>
            <w:tcBorders>
              <w:top w:val="nil"/>
              <w:left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noProof/>
                <w:sz w:val="18"/>
              </w:rPr>
              <w:t>3,814,396</w:t>
            </w:r>
          </w:p>
        </w:tc>
        <w:tc>
          <w:tcPr>
            <w:tcW w:w="736" w:type="dxa"/>
            <w:tcBorders>
              <w:top w:val="nil"/>
              <w:left w:val="single" w:sz="4" w:space="0" w:color="auto"/>
              <w:right w:val="nil"/>
            </w:tcBorders>
            <w:shd w:val="clear" w:color="auto" w:fill="auto"/>
            <w:vAlign w:val="center"/>
          </w:tcPr>
          <w:p w:rsidR="006317C8" w:rsidRPr="00EC6BB3" w:rsidRDefault="006317C8" w:rsidP="00163421">
            <w:pPr>
              <w:spacing w:line="240" w:lineRule="auto"/>
              <w:jc w:val="right"/>
              <w:rPr>
                <w:rFonts w:ascii="細明體" w:hAnsi="細明體"/>
                <w:noProof/>
                <w:sz w:val="18"/>
                <w:szCs w:val="18"/>
              </w:rPr>
            </w:pPr>
            <w:r w:rsidRPr="00004D6F">
              <w:rPr>
                <w:rFonts w:ascii="新細明體" w:hAnsi="新細明體"/>
                <w:sz w:val="18"/>
              </w:rPr>
              <w:t>25.05</w:t>
            </w:r>
          </w:p>
        </w:tc>
      </w:tr>
      <w:tr w:rsidR="006317C8" w:rsidRPr="008E6B1A" w:rsidTr="00163421">
        <w:trPr>
          <w:trHeight w:val="584"/>
          <w:jc w:val="center"/>
        </w:trPr>
        <w:tc>
          <w:tcPr>
            <w:tcW w:w="3107" w:type="dxa"/>
            <w:tcBorders>
              <w:top w:val="nil"/>
              <w:left w:val="nil"/>
              <w:bottom w:val="single" w:sz="4" w:space="0" w:color="auto"/>
              <w:right w:val="single" w:sz="4" w:space="0" w:color="auto"/>
            </w:tcBorders>
            <w:vAlign w:val="center"/>
          </w:tcPr>
          <w:p w:rsidR="006317C8" w:rsidRPr="00E21408" w:rsidRDefault="006317C8" w:rsidP="00163421">
            <w:pPr>
              <w:spacing w:line="240" w:lineRule="auto"/>
              <w:ind w:left="14" w:right="40"/>
              <w:jc w:val="distribute"/>
              <w:rPr>
                <w:rFonts w:ascii="標楷體" w:eastAsia="標楷體" w:hAnsi="標楷體"/>
                <w:b/>
                <w:sz w:val="20"/>
              </w:rPr>
            </w:pPr>
            <w:r w:rsidRPr="00E21408">
              <w:rPr>
                <w:rFonts w:ascii="標楷體" w:eastAsia="標楷體" w:hAnsi="標楷體" w:hint="eastAsia"/>
                <w:b/>
                <w:sz w:val="20"/>
              </w:rPr>
              <w:t>合計</w:t>
            </w:r>
          </w:p>
        </w:tc>
        <w:tc>
          <w:tcPr>
            <w:tcW w:w="1701" w:type="dxa"/>
            <w:tcBorders>
              <w:bottom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54,728,686</w:t>
            </w:r>
          </w:p>
        </w:tc>
        <w:tc>
          <w:tcPr>
            <w:tcW w:w="805" w:type="dxa"/>
            <w:tcBorders>
              <w:left w:val="single" w:sz="4" w:space="0" w:color="auto"/>
              <w:bottom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100.00</w:t>
            </w:r>
          </w:p>
        </w:tc>
        <w:tc>
          <w:tcPr>
            <w:tcW w:w="1558" w:type="dxa"/>
            <w:tcBorders>
              <w:left w:val="single" w:sz="4" w:space="0" w:color="auto"/>
              <w:bottom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50,914,290</w:t>
            </w:r>
          </w:p>
        </w:tc>
        <w:tc>
          <w:tcPr>
            <w:tcW w:w="948" w:type="dxa"/>
            <w:tcBorders>
              <w:left w:val="single" w:sz="4" w:space="0" w:color="auto"/>
              <w:bottom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100.00</w:t>
            </w:r>
          </w:p>
        </w:tc>
        <w:tc>
          <w:tcPr>
            <w:tcW w:w="1210" w:type="dxa"/>
            <w:tcBorders>
              <w:left w:val="single" w:sz="4" w:space="0" w:color="auto"/>
              <w:bottom w:val="single" w:sz="4" w:space="0" w:color="auto"/>
              <w:right w:val="single" w:sz="4" w:space="0" w:color="auto"/>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noProof/>
                <w:sz w:val="18"/>
              </w:rPr>
              <w:t>3,814,396</w:t>
            </w:r>
          </w:p>
        </w:tc>
        <w:tc>
          <w:tcPr>
            <w:tcW w:w="736" w:type="dxa"/>
            <w:tcBorders>
              <w:left w:val="single" w:sz="4" w:space="0" w:color="auto"/>
              <w:bottom w:val="single" w:sz="4" w:space="0" w:color="auto"/>
              <w:right w:val="nil"/>
            </w:tcBorders>
            <w:shd w:val="clear" w:color="auto" w:fill="auto"/>
            <w:vAlign w:val="center"/>
          </w:tcPr>
          <w:p w:rsidR="006317C8" w:rsidRPr="00EC6BB3" w:rsidRDefault="006317C8" w:rsidP="00163421">
            <w:pPr>
              <w:spacing w:line="240" w:lineRule="auto"/>
              <w:jc w:val="right"/>
              <w:rPr>
                <w:rFonts w:ascii="細明體" w:hAnsi="細明體"/>
                <w:b/>
                <w:noProof/>
                <w:sz w:val="18"/>
                <w:szCs w:val="18"/>
              </w:rPr>
            </w:pPr>
            <w:r w:rsidRPr="00004D6F">
              <w:rPr>
                <w:rFonts w:ascii="新細明體" w:hAnsi="新細明體"/>
                <w:b/>
                <w:sz w:val="18"/>
              </w:rPr>
              <w:t>7.49</w:t>
            </w:r>
          </w:p>
        </w:tc>
      </w:tr>
    </w:tbl>
    <w:p w:rsidR="006317C8" w:rsidRPr="00163421" w:rsidRDefault="006317C8" w:rsidP="006317C8">
      <w:pPr>
        <w:pStyle w:val="afff0"/>
        <w:adjustRightInd w:val="0"/>
        <w:spacing w:line="220" w:lineRule="exact"/>
        <w:ind w:firstLineChars="0" w:firstLine="0"/>
        <w:contextualSpacing/>
        <w:rPr>
          <w:sz w:val="20"/>
          <w:szCs w:val="20"/>
        </w:rPr>
      </w:pPr>
      <w:proofErr w:type="gramStart"/>
      <w:r w:rsidRPr="00AA4367">
        <w:rPr>
          <w:rFonts w:cs="Times New Roman" w:hint="eastAsia"/>
          <w:kern w:val="0"/>
          <w:sz w:val="18"/>
          <w:szCs w:val="20"/>
        </w:rPr>
        <w:t>註</w:t>
      </w:r>
      <w:proofErr w:type="gramEnd"/>
      <w:r w:rsidRPr="00AA4367">
        <w:rPr>
          <w:rFonts w:cs="Times New Roman" w:hint="eastAsia"/>
          <w:kern w:val="0"/>
          <w:sz w:val="18"/>
          <w:szCs w:val="20"/>
        </w:rPr>
        <w:t>：信託代理與保證資產（負債），114年底及1</w:t>
      </w:r>
      <w:r w:rsidRPr="00AA4367">
        <w:rPr>
          <w:rFonts w:cs="Times New Roman"/>
          <w:kern w:val="0"/>
          <w:sz w:val="18"/>
          <w:szCs w:val="20"/>
        </w:rPr>
        <w:t>1</w:t>
      </w:r>
      <w:r w:rsidRPr="00AA4367">
        <w:rPr>
          <w:rFonts w:cs="Times New Roman" w:hint="eastAsia"/>
          <w:kern w:val="0"/>
          <w:sz w:val="18"/>
          <w:szCs w:val="20"/>
        </w:rPr>
        <w:t>3</w:t>
      </w:r>
      <w:proofErr w:type="gramStart"/>
      <w:r w:rsidRPr="00AA4367">
        <w:rPr>
          <w:rFonts w:cs="Times New Roman" w:hint="eastAsia"/>
          <w:kern w:val="0"/>
          <w:sz w:val="18"/>
          <w:szCs w:val="20"/>
        </w:rPr>
        <w:t>年底均為</w:t>
      </w:r>
      <w:proofErr w:type="gramEnd"/>
      <w:r w:rsidRPr="00AA4367">
        <w:rPr>
          <w:rFonts w:cs="Times New Roman"/>
          <w:kern w:val="0"/>
          <w:sz w:val="18"/>
          <w:szCs w:val="20"/>
        </w:rPr>
        <w:t>13,500,000元</w:t>
      </w:r>
      <w:r w:rsidRPr="00AA4367">
        <w:rPr>
          <w:rFonts w:cs="Times New Roman" w:hint="eastAsia"/>
          <w:kern w:val="0"/>
          <w:sz w:val="18"/>
          <w:szCs w:val="20"/>
        </w:rPr>
        <w:t>。</w:t>
      </w:r>
    </w:p>
    <w:p w:rsidR="00AE4ED4" w:rsidRPr="00B56B5A" w:rsidRDefault="00AE4ED4" w:rsidP="0056492C">
      <w:pPr>
        <w:pStyle w:val="14"/>
        <w:spacing w:before="0" w:line="514" w:lineRule="exact"/>
        <w:ind w:left="0" w:firstLineChars="200" w:firstLine="577"/>
        <w:rPr>
          <w:spacing w:val="4"/>
          <w:szCs w:val="28"/>
        </w:rPr>
      </w:pPr>
      <w:r w:rsidRPr="00B56B5A">
        <w:rPr>
          <w:rFonts w:hint="eastAsia"/>
          <w:spacing w:val="4"/>
          <w:szCs w:val="28"/>
        </w:rPr>
        <w:lastRenderedPageBreak/>
        <w:t>（</w:t>
      </w:r>
      <w:r w:rsidR="00E01F13">
        <w:rPr>
          <w:rFonts w:hint="eastAsia"/>
          <w:spacing w:val="4"/>
          <w:szCs w:val="28"/>
        </w:rPr>
        <w:t>二</w:t>
      </w:r>
      <w:r w:rsidRPr="00B56B5A">
        <w:rPr>
          <w:rFonts w:hint="eastAsia"/>
          <w:spacing w:val="4"/>
          <w:szCs w:val="28"/>
        </w:rPr>
        <w:t>）衛生局主管</w:t>
      </w:r>
    </w:p>
    <w:p w:rsidR="00AE4ED4" w:rsidRPr="00B56B5A" w:rsidRDefault="00AE4ED4" w:rsidP="0056492C">
      <w:pPr>
        <w:pStyle w:val="14"/>
        <w:spacing w:before="0" w:after="0" w:line="514" w:lineRule="exact"/>
        <w:ind w:left="0" w:firstLineChars="300" w:firstLine="865"/>
        <w:rPr>
          <w:spacing w:val="4"/>
          <w:szCs w:val="28"/>
        </w:rPr>
      </w:pPr>
      <w:r w:rsidRPr="00B56B5A">
        <w:rPr>
          <w:spacing w:val="4"/>
          <w:szCs w:val="28"/>
        </w:rPr>
        <w:t>新竹縣醫療作業基金</w:t>
      </w:r>
    </w:p>
    <w:p w:rsidR="00AE4ED4" w:rsidRPr="00B56B5A" w:rsidRDefault="00B56B5A" w:rsidP="00F77E09">
      <w:pPr>
        <w:pStyle w:val="afff0"/>
        <w:spacing w:line="490" w:lineRule="exact"/>
        <w:ind w:firstLine="496"/>
        <w:rPr>
          <w:b/>
          <w:spacing w:val="4"/>
          <w:shd w:val="pct15" w:color="auto" w:fill="FFFFFF"/>
        </w:rPr>
      </w:pPr>
      <w:r w:rsidRPr="00B56B5A">
        <w:rPr>
          <w:rFonts w:hint="eastAsia"/>
          <w:spacing w:val="4"/>
        </w:rPr>
        <w:t>新竹縣政府為維護縣民健康，提升醫療服務品質，設置新竹縣醫療作業基金</w:t>
      </w:r>
      <w:r w:rsidR="00F77E09">
        <w:rPr>
          <w:rFonts w:hint="eastAsia"/>
          <w:spacing w:val="4"/>
        </w:rPr>
        <w:t>，由衛生局及所屬13鄉鎮市衛生所組成</w:t>
      </w:r>
      <w:r w:rsidRPr="00B56B5A">
        <w:rPr>
          <w:rFonts w:hint="eastAsia"/>
          <w:spacing w:val="4"/>
        </w:rPr>
        <w:t>。該基金</w:t>
      </w:r>
      <w:proofErr w:type="gramStart"/>
      <w:r w:rsidRPr="00B56B5A">
        <w:rPr>
          <w:rFonts w:hint="eastAsia"/>
          <w:spacing w:val="4"/>
        </w:rPr>
        <w:t>114</w:t>
      </w:r>
      <w:proofErr w:type="gramEnd"/>
      <w:r w:rsidRPr="00B56B5A">
        <w:rPr>
          <w:rFonts w:hint="eastAsia"/>
          <w:spacing w:val="4"/>
        </w:rPr>
        <w:t>年度各項營運計畫及預算之執行等，經予書面審核，茲將審核結果說明如次</w:t>
      </w:r>
      <w:r w:rsidR="00AE4ED4" w:rsidRPr="00B56B5A">
        <w:rPr>
          <w:rFonts w:hint="eastAsia"/>
          <w:spacing w:val="4"/>
        </w:rPr>
        <w:t>：</w:t>
      </w:r>
    </w:p>
    <w:p w:rsidR="00AE4ED4" w:rsidRPr="00B56B5A" w:rsidRDefault="00AE4ED4" w:rsidP="0056492C">
      <w:pPr>
        <w:pStyle w:val="affff"/>
        <w:spacing w:line="514" w:lineRule="exact"/>
        <w:ind w:left="0" w:firstLineChars="350" w:firstLine="1009"/>
        <w:rPr>
          <w:spacing w:val="4"/>
          <w:kern w:val="0"/>
          <w:sz w:val="28"/>
          <w:szCs w:val="28"/>
        </w:rPr>
      </w:pPr>
      <w:r w:rsidRPr="00B56B5A">
        <w:rPr>
          <w:rFonts w:hint="eastAsia"/>
          <w:spacing w:val="4"/>
          <w:kern w:val="0"/>
          <w:sz w:val="28"/>
          <w:szCs w:val="28"/>
        </w:rPr>
        <w:t>（1）營運計畫實施</w:t>
      </w:r>
      <w:r w:rsidRPr="00B56B5A">
        <w:rPr>
          <w:rFonts w:hint="eastAsia"/>
          <w:spacing w:val="4"/>
          <w:sz w:val="28"/>
          <w:szCs w:val="28"/>
        </w:rPr>
        <w:t>情形</w:t>
      </w:r>
      <w:r w:rsidRPr="00B56B5A">
        <w:rPr>
          <w:rFonts w:hint="eastAsia"/>
          <w:spacing w:val="4"/>
          <w:kern w:val="0"/>
          <w:sz w:val="28"/>
          <w:szCs w:val="28"/>
        </w:rPr>
        <w:t>之查核</w:t>
      </w:r>
    </w:p>
    <w:p w:rsidR="00AE4ED4" w:rsidRPr="00B56B5A" w:rsidRDefault="00B56B5A" w:rsidP="00F77E09">
      <w:pPr>
        <w:pStyle w:val="afff0"/>
        <w:spacing w:line="490" w:lineRule="exact"/>
        <w:ind w:firstLine="496"/>
        <w:rPr>
          <w:b/>
          <w:spacing w:val="4"/>
          <w:szCs w:val="28"/>
        </w:rPr>
      </w:pPr>
      <w:r w:rsidRPr="00B56B5A">
        <w:rPr>
          <w:rFonts w:hint="eastAsia"/>
          <w:spacing w:val="4"/>
          <w:szCs w:val="28"/>
        </w:rPr>
        <w:t>該基金主要營運計畫係13個鄉鎮市衛生所辦理門診醫療業務。</w:t>
      </w:r>
      <w:proofErr w:type="gramStart"/>
      <w:r w:rsidRPr="00B56B5A">
        <w:rPr>
          <w:rFonts w:hint="eastAsia"/>
          <w:spacing w:val="4"/>
          <w:szCs w:val="28"/>
        </w:rPr>
        <w:t>114</w:t>
      </w:r>
      <w:proofErr w:type="gramEnd"/>
      <w:r w:rsidRPr="00B56B5A">
        <w:rPr>
          <w:rFonts w:hint="eastAsia"/>
          <w:spacing w:val="4"/>
          <w:szCs w:val="28"/>
        </w:rPr>
        <w:t>年度預計辦理醫療門診26萬5,611人次，實際為25萬5,618人次，較預計減少9,993人次，約3.76％，主要係醫療及預防保健門診人次較預計減少所致</w:t>
      </w:r>
      <w:r w:rsidR="00AE4ED4" w:rsidRPr="00B56B5A">
        <w:rPr>
          <w:rFonts w:hint="eastAsia"/>
          <w:spacing w:val="4"/>
          <w:szCs w:val="28"/>
        </w:rPr>
        <w:t>。</w:t>
      </w:r>
    </w:p>
    <w:p w:rsidR="00AE4ED4" w:rsidRPr="00B56B5A" w:rsidRDefault="00AE4ED4" w:rsidP="0056492C">
      <w:pPr>
        <w:pStyle w:val="affff"/>
        <w:spacing w:line="514" w:lineRule="exact"/>
        <w:ind w:left="0" w:firstLineChars="350" w:firstLine="1009"/>
        <w:rPr>
          <w:spacing w:val="4"/>
          <w:kern w:val="0"/>
          <w:sz w:val="28"/>
          <w:szCs w:val="28"/>
        </w:rPr>
      </w:pPr>
      <w:r w:rsidRPr="00B56B5A">
        <w:rPr>
          <w:rFonts w:hint="eastAsia"/>
          <w:spacing w:val="4"/>
          <w:kern w:val="0"/>
          <w:sz w:val="28"/>
          <w:szCs w:val="28"/>
        </w:rPr>
        <w:t>（2）</w:t>
      </w:r>
      <w:r w:rsidRPr="00B56B5A">
        <w:rPr>
          <w:spacing w:val="4"/>
          <w:kern w:val="0"/>
          <w:sz w:val="28"/>
          <w:szCs w:val="28"/>
        </w:rPr>
        <w:t>預算執行情形之審核</w:t>
      </w:r>
    </w:p>
    <w:p w:rsidR="00AE4ED4" w:rsidRPr="00B56B5A" w:rsidRDefault="00B56B5A" w:rsidP="00F77E09">
      <w:pPr>
        <w:pStyle w:val="afff0"/>
        <w:spacing w:line="490" w:lineRule="exact"/>
        <w:ind w:firstLine="496"/>
        <w:rPr>
          <w:b/>
          <w:spacing w:val="4"/>
          <w:kern w:val="0"/>
          <w:szCs w:val="28"/>
        </w:rPr>
      </w:pPr>
      <w:proofErr w:type="gramStart"/>
      <w:r w:rsidRPr="00B56B5A">
        <w:rPr>
          <w:rFonts w:hint="eastAsia"/>
          <w:spacing w:val="4"/>
        </w:rPr>
        <w:t>114</w:t>
      </w:r>
      <w:proofErr w:type="gramEnd"/>
      <w:r w:rsidRPr="00B56B5A">
        <w:rPr>
          <w:rFonts w:hint="eastAsia"/>
          <w:spacing w:val="4"/>
        </w:rPr>
        <w:t>年度決算審核結果，業務短</w:t>
      </w:r>
      <w:proofErr w:type="gramStart"/>
      <w:r w:rsidRPr="00B56B5A">
        <w:rPr>
          <w:rFonts w:hint="eastAsia"/>
          <w:spacing w:val="4"/>
        </w:rPr>
        <w:t>絀</w:t>
      </w:r>
      <w:proofErr w:type="gramEnd"/>
      <w:r w:rsidRPr="00B56B5A">
        <w:rPr>
          <w:rFonts w:hint="eastAsia"/>
          <w:spacing w:val="4"/>
        </w:rPr>
        <w:t>1,098萬餘元，業務外賸餘1,788萬餘元，審定本期賸餘690萬餘元，較預算賸餘440萬餘元，增加249萬餘元，約56.63％，主要係</w:t>
      </w:r>
      <w:r w:rsidR="00E1345E">
        <w:rPr>
          <w:rFonts w:hint="eastAsia"/>
          <w:spacing w:val="4"/>
        </w:rPr>
        <w:t>衛生福利部中央健康</w:t>
      </w:r>
      <w:proofErr w:type="gramStart"/>
      <w:r w:rsidR="00E1345E">
        <w:rPr>
          <w:rFonts w:hint="eastAsia"/>
          <w:spacing w:val="4"/>
        </w:rPr>
        <w:t>保險署</w:t>
      </w:r>
      <w:proofErr w:type="gramEnd"/>
      <w:r w:rsidR="00E1345E">
        <w:rPr>
          <w:rFonts w:hint="eastAsia"/>
          <w:spacing w:val="4"/>
        </w:rPr>
        <w:t>（下稱健保署）補付以前年度健</w:t>
      </w:r>
      <w:r w:rsidRPr="00B56B5A">
        <w:rPr>
          <w:rFonts w:hint="eastAsia"/>
          <w:spacing w:val="4"/>
        </w:rPr>
        <w:t>保醫療給付款較預計增加所致。該基金因用人費用占醫療收入比率逾50％，因而醫療收入淨額扣抵醫療成本後，產生醫療業務短</w:t>
      </w:r>
      <w:proofErr w:type="gramStart"/>
      <w:r w:rsidRPr="00B56B5A">
        <w:rPr>
          <w:rFonts w:hint="eastAsia"/>
          <w:spacing w:val="4"/>
        </w:rPr>
        <w:t>絀</w:t>
      </w:r>
      <w:proofErr w:type="gramEnd"/>
      <w:r w:rsidRPr="00B56B5A">
        <w:rPr>
          <w:rFonts w:hint="eastAsia"/>
          <w:spacing w:val="4"/>
        </w:rPr>
        <w:t>641萬餘元，連同管理及總務費用、研究發展及訓練費用，計發生業務短</w:t>
      </w:r>
      <w:proofErr w:type="gramStart"/>
      <w:r w:rsidRPr="00B56B5A">
        <w:rPr>
          <w:rFonts w:hint="eastAsia"/>
          <w:spacing w:val="4"/>
        </w:rPr>
        <w:t>絀</w:t>
      </w:r>
      <w:proofErr w:type="gramEnd"/>
      <w:r w:rsidRPr="00B56B5A">
        <w:rPr>
          <w:rFonts w:hint="eastAsia"/>
          <w:spacing w:val="4"/>
        </w:rPr>
        <w:t>1,098萬餘元，主要係健保署撥付以前年度健保醫療給付款產生業務外賸餘1,788萬餘元</w:t>
      </w:r>
      <w:proofErr w:type="gramStart"/>
      <w:r w:rsidRPr="00B56B5A">
        <w:rPr>
          <w:rFonts w:hint="eastAsia"/>
          <w:spacing w:val="4"/>
        </w:rPr>
        <w:t>挹</w:t>
      </w:r>
      <w:proofErr w:type="gramEnd"/>
      <w:r w:rsidRPr="00B56B5A">
        <w:rPr>
          <w:rFonts w:hint="eastAsia"/>
          <w:spacing w:val="4"/>
        </w:rPr>
        <w:t>注，</w:t>
      </w:r>
      <w:proofErr w:type="gramStart"/>
      <w:r w:rsidRPr="00B56B5A">
        <w:rPr>
          <w:rFonts w:hint="eastAsia"/>
          <w:spacing w:val="4"/>
        </w:rPr>
        <w:t>爰</w:t>
      </w:r>
      <w:proofErr w:type="gramEnd"/>
      <w:r w:rsidRPr="00B56B5A">
        <w:rPr>
          <w:rFonts w:hint="eastAsia"/>
          <w:spacing w:val="4"/>
        </w:rPr>
        <w:t>由</w:t>
      </w:r>
      <w:proofErr w:type="gramStart"/>
      <w:r w:rsidRPr="00B56B5A">
        <w:rPr>
          <w:rFonts w:hint="eastAsia"/>
          <w:spacing w:val="4"/>
        </w:rPr>
        <w:t>絀轉餘</w:t>
      </w:r>
      <w:proofErr w:type="gramEnd"/>
      <w:r w:rsidR="00AE4ED4" w:rsidRPr="00B56B5A">
        <w:rPr>
          <w:rFonts w:hint="eastAsia"/>
          <w:spacing w:val="4"/>
          <w:szCs w:val="28"/>
        </w:rPr>
        <w:t>。</w:t>
      </w:r>
    </w:p>
    <w:p w:rsidR="00AE4ED4" w:rsidRPr="00B56B5A" w:rsidRDefault="00AE4ED4" w:rsidP="0056492C">
      <w:pPr>
        <w:pStyle w:val="affff"/>
        <w:spacing w:line="514" w:lineRule="exact"/>
        <w:ind w:left="0" w:firstLineChars="350" w:firstLine="1009"/>
        <w:rPr>
          <w:spacing w:val="4"/>
          <w:kern w:val="0"/>
          <w:sz w:val="28"/>
          <w:szCs w:val="28"/>
        </w:rPr>
      </w:pPr>
      <w:r w:rsidRPr="00B56B5A">
        <w:rPr>
          <w:rFonts w:hint="eastAsia"/>
          <w:spacing w:val="4"/>
          <w:kern w:val="0"/>
          <w:sz w:val="28"/>
          <w:szCs w:val="28"/>
        </w:rPr>
        <w:t>（3）餘</w:t>
      </w:r>
      <w:proofErr w:type="gramStart"/>
      <w:r w:rsidRPr="00B56B5A">
        <w:rPr>
          <w:rFonts w:hint="eastAsia"/>
          <w:spacing w:val="4"/>
          <w:kern w:val="0"/>
          <w:sz w:val="28"/>
          <w:szCs w:val="28"/>
        </w:rPr>
        <w:t>絀</w:t>
      </w:r>
      <w:proofErr w:type="gramEnd"/>
      <w:r w:rsidRPr="00B56B5A">
        <w:rPr>
          <w:rFonts w:hint="eastAsia"/>
          <w:spacing w:val="4"/>
          <w:kern w:val="0"/>
          <w:sz w:val="28"/>
          <w:szCs w:val="28"/>
        </w:rPr>
        <w:t>及撥補之審定</w:t>
      </w:r>
    </w:p>
    <w:p w:rsidR="00AE4ED4" w:rsidRPr="00B56B5A" w:rsidRDefault="00AE4ED4" w:rsidP="00F77E09">
      <w:pPr>
        <w:pStyle w:val="afff0"/>
        <w:spacing w:line="490" w:lineRule="exact"/>
        <w:ind w:firstLineChars="500" w:firstLine="1200"/>
        <w:rPr>
          <w:b/>
          <w:kern w:val="0"/>
        </w:rPr>
      </w:pPr>
      <w:r w:rsidRPr="00B56B5A">
        <w:rPr>
          <w:rFonts w:hint="eastAsia"/>
          <w:kern w:val="0"/>
        </w:rPr>
        <w:t>A</w:t>
      </w:r>
      <w:r w:rsidRPr="00B56B5A">
        <w:rPr>
          <w:kern w:val="0"/>
        </w:rPr>
        <w:t>.</w:t>
      </w:r>
      <w:r w:rsidRPr="00B56B5A">
        <w:rPr>
          <w:rFonts w:hint="eastAsia"/>
          <w:kern w:val="0"/>
        </w:rPr>
        <w:t xml:space="preserve">　餘</w:t>
      </w:r>
      <w:proofErr w:type="gramStart"/>
      <w:r w:rsidRPr="00B56B5A">
        <w:rPr>
          <w:rFonts w:hint="eastAsia"/>
          <w:kern w:val="0"/>
        </w:rPr>
        <w:t>絀</w:t>
      </w:r>
      <w:proofErr w:type="gramEnd"/>
      <w:r w:rsidRPr="00B56B5A">
        <w:rPr>
          <w:rFonts w:hint="eastAsia"/>
          <w:kern w:val="0"/>
        </w:rPr>
        <w:t xml:space="preserve">審定　</w:t>
      </w:r>
      <w:proofErr w:type="gramStart"/>
      <w:r w:rsidR="00B56B5A" w:rsidRPr="00B56B5A">
        <w:rPr>
          <w:rFonts w:hint="eastAsia"/>
        </w:rPr>
        <w:t>114</w:t>
      </w:r>
      <w:proofErr w:type="gramEnd"/>
      <w:r w:rsidR="00B56B5A" w:rsidRPr="00B56B5A">
        <w:rPr>
          <w:rFonts w:hint="eastAsia"/>
        </w:rPr>
        <w:t>年度決算經新竹縣政府核定賸餘6,902,562元，</w:t>
      </w:r>
      <w:proofErr w:type="gramStart"/>
      <w:r w:rsidR="00B56B5A" w:rsidRPr="00B56B5A">
        <w:rPr>
          <w:rFonts w:hint="eastAsia"/>
        </w:rPr>
        <w:t>經核尚無</w:t>
      </w:r>
      <w:proofErr w:type="gramEnd"/>
      <w:r w:rsidR="00B56B5A" w:rsidRPr="00B56B5A">
        <w:rPr>
          <w:rFonts w:hint="eastAsia"/>
        </w:rPr>
        <w:t>不合，予以照數審定</w:t>
      </w:r>
      <w:r w:rsidRPr="00B56B5A">
        <w:t>。</w:t>
      </w:r>
    </w:p>
    <w:p w:rsidR="00AE4ED4" w:rsidRPr="00B56B5A" w:rsidRDefault="00AE4ED4" w:rsidP="00F77E09">
      <w:pPr>
        <w:pStyle w:val="afff0"/>
        <w:spacing w:line="490" w:lineRule="exact"/>
        <w:ind w:firstLineChars="500" w:firstLine="1200"/>
        <w:rPr>
          <w:b/>
          <w:kern w:val="0"/>
        </w:rPr>
      </w:pPr>
      <w:r w:rsidRPr="00B56B5A">
        <w:rPr>
          <w:kern w:val="0"/>
        </w:rPr>
        <w:t>B.</w:t>
      </w:r>
      <w:r w:rsidRPr="00B56B5A">
        <w:rPr>
          <w:rFonts w:hint="eastAsia"/>
          <w:kern w:val="0"/>
        </w:rPr>
        <w:t xml:space="preserve">　餘</w:t>
      </w:r>
      <w:proofErr w:type="gramStart"/>
      <w:r w:rsidRPr="00B56B5A">
        <w:rPr>
          <w:rFonts w:hint="eastAsia"/>
          <w:kern w:val="0"/>
        </w:rPr>
        <w:t>絀</w:t>
      </w:r>
      <w:proofErr w:type="gramEnd"/>
      <w:r w:rsidRPr="00B56B5A">
        <w:rPr>
          <w:rFonts w:hint="eastAsia"/>
          <w:kern w:val="0"/>
        </w:rPr>
        <w:t xml:space="preserve">撥補　</w:t>
      </w:r>
      <w:proofErr w:type="gramStart"/>
      <w:r w:rsidR="00B56B5A" w:rsidRPr="00B56B5A">
        <w:rPr>
          <w:rFonts w:hint="eastAsia"/>
        </w:rPr>
        <w:t>114</w:t>
      </w:r>
      <w:proofErr w:type="gramEnd"/>
      <w:r w:rsidR="00B56B5A" w:rsidRPr="00B56B5A">
        <w:rPr>
          <w:rFonts w:hint="eastAsia"/>
        </w:rPr>
        <w:t>年度決算審定賸餘6,902,562元，連同前期未分配賸餘45,220,178元，合計賸餘52,122,740元，經依預算</w:t>
      </w:r>
      <w:proofErr w:type="gramStart"/>
      <w:r w:rsidR="00B56B5A" w:rsidRPr="00B56B5A">
        <w:rPr>
          <w:rFonts w:hint="eastAsia"/>
        </w:rPr>
        <w:t>解繳公庫</w:t>
      </w:r>
      <w:proofErr w:type="gramEnd"/>
      <w:r w:rsidR="00B56B5A" w:rsidRPr="00B56B5A">
        <w:rPr>
          <w:rFonts w:hint="eastAsia"/>
        </w:rPr>
        <w:t>5,000,000元後，尚有未分配賸餘47,122,740元</w:t>
      </w:r>
      <w:r w:rsidRPr="00B56B5A">
        <w:t>。</w:t>
      </w:r>
    </w:p>
    <w:p w:rsidR="00AE4ED4" w:rsidRPr="00B56B5A" w:rsidRDefault="00AE4ED4" w:rsidP="0056492C">
      <w:pPr>
        <w:pStyle w:val="affff"/>
        <w:spacing w:line="514" w:lineRule="exact"/>
        <w:ind w:left="0" w:firstLineChars="350" w:firstLine="1009"/>
        <w:rPr>
          <w:spacing w:val="4"/>
          <w:kern w:val="0"/>
          <w:sz w:val="28"/>
          <w:szCs w:val="28"/>
        </w:rPr>
      </w:pPr>
      <w:r w:rsidRPr="00B56B5A">
        <w:rPr>
          <w:rFonts w:hint="eastAsia"/>
          <w:spacing w:val="4"/>
          <w:kern w:val="0"/>
          <w:sz w:val="28"/>
          <w:szCs w:val="28"/>
        </w:rPr>
        <w:t>（4）現金流量之查核</w:t>
      </w:r>
    </w:p>
    <w:p w:rsidR="00AE4ED4" w:rsidRPr="00B56B5A" w:rsidRDefault="00B56B5A" w:rsidP="00F77E09">
      <w:pPr>
        <w:pStyle w:val="afff0"/>
        <w:spacing w:line="490" w:lineRule="exact"/>
        <w:ind w:firstLine="496"/>
        <w:rPr>
          <w:b/>
          <w:spacing w:val="4"/>
          <w:kern w:val="0"/>
        </w:rPr>
      </w:pPr>
      <w:proofErr w:type="gramStart"/>
      <w:r w:rsidRPr="00B56B5A">
        <w:rPr>
          <w:rFonts w:hint="eastAsia"/>
          <w:spacing w:val="4"/>
        </w:rPr>
        <w:t>114</w:t>
      </w:r>
      <w:proofErr w:type="gramEnd"/>
      <w:r w:rsidRPr="00B56B5A">
        <w:rPr>
          <w:rFonts w:hint="eastAsia"/>
          <w:spacing w:val="4"/>
        </w:rPr>
        <w:t>年度期初現金及約當現金4,815萬餘元，經業務、投資及籌資活動結果，現金及約當現金淨增399萬餘元，期末現金及約當現金為5,214萬餘元；其現金及約當現金</w:t>
      </w:r>
      <w:proofErr w:type="gramStart"/>
      <w:r w:rsidRPr="00B56B5A">
        <w:rPr>
          <w:rFonts w:hint="eastAsia"/>
          <w:spacing w:val="4"/>
        </w:rPr>
        <w:t>淨增數與</w:t>
      </w:r>
      <w:proofErr w:type="gramEnd"/>
      <w:r w:rsidRPr="00B56B5A">
        <w:rPr>
          <w:rFonts w:hint="eastAsia"/>
          <w:spacing w:val="4"/>
        </w:rPr>
        <w:t>預算淨減數87萬餘元，相距486萬餘元，主要係本期賸餘較預計增加，業務活動之淨現金流入增加所致</w:t>
      </w:r>
      <w:r w:rsidR="00AE4ED4" w:rsidRPr="00B56B5A">
        <w:rPr>
          <w:rFonts w:hint="eastAsia"/>
          <w:spacing w:val="4"/>
        </w:rPr>
        <w:t>。</w:t>
      </w:r>
    </w:p>
    <w:p w:rsidR="00AE4ED4" w:rsidRPr="00B56B5A" w:rsidRDefault="00B56B5A" w:rsidP="00F77E09">
      <w:pPr>
        <w:pStyle w:val="afff0"/>
        <w:spacing w:line="490" w:lineRule="exact"/>
        <w:ind w:firstLine="496"/>
        <w:rPr>
          <w:kern w:val="0"/>
        </w:rPr>
      </w:pPr>
      <w:r w:rsidRPr="00B56B5A">
        <w:rPr>
          <w:rFonts w:hint="eastAsia"/>
          <w:spacing w:val="4"/>
          <w:kern w:val="0"/>
        </w:rPr>
        <w:t>茲將該基金收支餘</w:t>
      </w:r>
      <w:proofErr w:type="gramStart"/>
      <w:r w:rsidRPr="00B56B5A">
        <w:rPr>
          <w:rFonts w:hint="eastAsia"/>
          <w:spacing w:val="4"/>
          <w:kern w:val="0"/>
        </w:rPr>
        <w:t>絀</w:t>
      </w:r>
      <w:proofErr w:type="gramEnd"/>
      <w:r w:rsidRPr="00B56B5A">
        <w:rPr>
          <w:rFonts w:hint="eastAsia"/>
          <w:spacing w:val="4"/>
          <w:kern w:val="0"/>
        </w:rPr>
        <w:t>與餘</w:t>
      </w:r>
      <w:proofErr w:type="gramStart"/>
      <w:r w:rsidRPr="00B56B5A">
        <w:rPr>
          <w:rFonts w:hint="eastAsia"/>
          <w:spacing w:val="4"/>
          <w:kern w:val="0"/>
        </w:rPr>
        <w:t>絀</w:t>
      </w:r>
      <w:proofErr w:type="gramEnd"/>
      <w:r w:rsidRPr="00B56B5A">
        <w:rPr>
          <w:rFonts w:hint="eastAsia"/>
          <w:spacing w:val="4"/>
          <w:kern w:val="0"/>
        </w:rPr>
        <w:t>撥補之審定，暨餘</w:t>
      </w:r>
      <w:proofErr w:type="gramStart"/>
      <w:r w:rsidRPr="00B56B5A">
        <w:rPr>
          <w:rFonts w:hint="eastAsia"/>
          <w:spacing w:val="4"/>
          <w:kern w:val="0"/>
        </w:rPr>
        <w:t>絀</w:t>
      </w:r>
      <w:proofErr w:type="gramEnd"/>
      <w:r w:rsidRPr="00B56B5A">
        <w:rPr>
          <w:rFonts w:hint="eastAsia"/>
          <w:spacing w:val="4"/>
          <w:kern w:val="0"/>
        </w:rPr>
        <w:t>審定後現金流量及資產負債狀況，分別列表如次</w:t>
      </w:r>
      <w:r w:rsidR="00AE4ED4" w:rsidRPr="00B56B5A">
        <w:rPr>
          <w:rFonts w:hint="eastAsia"/>
          <w:spacing w:val="4"/>
          <w:kern w:val="0"/>
        </w:rPr>
        <w:t>：</w:t>
      </w:r>
    </w:p>
    <w:tbl>
      <w:tblPr>
        <w:tblW w:w="10206" w:type="dxa"/>
        <w:tblBorders>
          <w:top w:val="single" w:sz="4" w:space="0" w:color="auto"/>
          <w:bottom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7"/>
        <w:gridCol w:w="1336"/>
        <w:gridCol w:w="1336"/>
        <w:gridCol w:w="1336"/>
        <w:gridCol w:w="1336"/>
        <w:gridCol w:w="1257"/>
        <w:gridCol w:w="1308"/>
      </w:tblGrid>
      <w:tr w:rsidR="00B56B5A" w:rsidRPr="00B56B5A" w:rsidTr="00B508C0">
        <w:trPr>
          <w:cantSplit/>
          <w:trHeight w:hRule="exact" w:val="907"/>
        </w:trPr>
        <w:tc>
          <w:tcPr>
            <w:tcW w:w="10233" w:type="dxa"/>
            <w:gridSpan w:val="7"/>
            <w:tcBorders>
              <w:top w:val="nil"/>
            </w:tcBorders>
          </w:tcPr>
          <w:p w:rsidR="009E3303" w:rsidRPr="00B56B5A" w:rsidRDefault="009E3303" w:rsidP="00B508C0">
            <w:pPr>
              <w:snapToGrid w:val="0"/>
              <w:spacing w:before="60" w:after="60" w:line="320" w:lineRule="atLeast"/>
              <w:jc w:val="center"/>
              <w:rPr>
                <w:rFonts w:eastAsia="標楷體"/>
                <w:b/>
                <w:sz w:val="36"/>
                <w:szCs w:val="36"/>
                <w:u w:val="single"/>
              </w:rPr>
            </w:pPr>
            <w:r w:rsidRPr="00B56B5A">
              <w:rPr>
                <w:rFonts w:eastAsia="標楷體" w:hint="eastAsia"/>
                <w:b/>
                <w:sz w:val="36"/>
                <w:szCs w:val="36"/>
                <w:u w:val="single"/>
              </w:rPr>
              <w:lastRenderedPageBreak/>
              <w:t>新竹縣醫療作業基金收支餘</w:t>
            </w:r>
            <w:proofErr w:type="gramStart"/>
            <w:r w:rsidRPr="00B56B5A">
              <w:rPr>
                <w:rFonts w:eastAsia="標楷體" w:hint="eastAsia"/>
                <w:b/>
                <w:sz w:val="36"/>
                <w:szCs w:val="36"/>
                <w:u w:val="single"/>
              </w:rPr>
              <w:t>絀</w:t>
            </w:r>
            <w:proofErr w:type="gramEnd"/>
            <w:r w:rsidRPr="00B56B5A">
              <w:rPr>
                <w:rFonts w:eastAsia="標楷體" w:hint="eastAsia"/>
                <w:b/>
                <w:sz w:val="36"/>
                <w:szCs w:val="36"/>
                <w:u w:val="single"/>
              </w:rPr>
              <w:t>審定表</w:t>
            </w:r>
          </w:p>
          <w:p w:rsidR="009E3303" w:rsidRPr="00B56B5A" w:rsidRDefault="009E3303" w:rsidP="00C70CA9">
            <w:pPr>
              <w:tabs>
                <w:tab w:val="left" w:pos="3375"/>
                <w:tab w:val="left" w:pos="8477"/>
              </w:tabs>
              <w:snapToGrid w:val="0"/>
              <w:spacing w:before="120" w:after="20" w:line="240" w:lineRule="exact"/>
              <w:ind w:left="4139"/>
              <w:jc w:val="distribute"/>
              <w:rPr>
                <w:spacing w:val="60"/>
              </w:rPr>
            </w:pPr>
            <w:r w:rsidRPr="00B56B5A">
              <w:rPr>
                <w:rFonts w:ascii="標楷體" w:eastAsia="標楷體" w:hAnsi="標楷體" w:hint="eastAsia"/>
              </w:rPr>
              <w:t>中華民國</w:t>
            </w:r>
            <w:proofErr w:type="gramStart"/>
            <w:r w:rsidRPr="00B56B5A">
              <w:rPr>
                <w:rFonts w:ascii="標楷體" w:eastAsia="標楷體" w:hAnsi="標楷體" w:hint="eastAsia"/>
              </w:rPr>
              <w:t>1</w:t>
            </w:r>
            <w:r w:rsidRPr="00B56B5A">
              <w:rPr>
                <w:rFonts w:ascii="標楷體" w:eastAsia="標楷體" w:hAnsi="標楷體"/>
              </w:rPr>
              <w:t>1</w:t>
            </w:r>
            <w:r w:rsidR="00C70CA9">
              <w:rPr>
                <w:rFonts w:ascii="標楷體" w:eastAsia="標楷體" w:hAnsi="標楷體"/>
              </w:rPr>
              <w:t>4</w:t>
            </w:r>
            <w:proofErr w:type="gramEnd"/>
            <w:r w:rsidRPr="00B56B5A">
              <w:rPr>
                <w:rFonts w:ascii="標楷體" w:eastAsia="標楷體" w:hAnsi="標楷體" w:hint="eastAsia"/>
              </w:rPr>
              <w:t>年度</w:t>
            </w:r>
            <w:r w:rsidRPr="00B56B5A">
              <w:rPr>
                <w:rFonts w:ascii="標楷體" w:eastAsia="標楷體" w:hAnsi="標楷體" w:hint="eastAsia"/>
                <w:sz w:val="20"/>
              </w:rPr>
              <w:t xml:space="preserve">       </w:t>
            </w:r>
            <w:r w:rsidRPr="00B56B5A">
              <w:rPr>
                <w:rFonts w:ascii="標楷體" w:eastAsia="標楷體" w:hAnsi="標楷體"/>
                <w:sz w:val="20"/>
              </w:rPr>
              <w:t xml:space="preserve">     </w:t>
            </w:r>
            <w:r w:rsidRPr="00B56B5A">
              <w:rPr>
                <w:rFonts w:ascii="標楷體" w:eastAsia="標楷體" w:hAnsi="標楷體" w:hint="eastAsia"/>
                <w:sz w:val="20"/>
              </w:rPr>
              <w:t xml:space="preserve">              單位：新臺幣元</w:t>
            </w:r>
          </w:p>
        </w:tc>
      </w:tr>
      <w:tr w:rsidR="00B56B5A" w:rsidRPr="00B56B5A" w:rsidTr="0056492C">
        <w:trPr>
          <w:cantSplit/>
          <w:trHeight w:val="567"/>
        </w:trPr>
        <w:tc>
          <w:tcPr>
            <w:tcW w:w="2302" w:type="dxa"/>
            <w:vMerge w:val="restart"/>
            <w:tcBorders>
              <w:top w:val="nil"/>
              <w:bottom w:val="single" w:sz="12"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z w:val="20"/>
              </w:rPr>
            </w:pPr>
            <w:r w:rsidRPr="00B56B5A">
              <w:rPr>
                <w:rFonts w:eastAsia="標楷體" w:hint="eastAsia"/>
                <w:sz w:val="20"/>
              </w:rPr>
              <w:t>科目</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pacing w:val="-20"/>
                <w:sz w:val="20"/>
              </w:rPr>
            </w:pPr>
            <w:r w:rsidRPr="00B56B5A">
              <w:rPr>
                <w:rFonts w:eastAsia="標楷體" w:hint="eastAsia"/>
                <w:spacing w:val="-20"/>
                <w:sz w:val="20"/>
              </w:rPr>
              <w:t>預算數</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ascii="標楷體" w:eastAsia="標楷體" w:hAnsi="標楷體"/>
                <w:spacing w:val="-10"/>
                <w:sz w:val="20"/>
              </w:rPr>
            </w:pPr>
            <w:r w:rsidRPr="00B56B5A">
              <w:rPr>
                <w:rFonts w:ascii="標楷體" w:eastAsia="標楷體" w:hAnsi="標楷體" w:hint="eastAsia"/>
                <w:spacing w:val="-10"/>
                <w:sz w:val="20"/>
              </w:rPr>
              <w:t>決算數</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pacing w:val="-20"/>
                <w:sz w:val="20"/>
              </w:rPr>
            </w:pPr>
            <w:r w:rsidRPr="00B56B5A">
              <w:rPr>
                <w:rFonts w:eastAsia="標楷體" w:hint="eastAsia"/>
                <w:spacing w:val="-20"/>
                <w:sz w:val="20"/>
              </w:rPr>
              <w:t>修正數</w:t>
            </w:r>
          </w:p>
        </w:tc>
        <w:tc>
          <w:tcPr>
            <w:tcW w:w="1340"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pacing w:val="-20"/>
                <w:sz w:val="20"/>
              </w:rPr>
            </w:pPr>
            <w:r w:rsidRPr="00B56B5A">
              <w:rPr>
                <w:rFonts w:eastAsia="標楷體" w:hint="eastAsia"/>
                <w:spacing w:val="-20"/>
                <w:sz w:val="20"/>
              </w:rPr>
              <w:t>決算審定數</w:t>
            </w:r>
          </w:p>
        </w:tc>
        <w:tc>
          <w:tcPr>
            <w:tcW w:w="2571" w:type="dxa"/>
            <w:gridSpan w:val="2"/>
            <w:tcBorders>
              <w:top w:val="single" w:sz="4" w:space="0" w:color="auto"/>
              <w:left w:val="single" w:sz="4" w:space="0" w:color="auto"/>
              <w:bottom w:val="single" w:sz="4" w:space="0" w:color="auto"/>
            </w:tcBorders>
            <w:vAlign w:val="center"/>
          </w:tcPr>
          <w:p w:rsidR="00AE4ED4" w:rsidRPr="00B56B5A" w:rsidRDefault="00AE4ED4" w:rsidP="00B508C0">
            <w:pPr>
              <w:spacing w:line="240" w:lineRule="auto"/>
              <w:ind w:left="113" w:right="113"/>
              <w:contextualSpacing/>
              <w:jc w:val="distribute"/>
              <w:rPr>
                <w:rFonts w:eastAsia="標楷體"/>
                <w:sz w:val="20"/>
              </w:rPr>
            </w:pPr>
            <w:r w:rsidRPr="00B56B5A">
              <w:rPr>
                <w:rFonts w:eastAsia="標楷體" w:hint="eastAsia"/>
                <w:sz w:val="20"/>
              </w:rPr>
              <w:t>審定數與預算數</w:t>
            </w:r>
            <w:r w:rsidRPr="00B56B5A">
              <w:rPr>
                <w:rFonts w:eastAsia="標楷體"/>
                <w:sz w:val="20"/>
              </w:rPr>
              <w:br/>
            </w:r>
            <w:r w:rsidRPr="00B56B5A">
              <w:rPr>
                <w:rFonts w:eastAsia="標楷體" w:hint="eastAsia"/>
                <w:sz w:val="20"/>
              </w:rPr>
              <w:t>比較增減</w:t>
            </w:r>
          </w:p>
        </w:tc>
      </w:tr>
      <w:tr w:rsidR="00B56B5A" w:rsidRPr="00B56B5A" w:rsidTr="000B35D9">
        <w:trPr>
          <w:cantSplit/>
          <w:trHeight w:hRule="exact" w:val="397"/>
        </w:trPr>
        <w:tc>
          <w:tcPr>
            <w:tcW w:w="2302" w:type="dxa"/>
            <w:vMerge/>
            <w:tcBorders>
              <w:top w:val="single" w:sz="12"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z w:val="20"/>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z w:val="20"/>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z w:val="20"/>
              </w:rPr>
            </w:pPr>
          </w:p>
        </w:tc>
        <w:tc>
          <w:tcPr>
            <w:tcW w:w="1340" w:type="dxa"/>
            <w:vMerge/>
            <w:tcBorders>
              <w:left w:val="single" w:sz="4" w:space="0" w:color="auto"/>
              <w:bottom w:val="single" w:sz="4" w:space="0" w:color="auto"/>
              <w:right w:val="single" w:sz="4" w:space="0" w:color="auto"/>
            </w:tcBorders>
          </w:tcPr>
          <w:p w:rsidR="00AE4ED4" w:rsidRPr="00B56B5A" w:rsidRDefault="00AE4ED4" w:rsidP="00B508C0">
            <w:pPr>
              <w:spacing w:line="240" w:lineRule="auto"/>
              <w:ind w:left="113" w:right="113"/>
              <w:jc w:val="distribute"/>
              <w:rPr>
                <w:rFonts w:eastAsia="標楷體"/>
                <w:sz w:val="20"/>
              </w:rPr>
            </w:pPr>
          </w:p>
        </w:tc>
        <w:tc>
          <w:tcPr>
            <w:tcW w:w="1340" w:type="dxa"/>
            <w:vMerge/>
            <w:tcBorders>
              <w:top w:val="single" w:sz="4" w:space="0" w:color="auto"/>
              <w:left w:val="single" w:sz="4"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AE4ED4" w:rsidRPr="00B56B5A" w:rsidRDefault="00AE4ED4" w:rsidP="00B508C0">
            <w:pPr>
              <w:spacing w:line="240" w:lineRule="auto"/>
              <w:ind w:left="113" w:right="113"/>
              <w:jc w:val="distribute"/>
              <w:rPr>
                <w:rFonts w:eastAsia="標楷體"/>
                <w:sz w:val="20"/>
              </w:rPr>
            </w:pPr>
            <w:r w:rsidRPr="00B56B5A">
              <w:rPr>
                <w:rFonts w:eastAsia="標楷體" w:hint="eastAsia"/>
                <w:sz w:val="20"/>
              </w:rPr>
              <w:t>金額</w:t>
            </w:r>
          </w:p>
        </w:tc>
        <w:tc>
          <w:tcPr>
            <w:tcW w:w="1311" w:type="dxa"/>
            <w:tcBorders>
              <w:top w:val="single" w:sz="4" w:space="0" w:color="auto"/>
              <w:left w:val="single" w:sz="4" w:space="0" w:color="auto"/>
              <w:bottom w:val="single" w:sz="4" w:space="0" w:color="auto"/>
            </w:tcBorders>
            <w:vAlign w:val="center"/>
          </w:tcPr>
          <w:p w:rsidR="00AE4ED4" w:rsidRPr="00B56B5A" w:rsidRDefault="00AE4ED4" w:rsidP="00B508C0">
            <w:pPr>
              <w:spacing w:line="240" w:lineRule="auto"/>
              <w:ind w:left="113" w:right="113"/>
              <w:jc w:val="distribute"/>
              <w:rPr>
                <w:rFonts w:eastAsia="標楷體"/>
                <w:sz w:val="20"/>
              </w:rPr>
            </w:pPr>
            <w:r w:rsidRPr="00B56B5A">
              <w:rPr>
                <w:rFonts w:eastAsia="標楷體" w:hint="eastAsia"/>
                <w:sz w:val="20"/>
              </w:rPr>
              <w:t>％</w:t>
            </w:r>
          </w:p>
        </w:tc>
      </w:tr>
      <w:tr w:rsidR="00C70CA9" w:rsidRPr="00B56B5A" w:rsidTr="00C70CA9">
        <w:trPr>
          <w:cantSplit/>
          <w:trHeight w:val="482"/>
        </w:trPr>
        <w:tc>
          <w:tcPr>
            <w:tcW w:w="2297" w:type="dxa"/>
            <w:tcBorders>
              <w:top w:val="single" w:sz="4" w:space="0" w:color="auto"/>
              <w:bottom w:val="nil"/>
              <w:right w:val="single" w:sz="4" w:space="0" w:color="auto"/>
            </w:tcBorders>
            <w:vAlign w:val="center"/>
          </w:tcPr>
          <w:p w:rsidR="00C70CA9" w:rsidRPr="000B4F71" w:rsidRDefault="00C70CA9" w:rsidP="00FA6E00">
            <w:pPr>
              <w:spacing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業務收入</w:t>
            </w:r>
          </w:p>
        </w:tc>
        <w:tc>
          <w:tcPr>
            <w:tcW w:w="1336" w:type="dxa"/>
            <w:tcBorders>
              <w:top w:val="single" w:sz="4" w:space="0" w:color="auto"/>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102,201,000</w:t>
            </w:r>
          </w:p>
        </w:tc>
        <w:tc>
          <w:tcPr>
            <w:tcW w:w="1336" w:type="dxa"/>
            <w:tcBorders>
              <w:top w:val="single" w:sz="4" w:space="0" w:color="auto"/>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93,613,167</w:t>
            </w:r>
          </w:p>
        </w:tc>
        <w:tc>
          <w:tcPr>
            <w:tcW w:w="1336" w:type="dxa"/>
            <w:tcBorders>
              <w:top w:val="single" w:sz="4" w:space="0" w:color="auto"/>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w:t>
            </w:r>
          </w:p>
        </w:tc>
        <w:tc>
          <w:tcPr>
            <w:tcW w:w="1336" w:type="dxa"/>
            <w:tcBorders>
              <w:top w:val="single" w:sz="4" w:space="0" w:color="auto"/>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93,613,167</w:t>
            </w:r>
          </w:p>
        </w:tc>
        <w:tc>
          <w:tcPr>
            <w:tcW w:w="1257" w:type="dxa"/>
            <w:tcBorders>
              <w:top w:val="single" w:sz="4" w:space="0" w:color="auto"/>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w:t>
            </w:r>
            <w:r w:rsidR="00E1345E">
              <w:rPr>
                <w:rFonts w:ascii="細明體" w:hAnsi="細明體" w:hint="eastAsia"/>
                <w:b/>
                <w:sz w:val="18"/>
                <w:szCs w:val="18"/>
              </w:rPr>
              <w:t xml:space="preserve"> </w:t>
            </w:r>
            <w:r w:rsidRPr="00C70CA9">
              <w:rPr>
                <w:rFonts w:ascii="細明體" w:hAnsi="細明體" w:hint="eastAsia"/>
                <w:b/>
                <w:sz w:val="18"/>
                <w:szCs w:val="18"/>
              </w:rPr>
              <w:t>8,587,833</w:t>
            </w:r>
          </w:p>
        </w:tc>
        <w:tc>
          <w:tcPr>
            <w:tcW w:w="1308" w:type="dxa"/>
            <w:tcBorders>
              <w:top w:val="single" w:sz="4" w:space="0" w:color="auto"/>
              <w:left w:val="single" w:sz="4" w:space="0" w:color="auto"/>
              <w:bottom w:val="nil"/>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w:t>
            </w:r>
            <w:r w:rsidR="00E1345E">
              <w:rPr>
                <w:rFonts w:ascii="細明體" w:hAnsi="細明體" w:hint="eastAsia"/>
                <w:b/>
                <w:sz w:val="18"/>
                <w:szCs w:val="18"/>
              </w:rPr>
              <w:t xml:space="preserve"> </w:t>
            </w:r>
            <w:r w:rsidRPr="00C70CA9">
              <w:rPr>
                <w:rFonts w:ascii="細明體" w:hAnsi="細明體" w:hint="eastAsia"/>
                <w:b/>
                <w:sz w:val="18"/>
                <w:szCs w:val="18"/>
              </w:rPr>
              <w:t>8.4</w:t>
            </w:r>
            <w:r w:rsidRPr="00C70CA9">
              <w:rPr>
                <w:rFonts w:ascii="細明體" w:hAnsi="細明體"/>
                <w:b/>
                <w:sz w:val="18"/>
                <w:szCs w:val="18"/>
              </w:rPr>
              <w:t>0</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866FEF" w:rsidRDefault="00C70CA9" w:rsidP="00FA6E00">
            <w:pPr>
              <w:spacing w:line="240" w:lineRule="auto"/>
              <w:ind w:leftChars="100" w:left="240" w:right="40"/>
              <w:contextualSpacing/>
              <w:jc w:val="distribute"/>
              <w:rPr>
                <w:rFonts w:ascii="標楷體" w:eastAsia="標楷體" w:hAnsi="標楷體"/>
                <w:color w:val="000000" w:themeColor="text1"/>
                <w:spacing w:val="-6"/>
                <w:sz w:val="18"/>
                <w:szCs w:val="18"/>
              </w:rPr>
            </w:pPr>
            <w:r w:rsidRPr="00866FEF">
              <w:rPr>
                <w:rFonts w:ascii="標楷體" w:eastAsia="標楷體" w:hAnsi="標楷體" w:hint="eastAsia"/>
                <w:noProof/>
                <w:color w:val="000000" w:themeColor="text1"/>
                <w:spacing w:val="-6"/>
                <w:sz w:val="18"/>
                <w:szCs w:val="18"/>
              </w:rPr>
              <w:t>醫療收入</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102,201,000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93,613,167</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93,613,167</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- 8,587,833</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- 8.40</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0B4F71" w:rsidRDefault="00C70CA9" w:rsidP="00FA6E00">
            <w:pPr>
              <w:spacing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業務成本與費用</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111,389,000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104,593,648</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104,593,648</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- 6,795,352</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- 6.10</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866FEF" w:rsidRDefault="00C70CA9" w:rsidP="00FA6E00">
            <w:pPr>
              <w:spacing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醫療成本</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106,153,000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100,024,081</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100,024,081</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- 6,128,919</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- 5.77</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866FEF" w:rsidRDefault="00C70CA9" w:rsidP="00FA6E00">
            <w:pPr>
              <w:spacing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管理及總務費用</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4,875,000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4,289,969</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4,289,969</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- 585,031</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- 12.00</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866FEF" w:rsidRDefault="00C70CA9" w:rsidP="00FA6E00">
            <w:pPr>
              <w:spacing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研究發展及訓練費用</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361,000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279,598</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279,598</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- 81,402</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- 22.55</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0B4F71" w:rsidRDefault="00C70CA9" w:rsidP="00FA6E00">
            <w:pPr>
              <w:spacing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業務賸餘（短絀）</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- 9,188,000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- 10,980,481</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- 10,980,481</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- 1,792,481</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19.51</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0B4F71" w:rsidRDefault="00C70CA9" w:rsidP="00FA6E00">
            <w:pPr>
              <w:spacing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業務外收入</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14,014,000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19,453,019</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19,453,019</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5,439,019</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新細明體" w:hAnsi="新細明體"/>
                <w:b/>
                <w:sz w:val="18"/>
                <w:szCs w:val="18"/>
              </w:rPr>
            </w:pPr>
            <w:r w:rsidRPr="00C70CA9">
              <w:rPr>
                <w:rFonts w:ascii="新細明體" w:hAnsi="新細明體" w:hint="eastAsia"/>
                <w:b/>
                <w:sz w:val="18"/>
                <w:szCs w:val="18"/>
              </w:rPr>
              <w:t>38.81</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866FEF" w:rsidRDefault="00C70CA9" w:rsidP="00FA6E00">
            <w:pPr>
              <w:spacing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財務收入</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153,000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209,699</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209,699</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56,699</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37.06</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866FEF" w:rsidRDefault="00C70CA9" w:rsidP="00FA6E00">
            <w:pPr>
              <w:spacing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其他業務外收入</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13,861,000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19,243,320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19,243,320</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5,382,320</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38.83</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0B4F71" w:rsidRDefault="00C70CA9" w:rsidP="00FA6E00">
            <w:pPr>
              <w:spacing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業務外費用</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419,000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1,569,976</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1,569,976</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1,150,976</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274.70</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866FEF" w:rsidRDefault="00C70CA9" w:rsidP="00FA6E00">
            <w:pPr>
              <w:spacing w:line="240" w:lineRule="auto"/>
              <w:ind w:leftChars="100" w:left="240" w:right="40"/>
              <w:contextualSpacing/>
              <w:jc w:val="distribute"/>
              <w:rPr>
                <w:rFonts w:ascii="標楷體" w:eastAsia="標楷體" w:hAnsi="標楷體"/>
                <w:noProof/>
                <w:color w:val="000000" w:themeColor="text1"/>
                <w:spacing w:val="-6"/>
                <w:sz w:val="18"/>
                <w:szCs w:val="18"/>
              </w:rPr>
            </w:pPr>
            <w:r w:rsidRPr="00866FEF">
              <w:rPr>
                <w:rFonts w:ascii="標楷體" w:eastAsia="標楷體" w:hAnsi="標楷體" w:hint="eastAsia"/>
                <w:noProof/>
                <w:color w:val="000000" w:themeColor="text1"/>
                <w:spacing w:val="-6"/>
                <w:sz w:val="18"/>
                <w:szCs w:val="18"/>
              </w:rPr>
              <w:t>其他業務外費用</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419,000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1,569,976</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1,569,976</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1,150,976</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sz w:val="18"/>
                <w:szCs w:val="18"/>
              </w:rPr>
            </w:pPr>
            <w:r w:rsidRPr="00C70CA9">
              <w:rPr>
                <w:rFonts w:ascii="細明體" w:hAnsi="細明體" w:hint="eastAsia"/>
                <w:sz w:val="18"/>
                <w:szCs w:val="18"/>
              </w:rPr>
              <w:t>274.70</w:t>
            </w:r>
          </w:p>
        </w:tc>
      </w:tr>
      <w:tr w:rsidR="00C70CA9" w:rsidRPr="00B56B5A" w:rsidTr="00C70CA9">
        <w:trPr>
          <w:cantSplit/>
          <w:trHeight w:val="482"/>
        </w:trPr>
        <w:tc>
          <w:tcPr>
            <w:tcW w:w="2297" w:type="dxa"/>
            <w:tcBorders>
              <w:top w:val="nil"/>
              <w:bottom w:val="nil"/>
              <w:right w:val="single" w:sz="4" w:space="0" w:color="auto"/>
            </w:tcBorders>
            <w:vAlign w:val="center"/>
          </w:tcPr>
          <w:p w:rsidR="00C70CA9" w:rsidRPr="000B4F71" w:rsidRDefault="00C70CA9" w:rsidP="00FA6E00">
            <w:pPr>
              <w:spacing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業務外賸餘（短絀）</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13,595,000</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17,883,043</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w:t>
            </w:r>
          </w:p>
        </w:tc>
        <w:tc>
          <w:tcPr>
            <w:tcW w:w="1336"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17,883,043</w:t>
            </w:r>
          </w:p>
        </w:tc>
        <w:tc>
          <w:tcPr>
            <w:tcW w:w="1257" w:type="dxa"/>
            <w:tcBorders>
              <w:top w:val="nil"/>
              <w:left w:val="single" w:sz="4" w:space="0" w:color="auto"/>
              <w:bottom w:val="nil"/>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4,288,043</w:t>
            </w:r>
          </w:p>
        </w:tc>
        <w:tc>
          <w:tcPr>
            <w:tcW w:w="1308" w:type="dxa"/>
            <w:tcBorders>
              <w:top w:val="nil"/>
              <w:left w:val="single" w:sz="4" w:space="0" w:color="auto"/>
              <w:bottom w:val="nil"/>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31.54</w:t>
            </w:r>
          </w:p>
        </w:tc>
      </w:tr>
      <w:tr w:rsidR="00C70CA9" w:rsidRPr="00B56B5A" w:rsidTr="00C70CA9">
        <w:trPr>
          <w:cantSplit/>
          <w:trHeight w:val="482"/>
        </w:trPr>
        <w:tc>
          <w:tcPr>
            <w:tcW w:w="2297" w:type="dxa"/>
            <w:tcBorders>
              <w:top w:val="nil"/>
              <w:bottom w:val="single" w:sz="4" w:space="0" w:color="auto"/>
              <w:right w:val="single" w:sz="4" w:space="0" w:color="auto"/>
            </w:tcBorders>
            <w:vAlign w:val="center"/>
          </w:tcPr>
          <w:p w:rsidR="00C70CA9" w:rsidRPr="000B4F71" w:rsidRDefault="00C70CA9" w:rsidP="00FA6E00">
            <w:pPr>
              <w:spacing w:line="240" w:lineRule="auto"/>
              <w:ind w:left="14" w:right="40"/>
              <w:contextualSpacing/>
              <w:jc w:val="distribute"/>
              <w:rPr>
                <w:rFonts w:ascii="標楷體" w:eastAsia="標楷體" w:hAnsi="標楷體"/>
                <w:b/>
                <w:color w:val="000000" w:themeColor="text1"/>
                <w:spacing w:val="-6"/>
                <w:sz w:val="20"/>
              </w:rPr>
            </w:pPr>
            <w:r w:rsidRPr="000B4F71">
              <w:rPr>
                <w:rFonts w:ascii="標楷體" w:eastAsia="標楷體" w:hAnsi="標楷體" w:hint="eastAsia"/>
                <w:b/>
                <w:noProof/>
                <w:color w:val="000000" w:themeColor="text1"/>
                <w:spacing w:val="-6"/>
                <w:sz w:val="20"/>
              </w:rPr>
              <w:t>本期賸餘（短絀）</w:t>
            </w:r>
          </w:p>
        </w:tc>
        <w:tc>
          <w:tcPr>
            <w:tcW w:w="1336" w:type="dxa"/>
            <w:tcBorders>
              <w:top w:val="nil"/>
              <w:left w:val="single" w:sz="4" w:space="0" w:color="auto"/>
              <w:bottom w:val="single" w:sz="4" w:space="0" w:color="auto"/>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4,407,000</w:t>
            </w:r>
          </w:p>
        </w:tc>
        <w:tc>
          <w:tcPr>
            <w:tcW w:w="1336" w:type="dxa"/>
            <w:tcBorders>
              <w:top w:val="nil"/>
              <w:left w:val="single" w:sz="4" w:space="0" w:color="auto"/>
              <w:bottom w:val="single" w:sz="4" w:space="0" w:color="auto"/>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6,902,562</w:t>
            </w:r>
          </w:p>
        </w:tc>
        <w:tc>
          <w:tcPr>
            <w:tcW w:w="1336" w:type="dxa"/>
            <w:tcBorders>
              <w:top w:val="nil"/>
              <w:left w:val="single" w:sz="4" w:space="0" w:color="auto"/>
              <w:bottom w:val="single" w:sz="4" w:space="0" w:color="auto"/>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w:t>
            </w:r>
          </w:p>
        </w:tc>
        <w:tc>
          <w:tcPr>
            <w:tcW w:w="1336" w:type="dxa"/>
            <w:tcBorders>
              <w:top w:val="nil"/>
              <w:left w:val="single" w:sz="4" w:space="0" w:color="auto"/>
              <w:bottom w:val="single" w:sz="4" w:space="0" w:color="auto"/>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6,902,562</w:t>
            </w:r>
          </w:p>
        </w:tc>
        <w:tc>
          <w:tcPr>
            <w:tcW w:w="1257" w:type="dxa"/>
            <w:tcBorders>
              <w:top w:val="nil"/>
              <w:left w:val="single" w:sz="4" w:space="0" w:color="auto"/>
              <w:bottom w:val="single" w:sz="4" w:space="0" w:color="auto"/>
              <w:right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2,495,562</w:t>
            </w:r>
          </w:p>
        </w:tc>
        <w:tc>
          <w:tcPr>
            <w:tcW w:w="1308" w:type="dxa"/>
            <w:tcBorders>
              <w:top w:val="nil"/>
              <w:left w:val="single" w:sz="4" w:space="0" w:color="auto"/>
              <w:bottom w:val="single" w:sz="4" w:space="0" w:color="auto"/>
            </w:tcBorders>
            <w:vAlign w:val="center"/>
          </w:tcPr>
          <w:p w:rsidR="00C70CA9" w:rsidRPr="00C70CA9" w:rsidRDefault="00C70CA9" w:rsidP="00FA6E00">
            <w:pPr>
              <w:spacing w:line="240" w:lineRule="auto"/>
              <w:jc w:val="right"/>
              <w:rPr>
                <w:rFonts w:ascii="細明體" w:hAnsi="細明體"/>
                <w:b/>
                <w:sz w:val="18"/>
                <w:szCs w:val="18"/>
              </w:rPr>
            </w:pPr>
            <w:r w:rsidRPr="00C70CA9">
              <w:rPr>
                <w:rFonts w:ascii="細明體" w:hAnsi="細明體" w:hint="eastAsia"/>
                <w:b/>
                <w:sz w:val="18"/>
                <w:szCs w:val="18"/>
              </w:rPr>
              <w:t>56.63</w:t>
            </w:r>
          </w:p>
        </w:tc>
      </w:tr>
    </w:tbl>
    <w:p w:rsidR="00AE4ED4" w:rsidRPr="00B56B5A" w:rsidRDefault="00AE4ED4" w:rsidP="00B508C0">
      <w:pPr>
        <w:snapToGrid w:val="0"/>
        <w:spacing w:before="60" w:after="60" w:line="320" w:lineRule="atLeast"/>
        <w:jc w:val="center"/>
      </w:pPr>
    </w:p>
    <w:tbl>
      <w:tblPr>
        <w:tblW w:w="102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7"/>
        <w:gridCol w:w="1338"/>
        <w:gridCol w:w="1337"/>
        <w:gridCol w:w="1337"/>
        <w:gridCol w:w="1337"/>
        <w:gridCol w:w="1263"/>
        <w:gridCol w:w="1263"/>
        <w:gridCol w:w="24"/>
      </w:tblGrid>
      <w:tr w:rsidR="00B56B5A" w:rsidRPr="00B56B5A" w:rsidTr="000B35D9">
        <w:trPr>
          <w:cantSplit/>
          <w:trHeight w:hRule="exact" w:val="907"/>
          <w:tblHeader/>
        </w:trPr>
        <w:tc>
          <w:tcPr>
            <w:tcW w:w="10206" w:type="dxa"/>
            <w:gridSpan w:val="8"/>
            <w:tcBorders>
              <w:top w:val="nil"/>
              <w:left w:val="nil"/>
              <w:bottom w:val="single" w:sz="4" w:space="0" w:color="auto"/>
              <w:right w:val="nil"/>
            </w:tcBorders>
            <w:vAlign w:val="center"/>
          </w:tcPr>
          <w:p w:rsidR="00B508C0" w:rsidRPr="00B56B5A" w:rsidRDefault="00B508C0" w:rsidP="00B508C0">
            <w:pPr>
              <w:snapToGrid w:val="0"/>
              <w:spacing w:before="60" w:after="60" w:line="320" w:lineRule="atLeast"/>
              <w:jc w:val="center"/>
              <w:rPr>
                <w:spacing w:val="60"/>
              </w:rPr>
            </w:pPr>
            <w:r w:rsidRPr="00B56B5A">
              <w:rPr>
                <w:rFonts w:eastAsia="標楷體" w:hint="eastAsia"/>
                <w:b/>
                <w:sz w:val="36"/>
                <w:szCs w:val="36"/>
                <w:u w:val="single"/>
              </w:rPr>
              <w:t>新竹縣醫療作業基金餘</w:t>
            </w:r>
            <w:proofErr w:type="gramStart"/>
            <w:r w:rsidRPr="00B56B5A">
              <w:rPr>
                <w:rFonts w:eastAsia="標楷體" w:hint="eastAsia"/>
                <w:b/>
                <w:sz w:val="36"/>
                <w:szCs w:val="36"/>
                <w:u w:val="single"/>
              </w:rPr>
              <w:t>絀</w:t>
            </w:r>
            <w:proofErr w:type="gramEnd"/>
            <w:r w:rsidRPr="00B56B5A">
              <w:rPr>
                <w:rFonts w:eastAsia="標楷體" w:hint="eastAsia"/>
                <w:b/>
                <w:sz w:val="36"/>
                <w:szCs w:val="36"/>
                <w:u w:val="single"/>
              </w:rPr>
              <w:t>撥補審定表</w:t>
            </w:r>
          </w:p>
          <w:p w:rsidR="00AE4ED4" w:rsidRPr="00B56B5A" w:rsidRDefault="00AE4ED4" w:rsidP="00B508C0">
            <w:pPr>
              <w:tabs>
                <w:tab w:val="left" w:pos="3375"/>
                <w:tab w:val="left" w:pos="8477"/>
              </w:tabs>
              <w:snapToGrid w:val="0"/>
              <w:spacing w:before="120" w:after="20" w:line="240" w:lineRule="exact"/>
              <w:ind w:left="4139"/>
              <w:jc w:val="distribute"/>
              <w:rPr>
                <w:rFonts w:ascii="標楷體" w:eastAsia="標楷體" w:hAnsi="標楷體"/>
                <w:sz w:val="20"/>
              </w:rPr>
            </w:pPr>
            <w:r w:rsidRPr="00B56B5A">
              <w:rPr>
                <w:rFonts w:ascii="標楷體" w:eastAsia="標楷體" w:hAnsi="標楷體" w:hint="eastAsia"/>
              </w:rPr>
              <w:t>中華民國</w:t>
            </w:r>
            <w:proofErr w:type="gramStart"/>
            <w:r w:rsidRPr="00B56B5A">
              <w:rPr>
                <w:rFonts w:ascii="標楷體" w:eastAsia="標楷體" w:hAnsi="標楷體" w:hint="eastAsia"/>
              </w:rPr>
              <w:t>1</w:t>
            </w:r>
            <w:r w:rsidRPr="00B56B5A">
              <w:rPr>
                <w:rFonts w:ascii="標楷體" w:eastAsia="標楷體" w:hAnsi="標楷體"/>
              </w:rPr>
              <w:t>1</w:t>
            </w:r>
            <w:r w:rsidR="00C70CA9">
              <w:rPr>
                <w:rFonts w:ascii="標楷體" w:eastAsia="標楷體" w:hAnsi="標楷體"/>
              </w:rPr>
              <w:t>4</w:t>
            </w:r>
            <w:proofErr w:type="gramEnd"/>
            <w:r w:rsidRPr="00B56B5A">
              <w:rPr>
                <w:rFonts w:ascii="標楷體" w:eastAsia="標楷體" w:hAnsi="標楷體"/>
              </w:rPr>
              <w:t>年度</w:t>
            </w:r>
            <w:r w:rsidRPr="00B56B5A">
              <w:rPr>
                <w:rFonts w:ascii="標楷體" w:eastAsia="標楷體" w:hAnsi="標楷體" w:hint="eastAsia"/>
              </w:rPr>
              <w:t xml:space="preserve"> </w:t>
            </w:r>
            <w:r w:rsidRPr="00B56B5A">
              <w:rPr>
                <w:rFonts w:ascii="標楷體" w:eastAsia="標楷體" w:hAnsi="標楷體" w:hint="eastAsia"/>
                <w:sz w:val="20"/>
              </w:rPr>
              <w:t xml:space="preserve">              </w:t>
            </w:r>
            <w:r w:rsidR="00B508C0" w:rsidRPr="00B56B5A">
              <w:rPr>
                <w:rFonts w:ascii="標楷體" w:eastAsia="標楷體" w:hAnsi="標楷體" w:hint="eastAsia"/>
                <w:sz w:val="20"/>
              </w:rPr>
              <w:t xml:space="preserve">   </w:t>
            </w:r>
            <w:r w:rsidRPr="00B56B5A">
              <w:rPr>
                <w:rFonts w:ascii="標楷體" w:eastAsia="標楷體" w:hAnsi="標楷體" w:hint="eastAsia"/>
                <w:sz w:val="20"/>
              </w:rPr>
              <w:t xml:space="preserve">        單位：新臺幣元</w:t>
            </w:r>
          </w:p>
        </w:tc>
      </w:tr>
      <w:tr w:rsidR="00B56B5A" w:rsidRPr="00B56B5A" w:rsidTr="00C70CA9">
        <w:trPr>
          <w:cantSplit/>
          <w:trHeight w:hRule="exact" w:val="567"/>
          <w:tblHeader/>
        </w:trPr>
        <w:tc>
          <w:tcPr>
            <w:tcW w:w="2307" w:type="dxa"/>
            <w:vMerge w:val="restart"/>
            <w:tcBorders>
              <w:top w:val="single" w:sz="4" w:space="0" w:color="auto"/>
              <w:left w:val="nil"/>
              <w:bottom w:val="single" w:sz="8"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項目</w:t>
            </w:r>
          </w:p>
        </w:tc>
        <w:tc>
          <w:tcPr>
            <w:tcW w:w="1338"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預算數</w:t>
            </w:r>
          </w:p>
        </w:tc>
        <w:tc>
          <w:tcPr>
            <w:tcW w:w="1337"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決算數</w:t>
            </w:r>
          </w:p>
        </w:tc>
        <w:tc>
          <w:tcPr>
            <w:tcW w:w="1337" w:type="dxa"/>
            <w:vMerge w:val="restart"/>
            <w:tcBorders>
              <w:top w:val="single" w:sz="4" w:space="0" w:color="auto"/>
              <w:left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pacing w:val="-20"/>
                <w:sz w:val="20"/>
              </w:rPr>
            </w:pPr>
            <w:r w:rsidRPr="00B56B5A">
              <w:rPr>
                <w:rFonts w:eastAsia="標楷體" w:hint="eastAsia"/>
                <w:spacing w:val="-20"/>
                <w:sz w:val="20"/>
              </w:rPr>
              <w:t>修正數</w:t>
            </w:r>
          </w:p>
        </w:tc>
        <w:tc>
          <w:tcPr>
            <w:tcW w:w="1337"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pacing w:val="-20"/>
                <w:sz w:val="20"/>
              </w:rPr>
            </w:pPr>
            <w:r w:rsidRPr="00B56B5A">
              <w:rPr>
                <w:rFonts w:eastAsia="標楷體" w:hint="eastAsia"/>
                <w:spacing w:val="-20"/>
                <w:sz w:val="20"/>
              </w:rPr>
              <w:t>決算審定數</w:t>
            </w:r>
          </w:p>
        </w:tc>
        <w:tc>
          <w:tcPr>
            <w:tcW w:w="2550" w:type="dxa"/>
            <w:gridSpan w:val="3"/>
            <w:tcBorders>
              <w:top w:val="single" w:sz="4" w:space="0" w:color="auto"/>
              <w:left w:val="single" w:sz="4" w:space="0" w:color="auto"/>
              <w:bottom w:val="single" w:sz="4" w:space="0" w:color="auto"/>
              <w:right w:val="nil"/>
            </w:tcBorders>
            <w:vAlign w:val="center"/>
          </w:tcPr>
          <w:p w:rsidR="00AE4ED4" w:rsidRPr="00B56B5A" w:rsidRDefault="00AE4ED4" w:rsidP="000B35D9">
            <w:pPr>
              <w:spacing w:line="240" w:lineRule="auto"/>
              <w:ind w:left="113" w:right="113"/>
              <w:contextualSpacing/>
              <w:jc w:val="distribute"/>
              <w:rPr>
                <w:rFonts w:eastAsia="標楷體"/>
                <w:sz w:val="20"/>
              </w:rPr>
            </w:pPr>
            <w:r w:rsidRPr="00B56B5A">
              <w:rPr>
                <w:rFonts w:eastAsia="標楷體" w:hint="eastAsia"/>
                <w:sz w:val="20"/>
              </w:rPr>
              <w:t>審定數與預算數</w:t>
            </w:r>
          </w:p>
          <w:p w:rsidR="00AE4ED4" w:rsidRPr="00B56B5A" w:rsidRDefault="00AE4ED4" w:rsidP="000B35D9">
            <w:pPr>
              <w:spacing w:line="240" w:lineRule="auto"/>
              <w:ind w:left="113" w:right="113"/>
              <w:contextualSpacing/>
              <w:jc w:val="distribute"/>
              <w:rPr>
                <w:rFonts w:eastAsia="標楷體"/>
                <w:sz w:val="20"/>
              </w:rPr>
            </w:pPr>
            <w:r w:rsidRPr="00B56B5A">
              <w:rPr>
                <w:rFonts w:eastAsia="標楷體" w:hint="eastAsia"/>
                <w:sz w:val="20"/>
              </w:rPr>
              <w:t>比較增減</w:t>
            </w:r>
          </w:p>
        </w:tc>
      </w:tr>
      <w:tr w:rsidR="00B56B5A" w:rsidRPr="00B56B5A" w:rsidTr="00C70CA9">
        <w:trPr>
          <w:gridAfter w:val="1"/>
          <w:wAfter w:w="24" w:type="dxa"/>
          <w:cantSplit/>
          <w:trHeight w:hRule="exact" w:val="397"/>
          <w:tblHeader/>
        </w:trPr>
        <w:tc>
          <w:tcPr>
            <w:tcW w:w="2307" w:type="dxa"/>
            <w:vMerge/>
            <w:tcBorders>
              <w:top w:val="single" w:sz="8" w:space="0" w:color="auto"/>
              <w:left w:val="nil"/>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p>
        </w:tc>
        <w:tc>
          <w:tcPr>
            <w:tcW w:w="1338" w:type="dxa"/>
            <w:vMerge/>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p>
        </w:tc>
        <w:tc>
          <w:tcPr>
            <w:tcW w:w="1337" w:type="dxa"/>
            <w:vMerge/>
            <w:tcBorders>
              <w:left w:val="single" w:sz="4" w:space="0" w:color="auto"/>
              <w:bottom w:val="single" w:sz="4" w:space="0" w:color="auto"/>
              <w:right w:val="single" w:sz="4" w:space="0" w:color="auto"/>
            </w:tcBorders>
          </w:tcPr>
          <w:p w:rsidR="00AE4ED4" w:rsidRPr="00B56B5A" w:rsidRDefault="00AE4ED4" w:rsidP="000B35D9">
            <w:pPr>
              <w:spacing w:line="240" w:lineRule="auto"/>
              <w:ind w:left="113" w:right="113"/>
              <w:jc w:val="distribute"/>
              <w:rPr>
                <w:rFonts w:eastAsia="標楷體"/>
                <w:sz w:val="20"/>
              </w:rPr>
            </w:pPr>
          </w:p>
        </w:tc>
        <w:tc>
          <w:tcPr>
            <w:tcW w:w="1337" w:type="dxa"/>
            <w:vMerge/>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p>
        </w:tc>
        <w:tc>
          <w:tcPr>
            <w:tcW w:w="1263" w:type="dxa"/>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金額</w:t>
            </w:r>
          </w:p>
        </w:tc>
        <w:tc>
          <w:tcPr>
            <w:tcW w:w="1263" w:type="dxa"/>
            <w:tcBorders>
              <w:top w:val="single" w:sz="4" w:space="0" w:color="auto"/>
              <w:left w:val="single" w:sz="4" w:space="0" w:color="auto"/>
              <w:bottom w:val="single" w:sz="4" w:space="0" w:color="auto"/>
              <w:right w:val="nil"/>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w:t>
            </w:r>
          </w:p>
        </w:tc>
      </w:tr>
      <w:tr w:rsidR="00C70CA9" w:rsidRPr="00B56B5A" w:rsidTr="00C70CA9">
        <w:trPr>
          <w:gridAfter w:val="1"/>
          <w:wAfter w:w="24" w:type="dxa"/>
          <w:cantSplit/>
          <w:trHeight w:val="482"/>
        </w:trPr>
        <w:tc>
          <w:tcPr>
            <w:tcW w:w="2307" w:type="dxa"/>
            <w:tcBorders>
              <w:top w:val="single" w:sz="4" w:space="0" w:color="auto"/>
              <w:left w:val="nil"/>
              <w:bottom w:val="nil"/>
              <w:right w:val="single" w:sz="4" w:space="0" w:color="auto"/>
            </w:tcBorders>
            <w:vAlign w:val="center"/>
          </w:tcPr>
          <w:p w:rsidR="00C70CA9" w:rsidRPr="00866FEF" w:rsidRDefault="00C70CA9" w:rsidP="00C70CA9">
            <w:pPr>
              <w:spacing w:line="240" w:lineRule="auto"/>
              <w:ind w:left="113" w:right="113"/>
              <w:contextualSpacing/>
              <w:jc w:val="distribute"/>
              <w:rPr>
                <w:rFonts w:eastAsia="標楷體"/>
                <w:b/>
                <w:color w:val="000000" w:themeColor="text1"/>
                <w:sz w:val="20"/>
              </w:rPr>
            </w:pPr>
            <w:r w:rsidRPr="00866FEF">
              <w:rPr>
                <w:rFonts w:eastAsia="標楷體" w:hint="eastAsia"/>
                <w:b/>
                <w:noProof/>
                <w:color w:val="000000" w:themeColor="text1"/>
                <w:sz w:val="20"/>
              </w:rPr>
              <w:t>賸餘之部</w:t>
            </w:r>
          </w:p>
        </w:tc>
        <w:tc>
          <w:tcPr>
            <w:tcW w:w="1338" w:type="dxa"/>
            <w:tcBorders>
              <w:top w:val="single" w:sz="4" w:space="0" w:color="auto"/>
              <w:left w:val="single" w:sz="4" w:space="0" w:color="auto"/>
              <w:bottom w:val="nil"/>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53,959,000</w:t>
            </w:r>
          </w:p>
        </w:tc>
        <w:tc>
          <w:tcPr>
            <w:tcW w:w="1337" w:type="dxa"/>
            <w:tcBorders>
              <w:top w:val="single" w:sz="4" w:space="0" w:color="auto"/>
              <w:left w:val="single" w:sz="4" w:space="0" w:color="auto"/>
              <w:bottom w:val="nil"/>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52,122,740</w:t>
            </w:r>
          </w:p>
        </w:tc>
        <w:tc>
          <w:tcPr>
            <w:tcW w:w="1337" w:type="dxa"/>
            <w:tcBorders>
              <w:top w:val="single" w:sz="4" w:space="0" w:color="auto"/>
              <w:left w:val="single" w:sz="4" w:space="0" w:color="auto"/>
              <w:bottom w:val="nil"/>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w:t>
            </w:r>
          </w:p>
        </w:tc>
        <w:tc>
          <w:tcPr>
            <w:tcW w:w="1337" w:type="dxa"/>
            <w:tcBorders>
              <w:top w:val="single" w:sz="4" w:space="0" w:color="auto"/>
              <w:left w:val="single" w:sz="4" w:space="0" w:color="auto"/>
              <w:bottom w:val="nil"/>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52,122,740</w:t>
            </w:r>
          </w:p>
        </w:tc>
        <w:tc>
          <w:tcPr>
            <w:tcW w:w="1263" w:type="dxa"/>
            <w:tcBorders>
              <w:top w:val="single" w:sz="4" w:space="0" w:color="auto"/>
              <w:left w:val="single" w:sz="4" w:space="0" w:color="auto"/>
              <w:bottom w:val="nil"/>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- 1,836,260</w:t>
            </w:r>
          </w:p>
        </w:tc>
        <w:tc>
          <w:tcPr>
            <w:tcW w:w="1263" w:type="dxa"/>
            <w:tcBorders>
              <w:top w:val="single" w:sz="4" w:space="0" w:color="auto"/>
              <w:left w:val="single" w:sz="4" w:space="0" w:color="auto"/>
              <w:bottom w:val="nil"/>
              <w:right w:val="nil"/>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- 3.40</w:t>
            </w:r>
          </w:p>
        </w:tc>
      </w:tr>
      <w:tr w:rsidR="00C70CA9" w:rsidRPr="00B56B5A" w:rsidTr="00C70CA9">
        <w:trPr>
          <w:gridAfter w:val="1"/>
          <w:wAfter w:w="24" w:type="dxa"/>
          <w:cantSplit/>
          <w:trHeight w:val="482"/>
        </w:trPr>
        <w:tc>
          <w:tcPr>
            <w:tcW w:w="2307" w:type="dxa"/>
            <w:tcBorders>
              <w:top w:val="nil"/>
              <w:left w:val="nil"/>
              <w:bottom w:val="nil"/>
              <w:right w:val="single" w:sz="4" w:space="0" w:color="auto"/>
            </w:tcBorders>
            <w:vAlign w:val="center"/>
          </w:tcPr>
          <w:p w:rsidR="00C70CA9" w:rsidRPr="00866FEF" w:rsidRDefault="00C70CA9" w:rsidP="00C70CA9">
            <w:pPr>
              <w:spacing w:line="240" w:lineRule="auto"/>
              <w:ind w:leftChars="100" w:left="240" w:right="113"/>
              <w:contextualSpacing/>
              <w:jc w:val="distribute"/>
              <w:rPr>
                <w:rFonts w:eastAsia="標楷體"/>
                <w:color w:val="000000" w:themeColor="text1"/>
                <w:sz w:val="18"/>
                <w:szCs w:val="18"/>
              </w:rPr>
            </w:pPr>
            <w:r w:rsidRPr="00866FEF">
              <w:rPr>
                <w:rFonts w:eastAsia="標楷體" w:hint="eastAsia"/>
                <w:noProof/>
                <w:color w:val="000000" w:themeColor="text1"/>
                <w:sz w:val="18"/>
                <w:szCs w:val="18"/>
              </w:rPr>
              <w:t>本期賸餘</w:t>
            </w:r>
          </w:p>
        </w:tc>
        <w:tc>
          <w:tcPr>
            <w:tcW w:w="1338"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4,407,000</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6,902,562</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6,902,562</w:t>
            </w:r>
          </w:p>
        </w:tc>
        <w:tc>
          <w:tcPr>
            <w:tcW w:w="1263"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2,495,562</w:t>
            </w:r>
          </w:p>
        </w:tc>
        <w:tc>
          <w:tcPr>
            <w:tcW w:w="1263" w:type="dxa"/>
            <w:tcBorders>
              <w:top w:val="nil"/>
              <w:left w:val="single" w:sz="4" w:space="0" w:color="auto"/>
              <w:bottom w:val="nil"/>
              <w:right w:val="nil"/>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56.63</w:t>
            </w:r>
          </w:p>
        </w:tc>
      </w:tr>
      <w:tr w:rsidR="00C70CA9" w:rsidRPr="00B56B5A" w:rsidTr="00C70CA9">
        <w:trPr>
          <w:gridAfter w:val="1"/>
          <w:wAfter w:w="24" w:type="dxa"/>
          <w:cantSplit/>
          <w:trHeight w:val="482"/>
        </w:trPr>
        <w:tc>
          <w:tcPr>
            <w:tcW w:w="2307" w:type="dxa"/>
            <w:tcBorders>
              <w:top w:val="nil"/>
              <w:left w:val="nil"/>
              <w:bottom w:val="nil"/>
              <w:right w:val="single" w:sz="4" w:space="0" w:color="auto"/>
            </w:tcBorders>
            <w:vAlign w:val="center"/>
          </w:tcPr>
          <w:p w:rsidR="00C70CA9" w:rsidRPr="00866FEF" w:rsidRDefault="00C70CA9" w:rsidP="00C70CA9">
            <w:pPr>
              <w:spacing w:line="240" w:lineRule="auto"/>
              <w:ind w:leftChars="100" w:left="240" w:right="113"/>
              <w:contextualSpacing/>
              <w:jc w:val="distribute"/>
              <w:rPr>
                <w:rFonts w:eastAsia="標楷體"/>
                <w:color w:val="000000" w:themeColor="text1"/>
                <w:sz w:val="18"/>
                <w:szCs w:val="18"/>
              </w:rPr>
            </w:pPr>
            <w:r w:rsidRPr="00866FEF">
              <w:rPr>
                <w:rFonts w:eastAsia="標楷體" w:hint="eastAsia"/>
                <w:noProof/>
                <w:color w:val="000000" w:themeColor="text1"/>
                <w:sz w:val="18"/>
                <w:szCs w:val="18"/>
              </w:rPr>
              <w:t>前期未分配賸餘</w:t>
            </w:r>
          </w:p>
        </w:tc>
        <w:tc>
          <w:tcPr>
            <w:tcW w:w="1338"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49,552,000</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45,220,178</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45,220,178</w:t>
            </w:r>
          </w:p>
        </w:tc>
        <w:tc>
          <w:tcPr>
            <w:tcW w:w="1263"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- 4,331,822</w:t>
            </w:r>
          </w:p>
        </w:tc>
        <w:tc>
          <w:tcPr>
            <w:tcW w:w="1263" w:type="dxa"/>
            <w:tcBorders>
              <w:top w:val="nil"/>
              <w:left w:val="single" w:sz="4" w:space="0" w:color="auto"/>
              <w:bottom w:val="nil"/>
              <w:right w:val="nil"/>
            </w:tcBorders>
            <w:vAlign w:val="center"/>
          </w:tcPr>
          <w:p w:rsidR="00C70CA9" w:rsidRPr="009B2518" w:rsidRDefault="00C70CA9" w:rsidP="00C70CA9">
            <w:pPr>
              <w:spacing w:line="240" w:lineRule="auto"/>
              <w:jc w:val="right"/>
              <w:rPr>
                <w:rFonts w:ascii="細明體" w:hAnsi="細明體"/>
                <w:sz w:val="18"/>
                <w:szCs w:val="18"/>
              </w:rPr>
            </w:pPr>
            <w:r w:rsidRPr="00395496">
              <w:rPr>
                <w:rFonts w:ascii="細明體" w:hAnsi="細明體" w:hint="eastAsia"/>
                <w:sz w:val="18"/>
                <w:szCs w:val="18"/>
              </w:rPr>
              <w:t>- 8.74</w:t>
            </w:r>
          </w:p>
        </w:tc>
      </w:tr>
      <w:tr w:rsidR="00C70CA9" w:rsidRPr="00B56B5A" w:rsidTr="00C70CA9">
        <w:trPr>
          <w:gridAfter w:val="1"/>
          <w:wAfter w:w="24" w:type="dxa"/>
          <w:cantSplit/>
          <w:trHeight w:val="482"/>
        </w:trPr>
        <w:tc>
          <w:tcPr>
            <w:tcW w:w="2307" w:type="dxa"/>
            <w:tcBorders>
              <w:top w:val="nil"/>
              <w:left w:val="nil"/>
              <w:bottom w:val="nil"/>
              <w:right w:val="single" w:sz="4" w:space="0" w:color="auto"/>
            </w:tcBorders>
            <w:vAlign w:val="center"/>
          </w:tcPr>
          <w:p w:rsidR="00C70CA9" w:rsidRPr="00866FEF" w:rsidRDefault="00C70CA9" w:rsidP="00C70CA9">
            <w:pPr>
              <w:spacing w:line="240" w:lineRule="auto"/>
              <w:ind w:left="113" w:right="113"/>
              <w:contextualSpacing/>
              <w:jc w:val="distribute"/>
              <w:rPr>
                <w:rFonts w:eastAsia="標楷體"/>
                <w:b/>
                <w:color w:val="000000" w:themeColor="text1"/>
                <w:sz w:val="20"/>
              </w:rPr>
            </w:pPr>
            <w:r w:rsidRPr="00866FEF">
              <w:rPr>
                <w:rFonts w:eastAsia="標楷體" w:hint="eastAsia"/>
                <w:b/>
                <w:noProof/>
                <w:color w:val="000000" w:themeColor="text1"/>
                <w:sz w:val="20"/>
              </w:rPr>
              <w:t>分配之部</w:t>
            </w:r>
          </w:p>
        </w:tc>
        <w:tc>
          <w:tcPr>
            <w:tcW w:w="1338"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b/>
                <w:sz w:val="18"/>
                <w:szCs w:val="18"/>
              </w:rPr>
              <w:t>5,000,000</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b/>
                <w:sz w:val="18"/>
                <w:szCs w:val="18"/>
              </w:rPr>
              <w:t>5,000,000</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b/>
                <w:sz w:val="18"/>
                <w:szCs w:val="18"/>
              </w:rPr>
              <w:t>－</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b/>
                <w:sz w:val="18"/>
                <w:szCs w:val="18"/>
              </w:rPr>
              <w:t>5,000,000</w:t>
            </w:r>
          </w:p>
        </w:tc>
        <w:tc>
          <w:tcPr>
            <w:tcW w:w="1263"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b/>
                <w:sz w:val="18"/>
                <w:szCs w:val="18"/>
              </w:rPr>
              <w:t>－</w:t>
            </w:r>
          </w:p>
        </w:tc>
        <w:tc>
          <w:tcPr>
            <w:tcW w:w="1263" w:type="dxa"/>
            <w:tcBorders>
              <w:top w:val="nil"/>
              <w:left w:val="single" w:sz="4" w:space="0" w:color="auto"/>
              <w:bottom w:val="nil"/>
              <w:right w:val="nil"/>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b/>
                <w:sz w:val="18"/>
                <w:szCs w:val="18"/>
              </w:rPr>
              <w:t>－</w:t>
            </w:r>
          </w:p>
        </w:tc>
      </w:tr>
      <w:tr w:rsidR="00C70CA9" w:rsidRPr="00B56B5A" w:rsidTr="00C70CA9">
        <w:trPr>
          <w:gridAfter w:val="1"/>
          <w:wAfter w:w="24" w:type="dxa"/>
          <w:cantSplit/>
          <w:trHeight w:val="482"/>
        </w:trPr>
        <w:tc>
          <w:tcPr>
            <w:tcW w:w="2307" w:type="dxa"/>
            <w:tcBorders>
              <w:top w:val="nil"/>
              <w:left w:val="nil"/>
              <w:bottom w:val="nil"/>
              <w:right w:val="single" w:sz="4" w:space="0" w:color="auto"/>
            </w:tcBorders>
            <w:vAlign w:val="center"/>
          </w:tcPr>
          <w:p w:rsidR="00C70CA9" w:rsidRPr="003A1330" w:rsidRDefault="00C70CA9" w:rsidP="00C70CA9">
            <w:pPr>
              <w:spacing w:line="240" w:lineRule="auto"/>
              <w:ind w:leftChars="100" w:left="240" w:right="113"/>
              <w:contextualSpacing/>
              <w:jc w:val="distribute"/>
              <w:rPr>
                <w:rFonts w:eastAsia="標楷體"/>
                <w:color w:val="000000" w:themeColor="text1"/>
                <w:sz w:val="18"/>
                <w:szCs w:val="18"/>
              </w:rPr>
            </w:pPr>
            <w:r w:rsidRPr="003A1330">
              <w:rPr>
                <w:rFonts w:eastAsia="標楷體" w:hint="eastAsia"/>
                <w:noProof/>
                <w:color w:val="000000" w:themeColor="text1"/>
                <w:sz w:val="18"/>
                <w:szCs w:val="18"/>
              </w:rPr>
              <w:t>解繳</w:t>
            </w:r>
            <w:r>
              <w:rPr>
                <w:rFonts w:eastAsia="標楷體" w:hint="eastAsia"/>
                <w:noProof/>
                <w:color w:val="000000" w:themeColor="text1"/>
                <w:sz w:val="18"/>
                <w:szCs w:val="18"/>
              </w:rPr>
              <w:t>公</w:t>
            </w:r>
            <w:r w:rsidRPr="003A1330">
              <w:rPr>
                <w:rFonts w:eastAsia="標楷體" w:hint="eastAsia"/>
                <w:noProof/>
                <w:color w:val="000000" w:themeColor="text1"/>
                <w:sz w:val="18"/>
                <w:szCs w:val="18"/>
              </w:rPr>
              <w:t>庫淨額</w:t>
            </w:r>
          </w:p>
        </w:tc>
        <w:tc>
          <w:tcPr>
            <w:tcW w:w="1338"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sz w:val="18"/>
                <w:szCs w:val="18"/>
              </w:rPr>
              <w:t>5,000,000</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sz w:val="18"/>
                <w:szCs w:val="18"/>
              </w:rPr>
              <w:t>5,000,000</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sz w:val="18"/>
                <w:szCs w:val="18"/>
              </w:rPr>
              <w:t>－</w:t>
            </w:r>
          </w:p>
        </w:tc>
        <w:tc>
          <w:tcPr>
            <w:tcW w:w="1337"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sz w:val="18"/>
                <w:szCs w:val="18"/>
              </w:rPr>
              <w:t>5,000,000</w:t>
            </w:r>
          </w:p>
        </w:tc>
        <w:tc>
          <w:tcPr>
            <w:tcW w:w="1263" w:type="dxa"/>
            <w:tcBorders>
              <w:top w:val="nil"/>
              <w:left w:val="single" w:sz="4" w:space="0" w:color="auto"/>
              <w:bottom w:val="nil"/>
              <w:right w:val="single" w:sz="4" w:space="0" w:color="auto"/>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sz w:val="18"/>
                <w:szCs w:val="18"/>
              </w:rPr>
              <w:t>－</w:t>
            </w:r>
          </w:p>
        </w:tc>
        <w:tc>
          <w:tcPr>
            <w:tcW w:w="1263" w:type="dxa"/>
            <w:tcBorders>
              <w:top w:val="nil"/>
              <w:left w:val="single" w:sz="4" w:space="0" w:color="auto"/>
              <w:bottom w:val="nil"/>
              <w:right w:val="nil"/>
            </w:tcBorders>
            <w:vAlign w:val="center"/>
          </w:tcPr>
          <w:p w:rsidR="00C70CA9" w:rsidRPr="009B2518" w:rsidRDefault="00C70CA9" w:rsidP="00C70CA9">
            <w:pPr>
              <w:spacing w:line="240" w:lineRule="auto"/>
              <w:jc w:val="right"/>
              <w:rPr>
                <w:rFonts w:ascii="細明體" w:hAnsi="細明體"/>
                <w:sz w:val="18"/>
                <w:szCs w:val="18"/>
              </w:rPr>
            </w:pPr>
            <w:r w:rsidRPr="009B2518">
              <w:rPr>
                <w:rFonts w:ascii="細明體" w:hAnsi="細明體"/>
                <w:sz w:val="18"/>
                <w:szCs w:val="18"/>
              </w:rPr>
              <w:t>－</w:t>
            </w:r>
          </w:p>
        </w:tc>
      </w:tr>
      <w:tr w:rsidR="00C70CA9" w:rsidRPr="00B56B5A" w:rsidTr="00C70CA9">
        <w:trPr>
          <w:gridAfter w:val="1"/>
          <w:wAfter w:w="24" w:type="dxa"/>
          <w:cantSplit/>
          <w:trHeight w:val="482"/>
        </w:trPr>
        <w:tc>
          <w:tcPr>
            <w:tcW w:w="2307" w:type="dxa"/>
            <w:tcBorders>
              <w:top w:val="nil"/>
              <w:left w:val="nil"/>
              <w:bottom w:val="single" w:sz="4" w:space="0" w:color="auto"/>
              <w:right w:val="single" w:sz="4" w:space="0" w:color="auto"/>
            </w:tcBorders>
            <w:vAlign w:val="center"/>
          </w:tcPr>
          <w:p w:rsidR="00C70CA9" w:rsidRPr="003A1330" w:rsidRDefault="00C70CA9" w:rsidP="00C70CA9">
            <w:pPr>
              <w:spacing w:line="240" w:lineRule="auto"/>
              <w:ind w:left="113" w:right="113"/>
              <w:contextualSpacing/>
              <w:jc w:val="distribute"/>
              <w:rPr>
                <w:rFonts w:eastAsia="標楷體"/>
                <w:b/>
                <w:color w:val="000000" w:themeColor="text1"/>
                <w:sz w:val="20"/>
              </w:rPr>
            </w:pPr>
            <w:r w:rsidRPr="003A1330">
              <w:rPr>
                <w:rFonts w:eastAsia="標楷體" w:hint="eastAsia"/>
                <w:b/>
                <w:noProof/>
                <w:color w:val="000000" w:themeColor="text1"/>
                <w:sz w:val="20"/>
              </w:rPr>
              <w:t>未分配賸餘</w:t>
            </w:r>
          </w:p>
        </w:tc>
        <w:tc>
          <w:tcPr>
            <w:tcW w:w="1338" w:type="dxa"/>
            <w:tcBorders>
              <w:top w:val="nil"/>
              <w:left w:val="single" w:sz="4" w:space="0" w:color="auto"/>
              <w:bottom w:val="single" w:sz="4" w:space="0" w:color="auto"/>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48,959,000</w:t>
            </w:r>
          </w:p>
        </w:tc>
        <w:tc>
          <w:tcPr>
            <w:tcW w:w="1337" w:type="dxa"/>
            <w:tcBorders>
              <w:top w:val="nil"/>
              <w:left w:val="single" w:sz="4" w:space="0" w:color="auto"/>
              <w:bottom w:val="single" w:sz="4" w:space="0" w:color="auto"/>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47,122,740</w:t>
            </w:r>
          </w:p>
        </w:tc>
        <w:tc>
          <w:tcPr>
            <w:tcW w:w="1337" w:type="dxa"/>
            <w:tcBorders>
              <w:top w:val="nil"/>
              <w:left w:val="single" w:sz="4" w:space="0" w:color="auto"/>
              <w:bottom w:val="single" w:sz="4" w:space="0" w:color="auto"/>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w:t>
            </w:r>
          </w:p>
        </w:tc>
        <w:tc>
          <w:tcPr>
            <w:tcW w:w="1337" w:type="dxa"/>
            <w:tcBorders>
              <w:top w:val="nil"/>
              <w:left w:val="single" w:sz="4" w:space="0" w:color="auto"/>
              <w:bottom w:val="single" w:sz="4" w:space="0" w:color="auto"/>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47,122,740</w:t>
            </w:r>
          </w:p>
        </w:tc>
        <w:tc>
          <w:tcPr>
            <w:tcW w:w="1263" w:type="dxa"/>
            <w:tcBorders>
              <w:top w:val="nil"/>
              <w:left w:val="single" w:sz="4" w:space="0" w:color="auto"/>
              <w:bottom w:val="single" w:sz="4" w:space="0" w:color="auto"/>
              <w:right w:val="single" w:sz="4" w:space="0" w:color="auto"/>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- 1,836,260</w:t>
            </w:r>
          </w:p>
        </w:tc>
        <w:tc>
          <w:tcPr>
            <w:tcW w:w="1263" w:type="dxa"/>
            <w:tcBorders>
              <w:top w:val="nil"/>
              <w:left w:val="single" w:sz="4" w:space="0" w:color="auto"/>
              <w:bottom w:val="single" w:sz="4" w:space="0" w:color="auto"/>
              <w:right w:val="nil"/>
            </w:tcBorders>
            <w:vAlign w:val="center"/>
          </w:tcPr>
          <w:p w:rsidR="00C70CA9" w:rsidRPr="00395496" w:rsidRDefault="00C70CA9" w:rsidP="00C70CA9">
            <w:pPr>
              <w:spacing w:line="240" w:lineRule="auto"/>
              <w:jc w:val="right"/>
              <w:rPr>
                <w:rFonts w:ascii="細明體" w:hAnsi="細明體"/>
                <w:b/>
                <w:sz w:val="18"/>
                <w:szCs w:val="18"/>
              </w:rPr>
            </w:pPr>
            <w:r w:rsidRPr="00395496">
              <w:rPr>
                <w:rFonts w:ascii="細明體" w:hAnsi="細明體" w:hint="eastAsia"/>
                <w:b/>
                <w:sz w:val="18"/>
                <w:szCs w:val="18"/>
              </w:rPr>
              <w:t>- 3.75</w:t>
            </w:r>
          </w:p>
        </w:tc>
      </w:tr>
    </w:tbl>
    <w:p w:rsidR="00AE4ED4" w:rsidRPr="00B56B5A" w:rsidRDefault="00AE4ED4" w:rsidP="000B35D9">
      <w:pPr>
        <w:kinsoku w:val="0"/>
        <w:autoSpaceDE w:val="0"/>
        <w:autoSpaceDN w:val="0"/>
        <w:snapToGrid w:val="0"/>
        <w:spacing w:line="40" w:lineRule="exact"/>
        <w:rPr>
          <w:rFonts w:eastAsia="標楷體"/>
          <w:spacing w:val="8"/>
          <w:sz w:val="4"/>
          <w:szCs w:val="4"/>
        </w:rPr>
      </w:pP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33"/>
        <w:gridCol w:w="1608"/>
        <w:gridCol w:w="1608"/>
        <w:gridCol w:w="1398"/>
        <w:gridCol w:w="1559"/>
      </w:tblGrid>
      <w:tr w:rsidR="00B56B5A" w:rsidRPr="00B56B5A" w:rsidTr="000B35D9">
        <w:trPr>
          <w:cantSplit/>
          <w:trHeight w:hRule="exact" w:val="907"/>
          <w:jc w:val="center"/>
        </w:trPr>
        <w:tc>
          <w:tcPr>
            <w:tcW w:w="10206" w:type="dxa"/>
            <w:gridSpan w:val="5"/>
            <w:tcBorders>
              <w:top w:val="nil"/>
              <w:left w:val="nil"/>
              <w:bottom w:val="nil"/>
              <w:right w:val="nil"/>
            </w:tcBorders>
            <w:vAlign w:val="center"/>
          </w:tcPr>
          <w:p w:rsidR="00AE4ED4" w:rsidRPr="00B56B5A" w:rsidRDefault="00AE4ED4" w:rsidP="009E3303">
            <w:pPr>
              <w:snapToGrid w:val="0"/>
              <w:spacing w:before="60" w:after="60" w:line="320" w:lineRule="atLeast"/>
              <w:jc w:val="center"/>
            </w:pPr>
            <w:r w:rsidRPr="00B56B5A">
              <w:rPr>
                <w:rFonts w:eastAsia="標楷體" w:hint="eastAsia"/>
                <w:b/>
                <w:sz w:val="36"/>
                <w:szCs w:val="36"/>
                <w:u w:val="single"/>
              </w:rPr>
              <w:lastRenderedPageBreak/>
              <w:t>新竹縣醫療</w:t>
            </w:r>
            <w:r w:rsidRPr="00B56B5A">
              <w:rPr>
                <w:rFonts w:ascii="標楷體" w:eastAsia="標楷體" w:hAnsi="標楷體" w:hint="eastAsia"/>
                <w:b/>
                <w:sz w:val="36"/>
                <w:szCs w:val="36"/>
                <w:u w:val="single"/>
              </w:rPr>
              <w:t>作業</w:t>
            </w:r>
            <w:r w:rsidRPr="00B56B5A">
              <w:rPr>
                <w:rFonts w:eastAsia="標楷體" w:hint="eastAsia"/>
                <w:b/>
                <w:sz w:val="36"/>
                <w:szCs w:val="36"/>
                <w:u w:val="single"/>
              </w:rPr>
              <w:t>基金餘</w:t>
            </w:r>
            <w:proofErr w:type="gramStart"/>
            <w:r w:rsidRPr="00B56B5A">
              <w:rPr>
                <w:rFonts w:eastAsia="標楷體" w:hint="eastAsia"/>
                <w:b/>
                <w:sz w:val="36"/>
                <w:szCs w:val="36"/>
                <w:u w:val="single"/>
              </w:rPr>
              <w:t>絀</w:t>
            </w:r>
            <w:proofErr w:type="gramEnd"/>
            <w:r w:rsidRPr="00B56B5A">
              <w:rPr>
                <w:rFonts w:eastAsia="標楷體" w:hint="eastAsia"/>
                <w:b/>
                <w:sz w:val="36"/>
                <w:szCs w:val="36"/>
                <w:u w:val="single"/>
              </w:rPr>
              <w:t>審定後現金流量表</w:t>
            </w:r>
          </w:p>
          <w:p w:rsidR="000B35D9" w:rsidRPr="00B56B5A" w:rsidRDefault="000B35D9" w:rsidP="000B35D9">
            <w:pPr>
              <w:tabs>
                <w:tab w:val="left" w:pos="3375"/>
                <w:tab w:val="left" w:pos="8477"/>
              </w:tabs>
              <w:snapToGrid w:val="0"/>
              <w:spacing w:before="120" w:after="20" w:line="240" w:lineRule="exact"/>
              <w:ind w:left="4139"/>
              <w:jc w:val="distribute"/>
              <w:rPr>
                <w:sz w:val="20"/>
              </w:rPr>
            </w:pPr>
            <w:r w:rsidRPr="00B56B5A">
              <w:rPr>
                <w:rFonts w:ascii="標楷體" w:eastAsia="標楷體" w:hAnsi="標楷體" w:hint="eastAsia"/>
                <w:szCs w:val="24"/>
              </w:rPr>
              <w:t>中華民國</w:t>
            </w:r>
            <w:proofErr w:type="gramStart"/>
            <w:r w:rsidRPr="00B56B5A">
              <w:rPr>
                <w:rFonts w:ascii="標楷體" w:eastAsia="標楷體" w:hAnsi="標楷體" w:hint="eastAsia"/>
                <w:szCs w:val="24"/>
              </w:rPr>
              <w:t>1</w:t>
            </w:r>
            <w:r w:rsidRPr="00B56B5A">
              <w:rPr>
                <w:rFonts w:ascii="標楷體" w:eastAsia="標楷體" w:hAnsi="標楷體"/>
                <w:szCs w:val="24"/>
              </w:rPr>
              <w:t>1</w:t>
            </w:r>
            <w:r w:rsidR="00C70CA9">
              <w:rPr>
                <w:rFonts w:ascii="標楷體" w:eastAsia="標楷體" w:hAnsi="標楷體"/>
                <w:szCs w:val="24"/>
              </w:rPr>
              <w:t>4</w:t>
            </w:r>
            <w:proofErr w:type="gramEnd"/>
            <w:r w:rsidRPr="00B56B5A">
              <w:rPr>
                <w:rFonts w:ascii="標楷體" w:eastAsia="標楷體" w:hAnsi="標楷體" w:hint="eastAsia"/>
                <w:szCs w:val="24"/>
              </w:rPr>
              <w:t>年度</w:t>
            </w:r>
            <w:r w:rsidRPr="00B56B5A">
              <w:rPr>
                <w:rFonts w:ascii="標楷體" w:eastAsia="標楷體" w:hAnsi="標楷體" w:hint="eastAsia"/>
                <w:sz w:val="20"/>
              </w:rPr>
              <w:t xml:space="preserve">       </w:t>
            </w:r>
            <w:r w:rsidRPr="00B56B5A">
              <w:rPr>
                <w:rFonts w:ascii="標楷體" w:eastAsia="標楷體" w:hAnsi="標楷體"/>
                <w:sz w:val="20"/>
              </w:rPr>
              <w:t xml:space="preserve">     </w:t>
            </w:r>
            <w:r w:rsidRPr="00B56B5A">
              <w:rPr>
                <w:rFonts w:ascii="標楷體" w:eastAsia="標楷體" w:hAnsi="標楷體" w:hint="eastAsia"/>
                <w:sz w:val="20"/>
              </w:rPr>
              <w:t xml:space="preserve">              單位：新臺幣元</w:t>
            </w:r>
          </w:p>
        </w:tc>
      </w:tr>
      <w:tr w:rsidR="00B56B5A" w:rsidRPr="00B56B5A" w:rsidTr="000B35D9">
        <w:trPr>
          <w:cantSplit/>
          <w:trHeight w:hRule="exact" w:val="482"/>
          <w:jc w:val="center"/>
        </w:trPr>
        <w:tc>
          <w:tcPr>
            <w:tcW w:w="4033" w:type="dxa"/>
            <w:vMerge w:val="restart"/>
            <w:tcBorders>
              <w:top w:val="single" w:sz="4" w:space="0" w:color="auto"/>
              <w:left w:val="nil"/>
              <w:bottom w:val="single" w:sz="8"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pacing w:val="60"/>
                <w:sz w:val="20"/>
              </w:rPr>
            </w:pPr>
            <w:r w:rsidRPr="00B56B5A">
              <w:rPr>
                <w:rFonts w:eastAsia="標楷體" w:hint="eastAsia"/>
                <w:spacing w:val="60"/>
                <w:sz w:val="20"/>
              </w:rPr>
              <w:t>項目</w:t>
            </w:r>
          </w:p>
        </w:tc>
        <w:tc>
          <w:tcPr>
            <w:tcW w:w="1608"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預算數</w:t>
            </w:r>
          </w:p>
        </w:tc>
        <w:tc>
          <w:tcPr>
            <w:tcW w:w="1608" w:type="dxa"/>
            <w:vMerge w:val="restart"/>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決算數</w:t>
            </w:r>
          </w:p>
        </w:tc>
        <w:tc>
          <w:tcPr>
            <w:tcW w:w="2957" w:type="dxa"/>
            <w:gridSpan w:val="2"/>
            <w:tcBorders>
              <w:top w:val="single" w:sz="4" w:space="0" w:color="auto"/>
              <w:left w:val="single" w:sz="4" w:space="0" w:color="auto"/>
              <w:bottom w:val="single" w:sz="4" w:space="0" w:color="auto"/>
              <w:right w:val="nil"/>
            </w:tcBorders>
            <w:vAlign w:val="center"/>
          </w:tcPr>
          <w:p w:rsidR="00AE4ED4" w:rsidRPr="00B56B5A" w:rsidRDefault="00AE4ED4" w:rsidP="000B35D9">
            <w:pPr>
              <w:spacing w:line="240" w:lineRule="auto"/>
              <w:ind w:left="113" w:right="113"/>
              <w:jc w:val="distribute"/>
              <w:rPr>
                <w:rFonts w:eastAsia="標楷體"/>
                <w:spacing w:val="60"/>
                <w:sz w:val="20"/>
              </w:rPr>
            </w:pPr>
            <w:r w:rsidRPr="00B56B5A">
              <w:rPr>
                <w:rFonts w:eastAsia="標楷體" w:hint="eastAsia"/>
                <w:spacing w:val="60"/>
                <w:sz w:val="20"/>
              </w:rPr>
              <w:t>比較增減</w:t>
            </w:r>
          </w:p>
        </w:tc>
      </w:tr>
      <w:tr w:rsidR="00B56B5A" w:rsidRPr="00B56B5A" w:rsidTr="000B35D9">
        <w:trPr>
          <w:cantSplit/>
          <w:trHeight w:hRule="exact" w:val="482"/>
          <w:jc w:val="center"/>
        </w:trPr>
        <w:tc>
          <w:tcPr>
            <w:tcW w:w="4033" w:type="dxa"/>
            <w:vMerge/>
            <w:tcBorders>
              <w:top w:val="single" w:sz="8" w:space="0" w:color="auto"/>
              <w:left w:val="nil"/>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pacing w:val="60"/>
                <w:sz w:val="20"/>
              </w:rPr>
            </w:pPr>
          </w:p>
        </w:tc>
        <w:tc>
          <w:tcPr>
            <w:tcW w:w="1608" w:type="dxa"/>
            <w:vMerge/>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pacing w:val="60"/>
                <w:sz w:val="20"/>
              </w:rPr>
            </w:pPr>
          </w:p>
        </w:tc>
        <w:tc>
          <w:tcPr>
            <w:tcW w:w="1608" w:type="dxa"/>
            <w:vMerge/>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pacing w:val="60"/>
                <w:sz w:val="20"/>
              </w:rPr>
            </w:pPr>
          </w:p>
        </w:tc>
        <w:tc>
          <w:tcPr>
            <w:tcW w:w="1398" w:type="dxa"/>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pacing w:val="60"/>
                <w:sz w:val="20"/>
              </w:rPr>
            </w:pPr>
            <w:r w:rsidRPr="00B56B5A">
              <w:rPr>
                <w:rFonts w:eastAsia="標楷體" w:hint="eastAsia"/>
                <w:spacing w:val="60"/>
                <w:sz w:val="20"/>
              </w:rPr>
              <w:t>金額</w:t>
            </w:r>
          </w:p>
        </w:tc>
        <w:tc>
          <w:tcPr>
            <w:tcW w:w="1559" w:type="dxa"/>
            <w:tcBorders>
              <w:top w:val="single" w:sz="4" w:space="0" w:color="auto"/>
              <w:left w:val="single" w:sz="4" w:space="0" w:color="auto"/>
              <w:bottom w:val="single" w:sz="4" w:space="0" w:color="auto"/>
              <w:right w:val="nil"/>
            </w:tcBorders>
            <w:vAlign w:val="center"/>
          </w:tcPr>
          <w:p w:rsidR="00AE4ED4" w:rsidRPr="00B56B5A" w:rsidRDefault="00AE4ED4" w:rsidP="000B35D9">
            <w:pPr>
              <w:spacing w:line="240" w:lineRule="auto"/>
              <w:ind w:left="113" w:right="-76"/>
              <w:jc w:val="center"/>
              <w:rPr>
                <w:rFonts w:eastAsia="標楷體"/>
                <w:spacing w:val="60"/>
                <w:sz w:val="20"/>
              </w:rPr>
            </w:pPr>
            <w:r w:rsidRPr="00B56B5A">
              <w:rPr>
                <w:rFonts w:eastAsia="標楷體" w:hint="eastAsia"/>
                <w:spacing w:val="60"/>
                <w:sz w:val="20"/>
              </w:rPr>
              <w:t>％</w:t>
            </w:r>
          </w:p>
        </w:tc>
      </w:tr>
      <w:tr w:rsidR="00C70CA9" w:rsidRPr="00B56B5A" w:rsidTr="00AA4367">
        <w:trPr>
          <w:cantSplit/>
          <w:trHeight w:val="631"/>
          <w:jc w:val="center"/>
        </w:trPr>
        <w:tc>
          <w:tcPr>
            <w:tcW w:w="4033" w:type="dxa"/>
            <w:tcBorders>
              <w:top w:val="single" w:sz="4" w:space="0" w:color="auto"/>
              <w:left w:val="nil"/>
              <w:bottom w:val="nil"/>
              <w:right w:val="single" w:sz="4" w:space="0" w:color="auto"/>
            </w:tcBorders>
            <w:vAlign w:val="center"/>
          </w:tcPr>
          <w:p w:rsidR="00C70CA9" w:rsidRPr="003F1F59" w:rsidRDefault="00C70CA9" w:rsidP="00C70CA9">
            <w:pPr>
              <w:spacing w:line="240" w:lineRule="auto"/>
              <w:jc w:val="distribute"/>
              <w:rPr>
                <w:rFonts w:ascii="標楷體" w:eastAsia="標楷體" w:hAnsi="標楷體"/>
                <w:b/>
                <w:sz w:val="20"/>
              </w:rPr>
            </w:pPr>
            <w:r w:rsidRPr="003F1F59">
              <w:rPr>
                <w:rFonts w:ascii="標楷體" w:eastAsia="標楷體" w:hAnsi="標楷體" w:hint="eastAsia"/>
                <w:b/>
                <w:sz w:val="20"/>
              </w:rPr>
              <w:t>業務活動之現金流量</w:t>
            </w:r>
          </w:p>
        </w:tc>
        <w:tc>
          <w:tcPr>
            <w:tcW w:w="1608" w:type="dxa"/>
            <w:tcBorders>
              <w:top w:val="single" w:sz="4" w:space="0" w:color="auto"/>
              <w:left w:val="single" w:sz="4" w:space="0" w:color="auto"/>
              <w:bottom w:val="nil"/>
              <w:right w:val="single" w:sz="4" w:space="0" w:color="auto"/>
            </w:tcBorders>
            <w:vAlign w:val="center"/>
          </w:tcPr>
          <w:p w:rsidR="00C70CA9" w:rsidRPr="00EA40DF" w:rsidRDefault="00C70CA9" w:rsidP="00C70CA9">
            <w:pPr>
              <w:spacing w:line="240" w:lineRule="auto"/>
              <w:jc w:val="right"/>
              <w:rPr>
                <w:rFonts w:ascii="細明體" w:hAnsi="細明體"/>
                <w:sz w:val="18"/>
                <w:szCs w:val="18"/>
              </w:rPr>
            </w:pPr>
          </w:p>
        </w:tc>
        <w:tc>
          <w:tcPr>
            <w:tcW w:w="1608" w:type="dxa"/>
            <w:tcBorders>
              <w:top w:val="single" w:sz="4" w:space="0" w:color="auto"/>
              <w:left w:val="single" w:sz="4" w:space="0" w:color="auto"/>
              <w:bottom w:val="nil"/>
              <w:right w:val="single" w:sz="4" w:space="0" w:color="auto"/>
            </w:tcBorders>
            <w:vAlign w:val="center"/>
          </w:tcPr>
          <w:p w:rsidR="00C70CA9" w:rsidRPr="00EA40DF" w:rsidRDefault="00C70CA9" w:rsidP="00C70CA9">
            <w:pPr>
              <w:spacing w:line="240" w:lineRule="auto"/>
              <w:jc w:val="right"/>
              <w:rPr>
                <w:rFonts w:ascii="細明體" w:hAnsi="細明體"/>
                <w:sz w:val="18"/>
                <w:szCs w:val="18"/>
              </w:rPr>
            </w:pPr>
          </w:p>
        </w:tc>
        <w:tc>
          <w:tcPr>
            <w:tcW w:w="1398" w:type="dxa"/>
            <w:tcBorders>
              <w:top w:val="single" w:sz="4" w:space="0" w:color="auto"/>
              <w:left w:val="single" w:sz="4" w:space="0" w:color="auto"/>
              <w:bottom w:val="nil"/>
              <w:right w:val="single" w:sz="4" w:space="0" w:color="auto"/>
            </w:tcBorders>
            <w:vAlign w:val="center"/>
          </w:tcPr>
          <w:p w:rsidR="00C70CA9" w:rsidRPr="00DC1C1D" w:rsidRDefault="00C70CA9" w:rsidP="00C70CA9">
            <w:pPr>
              <w:spacing w:line="240" w:lineRule="auto"/>
              <w:jc w:val="right"/>
              <w:rPr>
                <w:rFonts w:ascii="細明體" w:hAnsi="細明體"/>
                <w:sz w:val="18"/>
                <w:szCs w:val="18"/>
              </w:rPr>
            </w:pPr>
          </w:p>
        </w:tc>
        <w:tc>
          <w:tcPr>
            <w:tcW w:w="1559" w:type="dxa"/>
            <w:tcBorders>
              <w:top w:val="single" w:sz="4" w:space="0" w:color="auto"/>
              <w:left w:val="single" w:sz="4" w:space="0" w:color="auto"/>
              <w:bottom w:val="nil"/>
              <w:right w:val="nil"/>
            </w:tcBorders>
            <w:vAlign w:val="center"/>
          </w:tcPr>
          <w:p w:rsidR="00C70CA9" w:rsidRPr="00DC1C1D" w:rsidRDefault="00C70CA9" w:rsidP="00C70CA9">
            <w:pPr>
              <w:spacing w:line="240" w:lineRule="auto"/>
              <w:jc w:val="right"/>
              <w:rPr>
                <w:rFonts w:ascii="細明體" w:hAnsi="細明體"/>
                <w:sz w:val="18"/>
                <w:szCs w:val="18"/>
              </w:rPr>
            </w:pP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本期賸餘（短</w:t>
            </w:r>
            <w:proofErr w:type="gramStart"/>
            <w:r w:rsidRPr="003F1F59">
              <w:rPr>
                <w:rFonts w:ascii="標楷體" w:eastAsia="標楷體" w:hAnsi="標楷體" w:hint="eastAsia"/>
                <w:sz w:val="20"/>
              </w:rPr>
              <w:t>絀</w:t>
            </w:r>
            <w:proofErr w:type="gramEnd"/>
            <w:r w:rsidRPr="003F1F59">
              <w:rPr>
                <w:rFonts w:ascii="標楷體" w:eastAsia="標楷體" w:hAnsi="標楷體" w:hint="eastAsia"/>
                <w:sz w:val="20"/>
              </w:rPr>
              <w:t>）</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4,407,000</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6,902,562</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2,495,562</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56.63</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利息股利之調整</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- 153,000</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- 209,699</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- 56,699</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37.06</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未計利息股利之本期賸餘（短</w:t>
            </w:r>
            <w:proofErr w:type="gramStart"/>
            <w:r w:rsidRPr="003F1F59">
              <w:rPr>
                <w:rFonts w:ascii="標楷體" w:eastAsia="標楷體" w:hAnsi="標楷體" w:hint="eastAsia"/>
                <w:sz w:val="20"/>
              </w:rPr>
              <w:t>絀</w:t>
            </w:r>
            <w:proofErr w:type="gramEnd"/>
            <w:r w:rsidRPr="003F1F59">
              <w:rPr>
                <w:rFonts w:ascii="標楷體" w:eastAsia="標楷體" w:hAnsi="標楷體" w:hint="eastAsia"/>
                <w:sz w:val="20"/>
              </w:rPr>
              <w:t>）</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4,254,000</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6,692,863</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2,438,863</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57.33</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調整項目</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2,209,000</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4,031,139</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1,822,139</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82.49</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未計利息股利之現金流入（流出）</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6,463,000</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10,724,002</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4,261,002</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65.93</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收取利息</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153,000</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209,699</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56,699</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37.06</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b/>
                <w:sz w:val="20"/>
              </w:rPr>
            </w:pPr>
            <w:r w:rsidRPr="003F1F59">
              <w:rPr>
                <w:rFonts w:ascii="標楷體" w:eastAsia="標楷體" w:hAnsi="標楷體" w:hint="eastAsia"/>
                <w:b/>
                <w:sz w:val="20"/>
              </w:rPr>
              <w:t>業務活動之淨現金流入（流出）</w:t>
            </w:r>
          </w:p>
        </w:tc>
        <w:tc>
          <w:tcPr>
            <w:tcW w:w="1608" w:type="dxa"/>
            <w:tcBorders>
              <w:top w:val="nil"/>
              <w:left w:val="single" w:sz="4" w:space="0" w:color="auto"/>
              <w:bottom w:val="nil"/>
              <w:right w:val="single" w:sz="4" w:space="0" w:color="auto"/>
            </w:tcBorders>
            <w:vAlign w:val="center"/>
          </w:tcPr>
          <w:p w:rsidR="00C70CA9" w:rsidRPr="00395496" w:rsidRDefault="00C70CA9" w:rsidP="00C70CA9">
            <w:pPr>
              <w:autoSpaceDE w:val="0"/>
              <w:autoSpaceDN w:val="0"/>
              <w:spacing w:line="240" w:lineRule="auto"/>
              <w:jc w:val="right"/>
              <w:rPr>
                <w:rFonts w:ascii="細明體" w:hAnsi="細明體"/>
                <w:b/>
                <w:sz w:val="18"/>
              </w:rPr>
            </w:pPr>
            <w:r w:rsidRPr="00395496">
              <w:rPr>
                <w:rFonts w:ascii="細明體" w:hAnsi="細明體"/>
                <w:b/>
                <w:sz w:val="18"/>
              </w:rPr>
              <w:t>6,616,000</w:t>
            </w:r>
          </w:p>
        </w:tc>
        <w:tc>
          <w:tcPr>
            <w:tcW w:w="1608" w:type="dxa"/>
            <w:tcBorders>
              <w:top w:val="nil"/>
              <w:left w:val="single" w:sz="4" w:space="0" w:color="auto"/>
              <w:bottom w:val="nil"/>
              <w:right w:val="single" w:sz="4" w:space="0" w:color="auto"/>
            </w:tcBorders>
            <w:vAlign w:val="center"/>
          </w:tcPr>
          <w:p w:rsidR="00C70CA9" w:rsidRPr="00395496" w:rsidRDefault="00C70CA9" w:rsidP="00C70CA9">
            <w:pPr>
              <w:autoSpaceDE w:val="0"/>
              <w:autoSpaceDN w:val="0"/>
              <w:spacing w:line="240" w:lineRule="auto"/>
              <w:jc w:val="right"/>
              <w:rPr>
                <w:rFonts w:ascii="細明體" w:hAnsi="細明體"/>
                <w:b/>
                <w:sz w:val="18"/>
              </w:rPr>
            </w:pPr>
            <w:r w:rsidRPr="00395496">
              <w:rPr>
                <w:rFonts w:ascii="細明體" w:hAnsi="細明體"/>
                <w:b/>
                <w:sz w:val="18"/>
              </w:rPr>
              <w:t>10,933,701</w:t>
            </w:r>
          </w:p>
        </w:tc>
        <w:tc>
          <w:tcPr>
            <w:tcW w:w="1398" w:type="dxa"/>
            <w:tcBorders>
              <w:top w:val="nil"/>
              <w:left w:val="single" w:sz="4" w:space="0" w:color="auto"/>
              <w:bottom w:val="nil"/>
              <w:right w:val="single" w:sz="4" w:space="0" w:color="auto"/>
            </w:tcBorders>
            <w:vAlign w:val="center"/>
          </w:tcPr>
          <w:p w:rsidR="00C70CA9" w:rsidRPr="00395496" w:rsidRDefault="00C70CA9" w:rsidP="00C70CA9">
            <w:pPr>
              <w:autoSpaceDE w:val="0"/>
              <w:autoSpaceDN w:val="0"/>
              <w:spacing w:line="240" w:lineRule="auto"/>
              <w:jc w:val="right"/>
              <w:rPr>
                <w:rFonts w:ascii="細明體" w:hAnsi="細明體"/>
                <w:b/>
                <w:sz w:val="18"/>
              </w:rPr>
            </w:pPr>
            <w:r w:rsidRPr="00395496">
              <w:rPr>
                <w:rFonts w:ascii="細明體" w:hAnsi="細明體"/>
                <w:b/>
                <w:sz w:val="18"/>
              </w:rPr>
              <w:t>4,317,701</w:t>
            </w:r>
          </w:p>
        </w:tc>
        <w:tc>
          <w:tcPr>
            <w:tcW w:w="1559" w:type="dxa"/>
            <w:tcBorders>
              <w:top w:val="nil"/>
              <w:left w:val="single" w:sz="4" w:space="0" w:color="auto"/>
              <w:bottom w:val="nil"/>
              <w:right w:val="nil"/>
            </w:tcBorders>
            <w:vAlign w:val="center"/>
          </w:tcPr>
          <w:p w:rsidR="00C70CA9" w:rsidRPr="00395496" w:rsidRDefault="00C70CA9" w:rsidP="00C70CA9">
            <w:pPr>
              <w:autoSpaceDE w:val="0"/>
              <w:autoSpaceDN w:val="0"/>
              <w:spacing w:line="240" w:lineRule="auto"/>
              <w:jc w:val="right"/>
              <w:rPr>
                <w:rFonts w:ascii="細明體" w:hAnsi="細明體"/>
                <w:b/>
                <w:sz w:val="18"/>
              </w:rPr>
            </w:pPr>
            <w:r w:rsidRPr="00395496">
              <w:rPr>
                <w:rFonts w:ascii="細明體" w:hAnsi="細明體"/>
                <w:b/>
                <w:sz w:val="18"/>
              </w:rPr>
              <w:t>65.26</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jc w:val="distribute"/>
              <w:rPr>
                <w:rFonts w:ascii="標楷體" w:eastAsia="標楷體" w:hAnsi="標楷體"/>
                <w:b/>
                <w:sz w:val="20"/>
              </w:rPr>
            </w:pPr>
            <w:r w:rsidRPr="003F1F59">
              <w:rPr>
                <w:rFonts w:ascii="標楷體" w:eastAsia="標楷體" w:hAnsi="標楷體" w:hint="eastAsia"/>
                <w:b/>
                <w:sz w:val="20"/>
              </w:rPr>
              <w:t>投資活動之現金流量</w:t>
            </w:r>
          </w:p>
        </w:tc>
        <w:tc>
          <w:tcPr>
            <w:tcW w:w="1608" w:type="dxa"/>
            <w:tcBorders>
              <w:top w:val="nil"/>
              <w:left w:val="single" w:sz="4" w:space="0" w:color="auto"/>
              <w:bottom w:val="nil"/>
              <w:right w:val="single" w:sz="4" w:space="0" w:color="auto"/>
            </w:tcBorders>
            <w:vAlign w:val="center"/>
          </w:tcPr>
          <w:p w:rsidR="00C70CA9" w:rsidRPr="006A2816" w:rsidRDefault="00C70CA9" w:rsidP="00C70CA9">
            <w:pPr>
              <w:spacing w:line="240" w:lineRule="auto"/>
              <w:jc w:val="right"/>
              <w:rPr>
                <w:rFonts w:ascii="細明體" w:hAnsi="細明體"/>
                <w:b/>
                <w:sz w:val="18"/>
                <w:szCs w:val="18"/>
              </w:rPr>
            </w:pPr>
          </w:p>
        </w:tc>
        <w:tc>
          <w:tcPr>
            <w:tcW w:w="1608" w:type="dxa"/>
            <w:tcBorders>
              <w:top w:val="nil"/>
              <w:left w:val="single" w:sz="4" w:space="0" w:color="auto"/>
              <w:bottom w:val="nil"/>
              <w:right w:val="single" w:sz="4" w:space="0" w:color="auto"/>
            </w:tcBorders>
            <w:vAlign w:val="center"/>
          </w:tcPr>
          <w:p w:rsidR="00C70CA9" w:rsidRPr="006A2816" w:rsidRDefault="00C70CA9" w:rsidP="00C70CA9">
            <w:pPr>
              <w:spacing w:line="240" w:lineRule="auto"/>
              <w:jc w:val="right"/>
              <w:rPr>
                <w:rFonts w:ascii="細明體" w:hAnsi="細明體"/>
                <w:b/>
                <w:sz w:val="18"/>
                <w:szCs w:val="18"/>
              </w:rPr>
            </w:pPr>
          </w:p>
        </w:tc>
        <w:tc>
          <w:tcPr>
            <w:tcW w:w="1398" w:type="dxa"/>
            <w:tcBorders>
              <w:top w:val="nil"/>
              <w:left w:val="single" w:sz="4" w:space="0" w:color="auto"/>
              <w:bottom w:val="nil"/>
              <w:right w:val="single" w:sz="4" w:space="0" w:color="auto"/>
            </w:tcBorders>
            <w:vAlign w:val="center"/>
          </w:tcPr>
          <w:p w:rsidR="00C70CA9" w:rsidRPr="006A2816" w:rsidRDefault="00C70CA9" w:rsidP="00C70CA9">
            <w:pPr>
              <w:spacing w:line="240" w:lineRule="auto"/>
              <w:jc w:val="right"/>
              <w:rPr>
                <w:rFonts w:ascii="細明體" w:hAnsi="細明體"/>
                <w:b/>
                <w:sz w:val="18"/>
                <w:szCs w:val="18"/>
              </w:rPr>
            </w:pPr>
          </w:p>
        </w:tc>
        <w:tc>
          <w:tcPr>
            <w:tcW w:w="1559" w:type="dxa"/>
            <w:tcBorders>
              <w:top w:val="nil"/>
              <w:left w:val="single" w:sz="4" w:space="0" w:color="auto"/>
              <w:bottom w:val="nil"/>
              <w:right w:val="nil"/>
            </w:tcBorders>
            <w:vAlign w:val="center"/>
          </w:tcPr>
          <w:p w:rsidR="00C70CA9" w:rsidRPr="006A2816" w:rsidRDefault="00C70CA9" w:rsidP="00C70CA9">
            <w:pPr>
              <w:spacing w:line="240" w:lineRule="auto"/>
              <w:jc w:val="right"/>
              <w:rPr>
                <w:rFonts w:ascii="細明體" w:hAnsi="細明體"/>
                <w:b/>
                <w:sz w:val="18"/>
                <w:szCs w:val="18"/>
              </w:rPr>
            </w:pP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增加不動產、廠房及設備、礦產資源</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- 2,490,000</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- 1,906,071</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583,929</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395496">
              <w:rPr>
                <w:rFonts w:ascii="細明體" w:hAnsi="細明體"/>
                <w:sz w:val="18"/>
              </w:rPr>
              <w:t>- 23.45</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b/>
                <w:sz w:val="20"/>
              </w:rPr>
            </w:pPr>
            <w:r w:rsidRPr="003F1F59">
              <w:rPr>
                <w:rFonts w:ascii="標楷體" w:eastAsia="標楷體" w:hAnsi="標楷體" w:hint="eastAsia"/>
                <w:b/>
                <w:sz w:val="20"/>
              </w:rPr>
              <w:t>投資活動之淨現金流入（流出）</w:t>
            </w:r>
          </w:p>
        </w:tc>
        <w:tc>
          <w:tcPr>
            <w:tcW w:w="1608" w:type="dxa"/>
            <w:tcBorders>
              <w:top w:val="nil"/>
              <w:left w:val="single" w:sz="4" w:space="0" w:color="auto"/>
              <w:bottom w:val="nil"/>
              <w:right w:val="single" w:sz="4" w:space="0" w:color="auto"/>
            </w:tcBorders>
            <w:vAlign w:val="center"/>
          </w:tcPr>
          <w:p w:rsidR="00C70CA9" w:rsidRPr="00395496" w:rsidRDefault="00C70CA9" w:rsidP="00C70CA9">
            <w:pPr>
              <w:autoSpaceDE w:val="0"/>
              <w:autoSpaceDN w:val="0"/>
              <w:spacing w:line="240" w:lineRule="auto"/>
              <w:jc w:val="right"/>
              <w:rPr>
                <w:rFonts w:ascii="細明體" w:hAnsi="細明體"/>
                <w:b/>
                <w:sz w:val="18"/>
              </w:rPr>
            </w:pPr>
            <w:r w:rsidRPr="00395496">
              <w:rPr>
                <w:rFonts w:ascii="細明體" w:hAnsi="細明體"/>
                <w:b/>
                <w:sz w:val="18"/>
              </w:rPr>
              <w:t>- 2,490,000</w:t>
            </w:r>
          </w:p>
        </w:tc>
        <w:tc>
          <w:tcPr>
            <w:tcW w:w="1608" w:type="dxa"/>
            <w:tcBorders>
              <w:top w:val="nil"/>
              <w:left w:val="single" w:sz="4" w:space="0" w:color="auto"/>
              <w:bottom w:val="nil"/>
              <w:right w:val="single" w:sz="4" w:space="0" w:color="auto"/>
            </w:tcBorders>
            <w:vAlign w:val="center"/>
          </w:tcPr>
          <w:p w:rsidR="00C70CA9" w:rsidRPr="00395496" w:rsidRDefault="00C70CA9" w:rsidP="00C70CA9">
            <w:pPr>
              <w:autoSpaceDE w:val="0"/>
              <w:autoSpaceDN w:val="0"/>
              <w:spacing w:line="240" w:lineRule="auto"/>
              <w:jc w:val="right"/>
              <w:rPr>
                <w:rFonts w:ascii="細明體" w:hAnsi="細明體"/>
                <w:b/>
                <w:sz w:val="18"/>
              </w:rPr>
            </w:pPr>
            <w:r w:rsidRPr="00395496">
              <w:rPr>
                <w:rFonts w:ascii="細明體" w:hAnsi="細明體"/>
                <w:b/>
                <w:sz w:val="18"/>
              </w:rPr>
              <w:t>- 1,906,071</w:t>
            </w:r>
          </w:p>
        </w:tc>
        <w:tc>
          <w:tcPr>
            <w:tcW w:w="1398" w:type="dxa"/>
            <w:tcBorders>
              <w:top w:val="nil"/>
              <w:left w:val="single" w:sz="4" w:space="0" w:color="auto"/>
              <w:bottom w:val="nil"/>
              <w:right w:val="single" w:sz="4" w:space="0" w:color="auto"/>
            </w:tcBorders>
            <w:vAlign w:val="center"/>
          </w:tcPr>
          <w:p w:rsidR="00C70CA9" w:rsidRPr="00395496" w:rsidRDefault="00C70CA9" w:rsidP="00C70CA9">
            <w:pPr>
              <w:autoSpaceDE w:val="0"/>
              <w:autoSpaceDN w:val="0"/>
              <w:spacing w:line="240" w:lineRule="auto"/>
              <w:jc w:val="right"/>
              <w:rPr>
                <w:rFonts w:ascii="細明體" w:hAnsi="細明體"/>
                <w:b/>
                <w:sz w:val="18"/>
              </w:rPr>
            </w:pPr>
            <w:r w:rsidRPr="00395496">
              <w:rPr>
                <w:rFonts w:ascii="細明體" w:hAnsi="細明體"/>
                <w:b/>
                <w:sz w:val="18"/>
              </w:rPr>
              <w:t>583,929</w:t>
            </w:r>
          </w:p>
        </w:tc>
        <w:tc>
          <w:tcPr>
            <w:tcW w:w="1559" w:type="dxa"/>
            <w:tcBorders>
              <w:top w:val="nil"/>
              <w:left w:val="single" w:sz="4" w:space="0" w:color="auto"/>
              <w:bottom w:val="nil"/>
              <w:right w:val="nil"/>
            </w:tcBorders>
            <w:vAlign w:val="center"/>
          </w:tcPr>
          <w:p w:rsidR="00C70CA9" w:rsidRPr="00395496" w:rsidRDefault="00C70CA9" w:rsidP="00C70CA9">
            <w:pPr>
              <w:autoSpaceDE w:val="0"/>
              <w:autoSpaceDN w:val="0"/>
              <w:spacing w:line="240" w:lineRule="auto"/>
              <w:jc w:val="right"/>
              <w:rPr>
                <w:rFonts w:ascii="細明體" w:hAnsi="細明體"/>
                <w:b/>
                <w:sz w:val="18"/>
              </w:rPr>
            </w:pPr>
            <w:r w:rsidRPr="00395496">
              <w:rPr>
                <w:rFonts w:ascii="細明體" w:hAnsi="細明體"/>
                <w:b/>
                <w:sz w:val="18"/>
              </w:rPr>
              <w:t>- 23.45</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jc w:val="distribute"/>
              <w:rPr>
                <w:rFonts w:ascii="標楷體" w:eastAsia="標楷體" w:hAnsi="標楷體"/>
                <w:b/>
                <w:sz w:val="20"/>
              </w:rPr>
            </w:pPr>
            <w:r w:rsidRPr="003F1F59">
              <w:rPr>
                <w:rFonts w:ascii="標楷體" w:eastAsia="標楷體" w:hAnsi="標楷體" w:hint="eastAsia"/>
                <w:b/>
                <w:sz w:val="20"/>
              </w:rPr>
              <w:t>籌資活動之現金流量</w:t>
            </w:r>
          </w:p>
        </w:tc>
        <w:tc>
          <w:tcPr>
            <w:tcW w:w="1608" w:type="dxa"/>
            <w:tcBorders>
              <w:top w:val="nil"/>
              <w:left w:val="single" w:sz="4" w:space="0" w:color="auto"/>
              <w:bottom w:val="nil"/>
              <w:right w:val="single" w:sz="4" w:space="0" w:color="auto"/>
            </w:tcBorders>
            <w:vAlign w:val="center"/>
          </w:tcPr>
          <w:p w:rsidR="00C70CA9" w:rsidRPr="006A2816" w:rsidRDefault="00C70CA9" w:rsidP="00C70CA9">
            <w:pPr>
              <w:spacing w:line="240" w:lineRule="auto"/>
              <w:jc w:val="right"/>
              <w:rPr>
                <w:rFonts w:ascii="細明體" w:hAnsi="細明體"/>
                <w:b/>
                <w:sz w:val="18"/>
                <w:szCs w:val="18"/>
              </w:rPr>
            </w:pPr>
          </w:p>
        </w:tc>
        <w:tc>
          <w:tcPr>
            <w:tcW w:w="1608" w:type="dxa"/>
            <w:tcBorders>
              <w:top w:val="nil"/>
              <w:left w:val="single" w:sz="4" w:space="0" w:color="auto"/>
              <w:bottom w:val="nil"/>
              <w:right w:val="single" w:sz="4" w:space="0" w:color="auto"/>
            </w:tcBorders>
            <w:vAlign w:val="center"/>
          </w:tcPr>
          <w:p w:rsidR="00C70CA9" w:rsidRPr="006A2816" w:rsidRDefault="00C70CA9" w:rsidP="00C70CA9">
            <w:pPr>
              <w:spacing w:line="240" w:lineRule="auto"/>
              <w:jc w:val="right"/>
              <w:rPr>
                <w:rFonts w:ascii="細明體" w:hAnsi="細明體"/>
                <w:b/>
                <w:sz w:val="18"/>
                <w:szCs w:val="18"/>
              </w:rPr>
            </w:pPr>
          </w:p>
        </w:tc>
        <w:tc>
          <w:tcPr>
            <w:tcW w:w="1398" w:type="dxa"/>
            <w:tcBorders>
              <w:top w:val="nil"/>
              <w:left w:val="single" w:sz="4" w:space="0" w:color="auto"/>
              <w:bottom w:val="nil"/>
              <w:right w:val="single" w:sz="4" w:space="0" w:color="auto"/>
            </w:tcBorders>
            <w:vAlign w:val="center"/>
          </w:tcPr>
          <w:p w:rsidR="00C70CA9" w:rsidRPr="006A2816" w:rsidRDefault="00C70CA9" w:rsidP="00C70CA9">
            <w:pPr>
              <w:spacing w:line="240" w:lineRule="auto"/>
              <w:jc w:val="right"/>
              <w:rPr>
                <w:rFonts w:ascii="細明體" w:hAnsi="細明體"/>
                <w:b/>
                <w:sz w:val="18"/>
                <w:szCs w:val="18"/>
              </w:rPr>
            </w:pPr>
          </w:p>
        </w:tc>
        <w:tc>
          <w:tcPr>
            <w:tcW w:w="1559" w:type="dxa"/>
            <w:tcBorders>
              <w:top w:val="nil"/>
              <w:left w:val="single" w:sz="4" w:space="0" w:color="auto"/>
              <w:bottom w:val="nil"/>
              <w:right w:val="nil"/>
            </w:tcBorders>
            <w:vAlign w:val="center"/>
          </w:tcPr>
          <w:p w:rsidR="00C70CA9" w:rsidRPr="006A2816" w:rsidRDefault="00C70CA9" w:rsidP="00C70CA9">
            <w:pPr>
              <w:spacing w:line="240" w:lineRule="auto"/>
              <w:jc w:val="right"/>
              <w:rPr>
                <w:rFonts w:ascii="細明體" w:hAnsi="細明體"/>
                <w:b/>
                <w:sz w:val="18"/>
                <w:szCs w:val="18"/>
              </w:rPr>
            </w:pP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9B2518">
              <w:rPr>
                <w:rFonts w:ascii="標楷體" w:eastAsia="標楷體" w:hAnsi="標楷體" w:hint="eastAsia"/>
                <w:sz w:val="20"/>
              </w:rPr>
              <w:t>減少短期債務、流動金融負債及其他負債</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9B2518">
              <w:rPr>
                <w:rFonts w:ascii="細明體" w:hAnsi="細明體" w:hint="eastAsia"/>
                <w:sz w:val="18"/>
              </w:rPr>
              <w:t>－</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1B2569">
              <w:rPr>
                <w:rFonts w:ascii="細明體" w:hAnsi="細明體"/>
                <w:sz w:val="18"/>
              </w:rPr>
              <w:t>- 34,591</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1B2569">
              <w:rPr>
                <w:rFonts w:ascii="細明體" w:hAnsi="細明體"/>
                <w:sz w:val="18"/>
              </w:rPr>
              <w:t>- 34,591</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9B2518">
              <w:rPr>
                <w:rFonts w:ascii="細明體" w:hAnsi="細明體"/>
                <w:sz w:val="18"/>
              </w:rPr>
              <w:t>--</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sz w:val="20"/>
              </w:rPr>
            </w:pPr>
            <w:r w:rsidRPr="003F1F59">
              <w:rPr>
                <w:rFonts w:ascii="標楷體" w:eastAsia="標楷體" w:hAnsi="標楷體" w:hint="eastAsia"/>
                <w:sz w:val="20"/>
              </w:rPr>
              <w:t>賸餘分配款</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9B2518">
              <w:rPr>
                <w:rFonts w:ascii="細明體" w:hAnsi="細明體" w:hint="eastAsia"/>
                <w:sz w:val="18"/>
              </w:rPr>
              <w:t>- 5,000,000</w:t>
            </w:r>
          </w:p>
        </w:tc>
        <w:tc>
          <w:tcPr>
            <w:tcW w:w="160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9B2518">
              <w:rPr>
                <w:rFonts w:ascii="細明體" w:hAnsi="細明體"/>
                <w:sz w:val="18"/>
              </w:rPr>
              <w:t>- 5,000,000</w:t>
            </w:r>
          </w:p>
        </w:tc>
        <w:tc>
          <w:tcPr>
            <w:tcW w:w="1398" w:type="dxa"/>
            <w:tcBorders>
              <w:top w:val="nil"/>
              <w:left w:val="single" w:sz="4" w:space="0" w:color="auto"/>
              <w:bottom w:val="nil"/>
              <w:right w:val="single" w:sz="4" w:space="0" w:color="auto"/>
            </w:tcBorders>
            <w:vAlign w:val="center"/>
          </w:tcPr>
          <w:p w:rsidR="00C70CA9" w:rsidRPr="009B2518" w:rsidRDefault="00C70CA9" w:rsidP="00C70CA9">
            <w:pPr>
              <w:autoSpaceDE w:val="0"/>
              <w:autoSpaceDN w:val="0"/>
              <w:spacing w:line="240" w:lineRule="auto"/>
              <w:jc w:val="right"/>
              <w:rPr>
                <w:rFonts w:ascii="細明體" w:hAnsi="細明體"/>
                <w:sz w:val="18"/>
              </w:rPr>
            </w:pPr>
            <w:r w:rsidRPr="009B2518">
              <w:rPr>
                <w:rFonts w:ascii="細明體" w:hAnsi="細明體"/>
                <w:sz w:val="18"/>
              </w:rPr>
              <w:t>－</w:t>
            </w:r>
          </w:p>
        </w:tc>
        <w:tc>
          <w:tcPr>
            <w:tcW w:w="1559" w:type="dxa"/>
            <w:tcBorders>
              <w:top w:val="nil"/>
              <w:left w:val="single" w:sz="4" w:space="0" w:color="auto"/>
              <w:bottom w:val="nil"/>
              <w:right w:val="nil"/>
            </w:tcBorders>
            <w:vAlign w:val="center"/>
          </w:tcPr>
          <w:p w:rsidR="00C70CA9" w:rsidRPr="009B2518" w:rsidRDefault="00C70CA9" w:rsidP="00C70CA9">
            <w:pPr>
              <w:autoSpaceDE w:val="0"/>
              <w:autoSpaceDN w:val="0"/>
              <w:spacing w:line="240" w:lineRule="auto"/>
              <w:jc w:val="right"/>
              <w:rPr>
                <w:rFonts w:ascii="細明體" w:hAnsi="細明體"/>
                <w:sz w:val="18"/>
              </w:rPr>
            </w:pPr>
            <w:r w:rsidRPr="009B2518">
              <w:rPr>
                <w:rFonts w:ascii="細明體" w:hAnsi="細明體"/>
                <w:sz w:val="18"/>
              </w:rPr>
              <w:t>－</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ind w:leftChars="100" w:left="240"/>
              <w:jc w:val="distribute"/>
              <w:rPr>
                <w:rFonts w:ascii="標楷體" w:eastAsia="標楷體" w:hAnsi="標楷體"/>
                <w:b/>
                <w:sz w:val="20"/>
              </w:rPr>
            </w:pPr>
            <w:r w:rsidRPr="003F1F59">
              <w:rPr>
                <w:rFonts w:ascii="標楷體" w:eastAsia="標楷體" w:hAnsi="標楷體" w:hint="eastAsia"/>
                <w:b/>
                <w:sz w:val="20"/>
              </w:rPr>
              <w:t>籌資活動之淨現金流入（流出）</w:t>
            </w:r>
          </w:p>
        </w:tc>
        <w:tc>
          <w:tcPr>
            <w:tcW w:w="160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- 5,000,000</w:t>
            </w:r>
          </w:p>
        </w:tc>
        <w:tc>
          <w:tcPr>
            <w:tcW w:w="160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- 5,034,591</w:t>
            </w:r>
          </w:p>
        </w:tc>
        <w:tc>
          <w:tcPr>
            <w:tcW w:w="139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- 34,591</w:t>
            </w:r>
          </w:p>
        </w:tc>
        <w:tc>
          <w:tcPr>
            <w:tcW w:w="1559" w:type="dxa"/>
            <w:tcBorders>
              <w:top w:val="nil"/>
              <w:left w:val="single" w:sz="4" w:space="0" w:color="auto"/>
              <w:bottom w:val="nil"/>
              <w:right w:val="nil"/>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0.69</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jc w:val="distribute"/>
              <w:rPr>
                <w:rFonts w:ascii="標楷體" w:eastAsia="標楷體" w:hAnsi="標楷體"/>
                <w:b/>
                <w:sz w:val="20"/>
              </w:rPr>
            </w:pPr>
            <w:r w:rsidRPr="003F1F59">
              <w:rPr>
                <w:rFonts w:ascii="標楷體" w:eastAsia="標楷體" w:hAnsi="標楷體" w:hint="eastAsia"/>
                <w:b/>
                <w:sz w:val="20"/>
              </w:rPr>
              <w:t>現金及約當現金之淨增（淨減）</w:t>
            </w:r>
          </w:p>
        </w:tc>
        <w:tc>
          <w:tcPr>
            <w:tcW w:w="160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- 874,000</w:t>
            </w:r>
          </w:p>
        </w:tc>
        <w:tc>
          <w:tcPr>
            <w:tcW w:w="160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3,993,039</w:t>
            </w:r>
          </w:p>
        </w:tc>
        <w:tc>
          <w:tcPr>
            <w:tcW w:w="139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4,867,039</w:t>
            </w:r>
          </w:p>
        </w:tc>
        <w:tc>
          <w:tcPr>
            <w:tcW w:w="1559" w:type="dxa"/>
            <w:tcBorders>
              <w:top w:val="nil"/>
              <w:left w:val="single" w:sz="4" w:space="0" w:color="auto"/>
              <w:bottom w:val="nil"/>
              <w:right w:val="nil"/>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w:t>
            </w:r>
          </w:p>
        </w:tc>
      </w:tr>
      <w:tr w:rsidR="00C70CA9" w:rsidRPr="00B56B5A" w:rsidTr="00AA4367">
        <w:trPr>
          <w:cantSplit/>
          <w:trHeight w:val="631"/>
          <w:jc w:val="center"/>
        </w:trPr>
        <w:tc>
          <w:tcPr>
            <w:tcW w:w="4033" w:type="dxa"/>
            <w:tcBorders>
              <w:top w:val="nil"/>
              <w:left w:val="nil"/>
              <w:bottom w:val="nil"/>
              <w:right w:val="single" w:sz="4" w:space="0" w:color="auto"/>
            </w:tcBorders>
            <w:vAlign w:val="center"/>
          </w:tcPr>
          <w:p w:rsidR="00C70CA9" w:rsidRPr="003F1F59" w:rsidRDefault="00C70CA9" w:rsidP="00C70CA9">
            <w:pPr>
              <w:spacing w:line="240" w:lineRule="auto"/>
              <w:jc w:val="distribute"/>
              <w:rPr>
                <w:rFonts w:ascii="標楷體" w:eastAsia="標楷體" w:hAnsi="標楷體"/>
                <w:b/>
                <w:sz w:val="20"/>
              </w:rPr>
            </w:pPr>
            <w:r w:rsidRPr="003F1F59">
              <w:rPr>
                <w:rFonts w:ascii="標楷體" w:eastAsia="標楷體" w:hAnsi="標楷體" w:hint="eastAsia"/>
                <w:b/>
                <w:sz w:val="20"/>
              </w:rPr>
              <w:t>期初現金及約當現金</w:t>
            </w:r>
          </w:p>
        </w:tc>
        <w:tc>
          <w:tcPr>
            <w:tcW w:w="160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52,561,000</w:t>
            </w:r>
          </w:p>
        </w:tc>
        <w:tc>
          <w:tcPr>
            <w:tcW w:w="160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48,156,608</w:t>
            </w:r>
          </w:p>
        </w:tc>
        <w:tc>
          <w:tcPr>
            <w:tcW w:w="1398" w:type="dxa"/>
            <w:tcBorders>
              <w:top w:val="nil"/>
              <w:left w:val="single" w:sz="4" w:space="0" w:color="auto"/>
              <w:bottom w:val="nil"/>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- 4,404,392</w:t>
            </w:r>
          </w:p>
        </w:tc>
        <w:tc>
          <w:tcPr>
            <w:tcW w:w="1559" w:type="dxa"/>
            <w:tcBorders>
              <w:top w:val="nil"/>
              <w:left w:val="single" w:sz="4" w:space="0" w:color="auto"/>
              <w:bottom w:val="nil"/>
              <w:right w:val="nil"/>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- 8.38</w:t>
            </w:r>
          </w:p>
        </w:tc>
      </w:tr>
      <w:tr w:rsidR="00C70CA9" w:rsidRPr="00B56B5A" w:rsidTr="00AA4367">
        <w:trPr>
          <w:cantSplit/>
          <w:trHeight w:val="631"/>
          <w:jc w:val="center"/>
        </w:trPr>
        <w:tc>
          <w:tcPr>
            <w:tcW w:w="4033" w:type="dxa"/>
            <w:tcBorders>
              <w:top w:val="nil"/>
              <w:left w:val="nil"/>
              <w:bottom w:val="single" w:sz="4" w:space="0" w:color="auto"/>
              <w:right w:val="single" w:sz="4" w:space="0" w:color="auto"/>
            </w:tcBorders>
            <w:vAlign w:val="center"/>
          </w:tcPr>
          <w:p w:rsidR="00C70CA9" w:rsidRPr="003F1F59" w:rsidRDefault="00C70CA9" w:rsidP="00C70CA9">
            <w:pPr>
              <w:spacing w:line="240" w:lineRule="auto"/>
              <w:jc w:val="distribute"/>
              <w:rPr>
                <w:rFonts w:ascii="標楷體" w:eastAsia="標楷體" w:hAnsi="標楷體"/>
                <w:b/>
                <w:sz w:val="20"/>
              </w:rPr>
            </w:pPr>
            <w:r w:rsidRPr="003F1F59">
              <w:rPr>
                <w:rFonts w:ascii="標楷體" w:eastAsia="標楷體" w:hAnsi="標楷體" w:hint="eastAsia"/>
                <w:b/>
                <w:sz w:val="20"/>
              </w:rPr>
              <w:t>期末現金及約當現金</w:t>
            </w:r>
          </w:p>
        </w:tc>
        <w:tc>
          <w:tcPr>
            <w:tcW w:w="1608" w:type="dxa"/>
            <w:tcBorders>
              <w:top w:val="nil"/>
              <w:left w:val="single" w:sz="4" w:space="0" w:color="auto"/>
              <w:bottom w:val="single" w:sz="4" w:space="0" w:color="auto"/>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51,687,000</w:t>
            </w:r>
          </w:p>
        </w:tc>
        <w:tc>
          <w:tcPr>
            <w:tcW w:w="1608" w:type="dxa"/>
            <w:tcBorders>
              <w:top w:val="nil"/>
              <w:left w:val="single" w:sz="4" w:space="0" w:color="auto"/>
              <w:bottom w:val="single" w:sz="4" w:space="0" w:color="auto"/>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52,149,647</w:t>
            </w:r>
          </w:p>
        </w:tc>
        <w:tc>
          <w:tcPr>
            <w:tcW w:w="1398" w:type="dxa"/>
            <w:tcBorders>
              <w:top w:val="nil"/>
              <w:left w:val="single" w:sz="4" w:space="0" w:color="auto"/>
              <w:bottom w:val="single" w:sz="4" w:space="0" w:color="auto"/>
              <w:right w:val="single" w:sz="4" w:space="0" w:color="auto"/>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462,647</w:t>
            </w:r>
          </w:p>
        </w:tc>
        <w:tc>
          <w:tcPr>
            <w:tcW w:w="1559" w:type="dxa"/>
            <w:tcBorders>
              <w:top w:val="nil"/>
              <w:left w:val="single" w:sz="4" w:space="0" w:color="auto"/>
              <w:bottom w:val="single" w:sz="4" w:space="0" w:color="auto"/>
              <w:right w:val="nil"/>
            </w:tcBorders>
            <w:vAlign w:val="center"/>
          </w:tcPr>
          <w:p w:rsidR="00C70CA9" w:rsidRPr="001B2569" w:rsidRDefault="00C70CA9" w:rsidP="00C70CA9">
            <w:pPr>
              <w:autoSpaceDE w:val="0"/>
              <w:autoSpaceDN w:val="0"/>
              <w:spacing w:line="240" w:lineRule="auto"/>
              <w:jc w:val="right"/>
              <w:rPr>
                <w:rFonts w:ascii="細明體" w:hAnsi="細明體"/>
                <w:b/>
                <w:sz w:val="18"/>
              </w:rPr>
            </w:pPr>
            <w:r w:rsidRPr="001B2569">
              <w:rPr>
                <w:rFonts w:ascii="細明體" w:hAnsi="細明體"/>
                <w:b/>
                <w:sz w:val="18"/>
              </w:rPr>
              <w:t>0.90</w:t>
            </w:r>
          </w:p>
        </w:tc>
      </w:tr>
    </w:tbl>
    <w:p w:rsidR="00AE4ED4" w:rsidRPr="00AA4367" w:rsidRDefault="00AE4ED4" w:rsidP="00AE4ED4">
      <w:pPr>
        <w:kinsoku w:val="0"/>
        <w:autoSpaceDE w:val="0"/>
        <w:autoSpaceDN w:val="0"/>
        <w:spacing w:line="240" w:lineRule="exact"/>
        <w:ind w:left="360" w:hangingChars="200" w:hanging="360"/>
        <w:contextualSpacing/>
        <w:jc w:val="both"/>
        <w:rPr>
          <w:rFonts w:eastAsia="標楷體"/>
          <w:sz w:val="18"/>
        </w:rPr>
      </w:pPr>
      <w:proofErr w:type="gramStart"/>
      <w:r w:rsidRPr="00AA4367">
        <w:rPr>
          <w:rFonts w:eastAsia="標楷體" w:hint="eastAsia"/>
          <w:sz w:val="18"/>
        </w:rPr>
        <w:t>註</w:t>
      </w:r>
      <w:proofErr w:type="gramEnd"/>
      <w:r w:rsidRPr="00AA4367">
        <w:rPr>
          <w:rFonts w:eastAsia="標楷體" w:hint="eastAsia"/>
          <w:sz w:val="18"/>
        </w:rPr>
        <w:t>：</w:t>
      </w:r>
      <w:r w:rsidRPr="00AA4367">
        <w:rPr>
          <w:rFonts w:ascii="標楷體" w:eastAsia="標楷體" w:hAnsi="標楷體" w:hint="eastAsia"/>
          <w:sz w:val="18"/>
        </w:rPr>
        <w:t>1.</w:t>
      </w:r>
      <w:r w:rsidR="00C70CA9" w:rsidRPr="00AA4367">
        <w:rPr>
          <w:rFonts w:eastAsia="標楷體" w:hint="eastAsia"/>
          <w:sz w:val="18"/>
        </w:rPr>
        <w:t>本表係</w:t>
      </w:r>
      <w:proofErr w:type="gramStart"/>
      <w:r w:rsidR="00C70CA9" w:rsidRPr="00AA4367">
        <w:rPr>
          <w:rFonts w:eastAsia="標楷體" w:hint="eastAsia"/>
          <w:sz w:val="18"/>
        </w:rPr>
        <w:t>採</w:t>
      </w:r>
      <w:proofErr w:type="gramEnd"/>
      <w:r w:rsidR="00C70CA9" w:rsidRPr="00AA4367">
        <w:rPr>
          <w:rFonts w:eastAsia="標楷體" w:hint="eastAsia"/>
          <w:sz w:val="18"/>
        </w:rPr>
        <w:t>現金及約當現金基礎，包括現金及自投資日起</w:t>
      </w:r>
      <w:r w:rsidR="00C70CA9" w:rsidRPr="00AA4367">
        <w:rPr>
          <w:rFonts w:eastAsia="標楷體" w:hint="eastAsia"/>
          <w:sz w:val="18"/>
        </w:rPr>
        <w:t>3</w:t>
      </w:r>
      <w:r w:rsidR="00C70CA9" w:rsidRPr="00AA4367">
        <w:rPr>
          <w:rFonts w:eastAsia="標楷體" w:hint="eastAsia"/>
          <w:sz w:val="18"/>
        </w:rPr>
        <w:t>個月內到期或清償之債權證券</w:t>
      </w:r>
      <w:r w:rsidRPr="00AA4367">
        <w:rPr>
          <w:rFonts w:eastAsia="標楷體" w:hint="eastAsia"/>
          <w:sz w:val="18"/>
        </w:rPr>
        <w:t>。</w:t>
      </w:r>
    </w:p>
    <w:p w:rsidR="00AE4ED4" w:rsidRPr="00AA4367" w:rsidRDefault="00AA4367" w:rsidP="00AA4367">
      <w:pPr>
        <w:kinsoku w:val="0"/>
        <w:autoSpaceDE w:val="0"/>
        <w:autoSpaceDN w:val="0"/>
        <w:spacing w:line="240" w:lineRule="exact"/>
        <w:ind w:left="545" w:hangingChars="303" w:hanging="545"/>
        <w:contextualSpacing/>
        <w:jc w:val="both"/>
        <w:rPr>
          <w:rFonts w:ascii="標楷體" w:eastAsia="標楷體" w:hAnsi="標楷體"/>
          <w:b/>
          <w:sz w:val="18"/>
        </w:rPr>
      </w:pPr>
      <w:r>
        <w:rPr>
          <w:rFonts w:ascii="標楷體" w:eastAsia="標楷體" w:hAnsi="標楷體" w:hint="eastAsia"/>
          <w:sz w:val="18"/>
        </w:rPr>
        <w:t xml:space="preserve">　　</w:t>
      </w:r>
      <w:r w:rsidR="00AE4ED4" w:rsidRPr="00AA4367">
        <w:rPr>
          <w:rFonts w:ascii="標楷體" w:eastAsia="標楷體" w:hAnsi="標楷體" w:hint="eastAsia"/>
          <w:sz w:val="18"/>
        </w:rPr>
        <w:t>2.</w:t>
      </w:r>
      <w:r w:rsidR="00C70CA9" w:rsidRPr="00AA4367">
        <w:rPr>
          <w:rFonts w:ascii="標楷體" w:eastAsia="標楷體" w:hAnsi="標楷體" w:hint="eastAsia"/>
          <w:sz w:val="18"/>
        </w:rPr>
        <w:t>本表「調整項目」欄所列，包括提存呆帳、</w:t>
      </w:r>
      <w:proofErr w:type="gramStart"/>
      <w:r w:rsidR="00C70CA9" w:rsidRPr="00AA4367">
        <w:rPr>
          <w:rFonts w:ascii="標楷體" w:eastAsia="標楷體" w:hAnsi="標楷體" w:hint="eastAsia"/>
          <w:sz w:val="18"/>
        </w:rPr>
        <w:t>醫療折</w:t>
      </w:r>
      <w:proofErr w:type="gramEnd"/>
      <w:r w:rsidR="00C70CA9" w:rsidRPr="00AA4367">
        <w:rPr>
          <w:rFonts w:ascii="標楷體" w:eastAsia="標楷體" w:hAnsi="標楷體" w:hint="eastAsia"/>
          <w:sz w:val="18"/>
        </w:rPr>
        <w:t>讓及評價短</w:t>
      </w:r>
      <w:proofErr w:type="gramStart"/>
      <w:r w:rsidR="00C70CA9" w:rsidRPr="00AA4367">
        <w:rPr>
          <w:rFonts w:ascii="標楷體" w:eastAsia="標楷體" w:hAnsi="標楷體" w:hint="eastAsia"/>
          <w:sz w:val="18"/>
        </w:rPr>
        <w:t>絀</w:t>
      </w:r>
      <w:proofErr w:type="gramEnd"/>
      <w:r w:rsidR="00C70CA9" w:rsidRPr="00AA4367">
        <w:rPr>
          <w:rFonts w:ascii="標楷體" w:eastAsia="標楷體" w:hAnsi="標楷體" w:hint="eastAsia"/>
          <w:sz w:val="18"/>
        </w:rPr>
        <w:t>、提存各項準備、折舊、減損及折耗、攤銷、兌換短</w:t>
      </w:r>
      <w:proofErr w:type="gramStart"/>
      <w:r w:rsidR="00C70CA9" w:rsidRPr="00AA4367">
        <w:rPr>
          <w:rFonts w:ascii="標楷體" w:eastAsia="標楷體" w:hAnsi="標楷體" w:hint="eastAsia"/>
          <w:sz w:val="18"/>
        </w:rPr>
        <w:t>絀</w:t>
      </w:r>
      <w:proofErr w:type="gramEnd"/>
      <w:r w:rsidR="00C70CA9" w:rsidRPr="00AA4367">
        <w:rPr>
          <w:rFonts w:ascii="標楷體" w:eastAsia="標楷體" w:hAnsi="標楷體" w:hint="eastAsia"/>
          <w:sz w:val="18"/>
        </w:rPr>
        <w:t>（賸餘）、處理資產短</w:t>
      </w:r>
      <w:proofErr w:type="gramStart"/>
      <w:r w:rsidR="00C70CA9" w:rsidRPr="00AA4367">
        <w:rPr>
          <w:rFonts w:ascii="標楷體" w:eastAsia="標楷體" w:hAnsi="標楷體" w:hint="eastAsia"/>
          <w:sz w:val="18"/>
        </w:rPr>
        <w:t>絀</w:t>
      </w:r>
      <w:proofErr w:type="gramEnd"/>
      <w:r w:rsidR="00C70CA9" w:rsidRPr="00AA4367">
        <w:rPr>
          <w:rFonts w:ascii="標楷體" w:eastAsia="標楷體" w:hAnsi="標楷體" w:hint="eastAsia"/>
          <w:sz w:val="18"/>
        </w:rPr>
        <w:t>（賸餘）、債務整理短</w:t>
      </w:r>
      <w:proofErr w:type="gramStart"/>
      <w:r w:rsidR="00C70CA9" w:rsidRPr="00AA4367">
        <w:rPr>
          <w:rFonts w:ascii="標楷體" w:eastAsia="標楷體" w:hAnsi="標楷體" w:hint="eastAsia"/>
          <w:sz w:val="18"/>
        </w:rPr>
        <w:t>絀</w:t>
      </w:r>
      <w:proofErr w:type="gramEnd"/>
      <w:r w:rsidR="00C70CA9" w:rsidRPr="00AA4367">
        <w:rPr>
          <w:rFonts w:ascii="標楷體" w:eastAsia="標楷體" w:hAnsi="標楷體" w:hint="eastAsia"/>
          <w:sz w:val="18"/>
        </w:rPr>
        <w:t>（賸餘）、其他、</w:t>
      </w:r>
      <w:proofErr w:type="gramStart"/>
      <w:r w:rsidR="00C70CA9" w:rsidRPr="00AA4367">
        <w:rPr>
          <w:rFonts w:ascii="標楷體" w:eastAsia="標楷體" w:hAnsi="標楷體" w:hint="eastAsia"/>
          <w:sz w:val="18"/>
        </w:rPr>
        <w:t>流動資產淨減</w:t>
      </w:r>
      <w:proofErr w:type="gramEnd"/>
      <w:r w:rsidR="00C70CA9" w:rsidRPr="00AA4367">
        <w:rPr>
          <w:rFonts w:ascii="標楷體" w:eastAsia="標楷體" w:hAnsi="標楷體" w:hint="eastAsia"/>
          <w:sz w:val="18"/>
        </w:rPr>
        <w:t>（淨增）及流動負債淨增（淨減）</w:t>
      </w:r>
      <w:r w:rsidR="00AE4ED4" w:rsidRPr="00AA4367">
        <w:rPr>
          <w:rFonts w:ascii="標楷體" w:eastAsia="標楷體" w:hAnsi="標楷體" w:hint="eastAsia"/>
          <w:sz w:val="18"/>
        </w:rPr>
        <w:t>。</w:t>
      </w:r>
    </w:p>
    <w:tbl>
      <w:tblPr>
        <w:tblW w:w="10206" w:type="dxa"/>
        <w:tblLayout w:type="fixed"/>
        <w:tblCellMar>
          <w:left w:w="28" w:type="dxa"/>
          <w:right w:w="28" w:type="dxa"/>
        </w:tblCellMar>
        <w:tblLook w:val="0000" w:firstRow="0" w:lastRow="0" w:firstColumn="0" w:lastColumn="0" w:noHBand="0" w:noVBand="0"/>
      </w:tblPr>
      <w:tblGrid>
        <w:gridCol w:w="2912"/>
        <w:gridCol w:w="1544"/>
        <w:gridCol w:w="986"/>
        <w:gridCol w:w="1401"/>
        <w:gridCol w:w="981"/>
        <w:gridCol w:w="1401"/>
        <w:gridCol w:w="981"/>
      </w:tblGrid>
      <w:tr w:rsidR="00B56B5A" w:rsidRPr="00B56B5A" w:rsidTr="000B35D9">
        <w:trPr>
          <w:trHeight w:hRule="exact" w:val="907"/>
          <w:tblHeader/>
        </w:trPr>
        <w:tc>
          <w:tcPr>
            <w:tcW w:w="10206" w:type="dxa"/>
            <w:gridSpan w:val="7"/>
            <w:tcBorders>
              <w:bottom w:val="single" w:sz="4" w:space="0" w:color="auto"/>
            </w:tcBorders>
          </w:tcPr>
          <w:p w:rsidR="00AE4ED4" w:rsidRPr="00FA302E" w:rsidRDefault="00AE4ED4" w:rsidP="00EC517B">
            <w:pPr>
              <w:snapToGrid w:val="0"/>
              <w:spacing w:before="60" w:after="60" w:line="320" w:lineRule="atLeast"/>
              <w:jc w:val="center"/>
              <w:rPr>
                <w:rFonts w:eastAsia="標楷體"/>
                <w:b/>
                <w:sz w:val="36"/>
                <w:szCs w:val="36"/>
                <w:u w:val="single"/>
              </w:rPr>
            </w:pPr>
            <w:r w:rsidRPr="00FA302E">
              <w:rPr>
                <w:rFonts w:eastAsia="標楷體" w:hint="eastAsia"/>
                <w:b/>
                <w:sz w:val="36"/>
                <w:szCs w:val="36"/>
                <w:u w:val="single"/>
              </w:rPr>
              <w:lastRenderedPageBreak/>
              <w:t>新竹縣醫療作業基金餘</w:t>
            </w:r>
            <w:proofErr w:type="gramStart"/>
            <w:r w:rsidRPr="00FA302E">
              <w:rPr>
                <w:rFonts w:eastAsia="標楷體" w:hint="eastAsia"/>
                <w:b/>
                <w:sz w:val="36"/>
                <w:szCs w:val="36"/>
                <w:u w:val="single"/>
              </w:rPr>
              <w:t>絀</w:t>
            </w:r>
            <w:proofErr w:type="gramEnd"/>
            <w:r w:rsidRPr="00FA302E">
              <w:rPr>
                <w:rFonts w:eastAsia="標楷體" w:hint="eastAsia"/>
                <w:b/>
                <w:sz w:val="36"/>
                <w:szCs w:val="36"/>
                <w:u w:val="single"/>
              </w:rPr>
              <w:t>審定後平衡表</w:t>
            </w:r>
          </w:p>
          <w:p w:rsidR="00AE4ED4" w:rsidRPr="00B56B5A" w:rsidRDefault="00AE4ED4" w:rsidP="000B35D9">
            <w:pPr>
              <w:tabs>
                <w:tab w:val="left" w:pos="3372"/>
                <w:tab w:val="left" w:pos="4947"/>
                <w:tab w:val="left" w:pos="8477"/>
              </w:tabs>
              <w:snapToGrid w:val="0"/>
              <w:spacing w:before="120" w:after="20" w:line="240" w:lineRule="exact"/>
              <w:ind w:left="3629"/>
              <w:jc w:val="distribute"/>
              <w:rPr>
                <w:rFonts w:eastAsia="標楷體"/>
                <w:b/>
                <w:sz w:val="32"/>
                <w:u w:val="single"/>
              </w:rPr>
            </w:pPr>
            <w:r w:rsidRPr="00B56B5A">
              <w:rPr>
                <w:rFonts w:eastAsia="標楷體" w:hint="eastAsia"/>
              </w:rPr>
              <w:t>中華民國</w:t>
            </w:r>
            <w:r w:rsidRPr="00B56B5A">
              <w:rPr>
                <w:rFonts w:ascii="標楷體" w:eastAsia="標楷體" w:hAnsi="標楷體" w:hint="eastAsia"/>
              </w:rPr>
              <w:t>11</w:t>
            </w:r>
            <w:r w:rsidR="00806234">
              <w:rPr>
                <w:rFonts w:ascii="標楷體" w:eastAsia="標楷體" w:hAnsi="標楷體" w:hint="eastAsia"/>
              </w:rPr>
              <w:t>4</w:t>
            </w:r>
            <w:r w:rsidRPr="00B56B5A">
              <w:rPr>
                <w:rFonts w:ascii="標楷體" w:eastAsia="標楷體" w:hAnsi="標楷體" w:hint="eastAsia"/>
              </w:rPr>
              <w:t>年12月31</w:t>
            </w:r>
            <w:r w:rsidRPr="00B56B5A">
              <w:rPr>
                <w:rFonts w:eastAsia="標楷體" w:hint="eastAsia"/>
              </w:rPr>
              <w:t>日</w:t>
            </w:r>
            <w:r w:rsidRPr="00B56B5A">
              <w:rPr>
                <w:rFonts w:ascii="標楷體" w:eastAsia="標楷體" w:hAnsi="標楷體" w:hint="eastAsia"/>
              </w:rPr>
              <w:t xml:space="preserve">  </w:t>
            </w:r>
            <w:r w:rsidRPr="00B56B5A">
              <w:rPr>
                <w:rFonts w:ascii="標楷體" w:eastAsia="標楷體" w:hAnsi="標楷體"/>
              </w:rPr>
              <w:t xml:space="preserve">    </w:t>
            </w:r>
            <w:r w:rsidRPr="00B56B5A">
              <w:rPr>
                <w:rFonts w:ascii="標楷體" w:eastAsia="標楷體" w:hAnsi="標楷體" w:hint="eastAsia"/>
              </w:rPr>
              <w:t xml:space="preserve">            </w:t>
            </w:r>
            <w:r w:rsidRPr="00B56B5A">
              <w:rPr>
                <w:rFonts w:eastAsia="標楷體" w:hint="eastAsia"/>
                <w:sz w:val="20"/>
              </w:rPr>
              <w:t>單位：新臺幣元</w:t>
            </w:r>
          </w:p>
        </w:tc>
      </w:tr>
      <w:tr w:rsidR="00B56B5A" w:rsidRPr="00B56B5A"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trPr>
        <w:tc>
          <w:tcPr>
            <w:tcW w:w="2912" w:type="dxa"/>
            <w:vMerge w:val="restart"/>
            <w:tcBorders>
              <w:top w:val="single" w:sz="4" w:space="0" w:color="auto"/>
              <w:left w:val="nil"/>
              <w:bottom w:val="single" w:sz="8"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科目</w:t>
            </w:r>
          </w:p>
        </w:tc>
        <w:tc>
          <w:tcPr>
            <w:tcW w:w="2530" w:type="dxa"/>
            <w:gridSpan w:val="2"/>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ascii="標楷體" w:eastAsia="標楷體" w:hAnsi="標楷體"/>
                <w:spacing w:val="-20"/>
                <w:sz w:val="20"/>
              </w:rPr>
            </w:pPr>
            <w:r w:rsidRPr="00B56B5A">
              <w:rPr>
                <w:rFonts w:ascii="標楷體" w:eastAsia="標楷體" w:hAnsi="標楷體" w:hint="eastAsia"/>
                <w:sz w:val="20"/>
              </w:rPr>
              <w:t>11</w:t>
            </w:r>
            <w:r w:rsidR="00806234">
              <w:rPr>
                <w:rFonts w:ascii="標楷體" w:eastAsia="標楷體" w:hAnsi="標楷體" w:hint="eastAsia"/>
                <w:sz w:val="20"/>
              </w:rPr>
              <w:t>4</w:t>
            </w:r>
            <w:r w:rsidRPr="00B56B5A">
              <w:rPr>
                <w:rFonts w:ascii="標楷體" w:eastAsia="標楷體" w:hAnsi="標楷體" w:hint="eastAsia"/>
                <w:spacing w:val="-20"/>
                <w:sz w:val="20"/>
              </w:rPr>
              <w:t>年12月31日</w:t>
            </w:r>
          </w:p>
        </w:tc>
        <w:tc>
          <w:tcPr>
            <w:tcW w:w="2382" w:type="dxa"/>
            <w:gridSpan w:val="2"/>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firstLineChars="27" w:firstLine="54"/>
              <w:jc w:val="distribute"/>
              <w:rPr>
                <w:rFonts w:ascii="標楷體" w:eastAsia="標楷體" w:hAnsi="標楷體"/>
                <w:spacing w:val="-20"/>
                <w:sz w:val="20"/>
              </w:rPr>
            </w:pPr>
            <w:r w:rsidRPr="00B56B5A">
              <w:rPr>
                <w:rFonts w:ascii="標楷體" w:eastAsia="標楷體" w:hAnsi="標楷體" w:hint="eastAsia"/>
                <w:sz w:val="20"/>
              </w:rPr>
              <w:t>11</w:t>
            </w:r>
            <w:r w:rsidR="00806234">
              <w:rPr>
                <w:rFonts w:ascii="標楷體" w:eastAsia="標楷體" w:hAnsi="標楷體" w:hint="eastAsia"/>
                <w:sz w:val="20"/>
              </w:rPr>
              <w:t>3</w:t>
            </w:r>
            <w:r w:rsidRPr="00B56B5A">
              <w:rPr>
                <w:rFonts w:ascii="標楷體" w:eastAsia="標楷體" w:hAnsi="標楷體" w:hint="eastAsia"/>
                <w:spacing w:val="-20"/>
                <w:sz w:val="20"/>
              </w:rPr>
              <w:t>年12月31日</w:t>
            </w:r>
          </w:p>
        </w:tc>
        <w:tc>
          <w:tcPr>
            <w:tcW w:w="2382" w:type="dxa"/>
            <w:gridSpan w:val="2"/>
            <w:tcBorders>
              <w:top w:val="single" w:sz="4" w:space="0" w:color="auto"/>
              <w:left w:val="single" w:sz="4" w:space="0" w:color="auto"/>
              <w:bottom w:val="single" w:sz="4" w:space="0" w:color="auto"/>
              <w:right w:val="nil"/>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比較增減</w:t>
            </w:r>
          </w:p>
        </w:tc>
      </w:tr>
      <w:tr w:rsidR="00B56B5A" w:rsidRPr="00B56B5A" w:rsidTr="000B35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82"/>
        </w:trPr>
        <w:tc>
          <w:tcPr>
            <w:tcW w:w="2912" w:type="dxa"/>
            <w:vMerge/>
            <w:tcBorders>
              <w:top w:val="single" w:sz="8" w:space="0" w:color="auto"/>
              <w:left w:val="nil"/>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p>
        </w:tc>
        <w:tc>
          <w:tcPr>
            <w:tcW w:w="1544" w:type="dxa"/>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金額</w:t>
            </w:r>
          </w:p>
        </w:tc>
        <w:tc>
          <w:tcPr>
            <w:tcW w:w="986" w:type="dxa"/>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w:t>
            </w:r>
          </w:p>
        </w:tc>
        <w:tc>
          <w:tcPr>
            <w:tcW w:w="1401" w:type="dxa"/>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金額</w:t>
            </w:r>
          </w:p>
        </w:tc>
        <w:tc>
          <w:tcPr>
            <w:tcW w:w="981" w:type="dxa"/>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w:t>
            </w:r>
          </w:p>
        </w:tc>
        <w:tc>
          <w:tcPr>
            <w:tcW w:w="1401" w:type="dxa"/>
            <w:tcBorders>
              <w:top w:val="single" w:sz="4" w:space="0" w:color="auto"/>
              <w:left w:val="single" w:sz="4" w:space="0" w:color="auto"/>
              <w:bottom w:val="single" w:sz="4" w:space="0" w:color="auto"/>
              <w:right w:val="single" w:sz="4" w:space="0" w:color="auto"/>
            </w:tcBorders>
            <w:vAlign w:val="center"/>
          </w:tcPr>
          <w:p w:rsidR="00AE4ED4" w:rsidRPr="00B56B5A" w:rsidRDefault="00AE4ED4" w:rsidP="000B35D9">
            <w:pPr>
              <w:spacing w:line="240" w:lineRule="auto"/>
              <w:ind w:left="113" w:right="113"/>
              <w:jc w:val="distribute"/>
              <w:rPr>
                <w:rFonts w:eastAsia="標楷體"/>
                <w:sz w:val="20"/>
              </w:rPr>
            </w:pPr>
            <w:r w:rsidRPr="00B56B5A">
              <w:rPr>
                <w:rFonts w:eastAsia="標楷體" w:hint="eastAsia"/>
                <w:sz w:val="20"/>
              </w:rPr>
              <w:t>金額</w:t>
            </w:r>
          </w:p>
        </w:tc>
        <w:tc>
          <w:tcPr>
            <w:tcW w:w="981" w:type="dxa"/>
            <w:tcBorders>
              <w:top w:val="single" w:sz="4" w:space="0" w:color="auto"/>
              <w:left w:val="single" w:sz="4" w:space="0" w:color="auto"/>
              <w:bottom w:val="single" w:sz="4" w:space="0" w:color="auto"/>
              <w:right w:val="nil"/>
            </w:tcBorders>
            <w:vAlign w:val="center"/>
          </w:tcPr>
          <w:p w:rsidR="00AE4ED4" w:rsidRPr="00B56B5A" w:rsidRDefault="00AE4ED4" w:rsidP="000B35D9">
            <w:pPr>
              <w:spacing w:line="240" w:lineRule="auto"/>
              <w:ind w:left="113" w:right="59"/>
              <w:jc w:val="distribute"/>
              <w:rPr>
                <w:rFonts w:eastAsia="標楷體"/>
                <w:sz w:val="20"/>
              </w:rPr>
            </w:pPr>
            <w:r w:rsidRPr="00B56B5A">
              <w:rPr>
                <w:rFonts w:eastAsia="標楷體" w:hint="eastAsia"/>
                <w:sz w:val="20"/>
              </w:rPr>
              <w:t>％</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single" w:sz="4" w:space="0" w:color="auto"/>
              <w:left w:val="nil"/>
              <w:bottom w:val="nil"/>
              <w:right w:val="single" w:sz="4" w:space="0" w:color="auto"/>
            </w:tcBorders>
            <w:vAlign w:val="center"/>
          </w:tcPr>
          <w:p w:rsidR="00FA302E" w:rsidRPr="003A1330" w:rsidRDefault="00FA302E" w:rsidP="00FA302E">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資產</w:t>
            </w:r>
          </w:p>
        </w:tc>
        <w:tc>
          <w:tcPr>
            <w:tcW w:w="1544" w:type="dxa"/>
            <w:tcBorders>
              <w:top w:val="single" w:sz="4" w:space="0" w:color="auto"/>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71,882,279</w:t>
            </w:r>
          </w:p>
        </w:tc>
        <w:tc>
          <w:tcPr>
            <w:tcW w:w="986" w:type="dxa"/>
            <w:tcBorders>
              <w:top w:val="single" w:sz="4" w:space="0" w:color="auto"/>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100.00</w:t>
            </w:r>
          </w:p>
        </w:tc>
        <w:tc>
          <w:tcPr>
            <w:tcW w:w="1401" w:type="dxa"/>
            <w:tcBorders>
              <w:top w:val="single" w:sz="4" w:space="0" w:color="auto"/>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68,587,348</w:t>
            </w:r>
          </w:p>
        </w:tc>
        <w:tc>
          <w:tcPr>
            <w:tcW w:w="981" w:type="dxa"/>
            <w:tcBorders>
              <w:top w:val="single" w:sz="4" w:space="0" w:color="auto"/>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100.00</w:t>
            </w:r>
          </w:p>
        </w:tc>
        <w:tc>
          <w:tcPr>
            <w:tcW w:w="1401" w:type="dxa"/>
            <w:tcBorders>
              <w:top w:val="single" w:sz="4" w:space="0" w:color="auto"/>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3,294,931</w:t>
            </w:r>
          </w:p>
        </w:tc>
        <w:tc>
          <w:tcPr>
            <w:tcW w:w="981" w:type="dxa"/>
            <w:tcBorders>
              <w:top w:val="single" w:sz="4" w:space="0" w:color="auto"/>
              <w:left w:val="single" w:sz="4" w:space="0" w:color="auto"/>
              <w:bottom w:val="nil"/>
              <w:right w:val="nil"/>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4.80</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流動資產</w:t>
            </w:r>
          </w:p>
        </w:tc>
        <w:tc>
          <w:tcPr>
            <w:tcW w:w="1544"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62,811,495</w:t>
            </w:r>
          </w:p>
        </w:tc>
        <w:tc>
          <w:tcPr>
            <w:tcW w:w="986"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87.38</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59,734,306</w:t>
            </w:r>
          </w:p>
        </w:tc>
        <w:tc>
          <w:tcPr>
            <w:tcW w:w="98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87.09</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3,077,189</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5.15</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現金</w:t>
            </w:r>
          </w:p>
        </w:tc>
        <w:tc>
          <w:tcPr>
            <w:tcW w:w="1544"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52,149,647</w:t>
            </w:r>
          </w:p>
        </w:tc>
        <w:tc>
          <w:tcPr>
            <w:tcW w:w="986"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72.55</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48,156,608</w:t>
            </w:r>
          </w:p>
        </w:tc>
        <w:tc>
          <w:tcPr>
            <w:tcW w:w="98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70.21</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3,993,039</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8.29</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應收款項</w:t>
            </w:r>
          </w:p>
        </w:tc>
        <w:tc>
          <w:tcPr>
            <w:tcW w:w="1544"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9,338,108</w:t>
            </w:r>
          </w:p>
        </w:tc>
        <w:tc>
          <w:tcPr>
            <w:tcW w:w="986"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12.99</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10,222,502</w:t>
            </w:r>
          </w:p>
        </w:tc>
        <w:tc>
          <w:tcPr>
            <w:tcW w:w="98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14.90</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- 884,394</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- 8.65</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存貨</w:t>
            </w:r>
          </w:p>
        </w:tc>
        <w:tc>
          <w:tcPr>
            <w:tcW w:w="1544"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1,323,740</w:t>
            </w:r>
          </w:p>
        </w:tc>
        <w:tc>
          <w:tcPr>
            <w:tcW w:w="986"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1.84</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1,355,196</w:t>
            </w:r>
          </w:p>
        </w:tc>
        <w:tc>
          <w:tcPr>
            <w:tcW w:w="98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1.98</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- 31,456</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- 2.32</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不動產、廠房及設備</w:t>
            </w:r>
          </w:p>
        </w:tc>
        <w:tc>
          <w:tcPr>
            <w:tcW w:w="1544"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9,070,784</w:t>
            </w:r>
          </w:p>
        </w:tc>
        <w:tc>
          <w:tcPr>
            <w:tcW w:w="986"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12.62</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8,853,042</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12.91</w:t>
            </w:r>
          </w:p>
        </w:tc>
        <w:tc>
          <w:tcPr>
            <w:tcW w:w="1401" w:type="dxa"/>
            <w:tcBorders>
              <w:top w:val="nil"/>
              <w:left w:val="single" w:sz="4" w:space="0" w:color="auto"/>
              <w:bottom w:val="nil"/>
              <w:right w:val="single" w:sz="4" w:space="0" w:color="auto"/>
            </w:tcBorders>
            <w:vAlign w:val="center"/>
          </w:tcPr>
          <w:p w:rsidR="00FA302E" w:rsidRPr="0011120A" w:rsidRDefault="00FA302E" w:rsidP="00FA302E">
            <w:pPr>
              <w:spacing w:line="240" w:lineRule="auto"/>
              <w:jc w:val="right"/>
              <w:rPr>
                <w:rFonts w:ascii="細明體" w:hAnsi="細明體"/>
                <w:sz w:val="18"/>
              </w:rPr>
            </w:pPr>
            <w:r w:rsidRPr="001B2569">
              <w:rPr>
                <w:rFonts w:ascii="細明體" w:hAnsi="細明體"/>
                <w:sz w:val="18"/>
              </w:rPr>
              <w:t>217,742</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2.46</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房屋及建築</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3,505,524</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4.88</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3,613,926</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5.27</w:t>
            </w:r>
          </w:p>
        </w:tc>
        <w:tc>
          <w:tcPr>
            <w:tcW w:w="1401" w:type="dxa"/>
            <w:tcBorders>
              <w:top w:val="nil"/>
              <w:left w:val="single" w:sz="4" w:space="0" w:color="auto"/>
              <w:bottom w:val="nil"/>
              <w:right w:val="single" w:sz="4" w:space="0" w:color="auto"/>
            </w:tcBorders>
            <w:vAlign w:val="center"/>
          </w:tcPr>
          <w:p w:rsidR="00FA302E" w:rsidRPr="0011120A" w:rsidRDefault="00FA302E" w:rsidP="00FA302E">
            <w:pPr>
              <w:spacing w:line="240" w:lineRule="auto"/>
              <w:jc w:val="right"/>
              <w:rPr>
                <w:rFonts w:ascii="細明體" w:hAnsi="細明體"/>
                <w:sz w:val="18"/>
              </w:rPr>
            </w:pPr>
            <w:r w:rsidRPr="001B2569">
              <w:rPr>
                <w:rFonts w:ascii="細明體" w:hAnsi="細明體"/>
                <w:sz w:val="18"/>
              </w:rPr>
              <w:t>- 108,402</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- 3.00</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機械及設備</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2,673,840</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3.72</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2,490,410</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3.63</w:t>
            </w:r>
          </w:p>
        </w:tc>
        <w:tc>
          <w:tcPr>
            <w:tcW w:w="1401" w:type="dxa"/>
            <w:tcBorders>
              <w:top w:val="nil"/>
              <w:left w:val="single" w:sz="4" w:space="0" w:color="auto"/>
              <w:bottom w:val="nil"/>
              <w:right w:val="single" w:sz="4" w:space="0" w:color="auto"/>
            </w:tcBorders>
            <w:vAlign w:val="center"/>
          </w:tcPr>
          <w:p w:rsidR="00FA302E" w:rsidRPr="0011120A" w:rsidRDefault="00FA302E" w:rsidP="00FA302E">
            <w:pPr>
              <w:spacing w:line="240" w:lineRule="auto"/>
              <w:jc w:val="right"/>
              <w:rPr>
                <w:rFonts w:ascii="細明體" w:hAnsi="細明體"/>
                <w:sz w:val="18"/>
              </w:rPr>
            </w:pPr>
            <w:r w:rsidRPr="001B2569">
              <w:rPr>
                <w:rFonts w:ascii="細明體" w:hAnsi="細明體"/>
                <w:sz w:val="18"/>
              </w:rPr>
              <w:t>183,430</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7.37</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交通及運輸設備</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164,357</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0.23</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203,255</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0.30</w:t>
            </w:r>
          </w:p>
        </w:tc>
        <w:tc>
          <w:tcPr>
            <w:tcW w:w="1401" w:type="dxa"/>
            <w:tcBorders>
              <w:top w:val="nil"/>
              <w:left w:val="single" w:sz="4" w:space="0" w:color="auto"/>
              <w:bottom w:val="nil"/>
              <w:right w:val="single" w:sz="4" w:space="0" w:color="auto"/>
            </w:tcBorders>
            <w:vAlign w:val="center"/>
          </w:tcPr>
          <w:p w:rsidR="00FA302E" w:rsidRPr="0011120A" w:rsidRDefault="00FA302E" w:rsidP="00FA302E">
            <w:pPr>
              <w:spacing w:line="240" w:lineRule="auto"/>
              <w:jc w:val="right"/>
              <w:rPr>
                <w:rFonts w:ascii="細明體" w:hAnsi="細明體"/>
                <w:sz w:val="18"/>
              </w:rPr>
            </w:pPr>
            <w:r w:rsidRPr="001B2569">
              <w:rPr>
                <w:rFonts w:ascii="細明體" w:hAnsi="細明體"/>
                <w:sz w:val="18"/>
              </w:rPr>
              <w:t>- 38,898</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- 19.14</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什項設備</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2,727,063</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3.79</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2,545,451</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3.71</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181,612</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7.13</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合計</w:t>
            </w:r>
          </w:p>
        </w:tc>
        <w:tc>
          <w:tcPr>
            <w:tcW w:w="1544"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71,882,279</w:t>
            </w:r>
          </w:p>
        </w:tc>
        <w:tc>
          <w:tcPr>
            <w:tcW w:w="986"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100.00</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68,587,348</w:t>
            </w:r>
          </w:p>
        </w:tc>
        <w:tc>
          <w:tcPr>
            <w:tcW w:w="98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100.00</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3,294,931</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4.80</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負債</w:t>
            </w:r>
          </w:p>
        </w:tc>
        <w:tc>
          <w:tcPr>
            <w:tcW w:w="1544"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16,266,986</w:t>
            </w:r>
          </w:p>
        </w:tc>
        <w:tc>
          <w:tcPr>
            <w:tcW w:w="986"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22.63</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14,874,617</w:t>
            </w:r>
          </w:p>
        </w:tc>
        <w:tc>
          <w:tcPr>
            <w:tcW w:w="98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21.69</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1,392,369</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9.36</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流動負債</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16,023,990</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22.29</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14,597,030</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21.28</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1,426,960</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9.78</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應付款項</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16,023,990</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22.29</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14,597,030</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21.28</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1,426,960</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9.78</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其他負債</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242,996</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0.34</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277,587</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0.40</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- 34,591</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- 12.46</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什項負債</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242,996</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0.34</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277,587</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0.40</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- 34,591</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- 12.46</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淨值</w:t>
            </w:r>
          </w:p>
        </w:tc>
        <w:tc>
          <w:tcPr>
            <w:tcW w:w="1544"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55,615,293</w:t>
            </w:r>
          </w:p>
        </w:tc>
        <w:tc>
          <w:tcPr>
            <w:tcW w:w="986"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77.37</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53,712,731</w:t>
            </w:r>
          </w:p>
        </w:tc>
        <w:tc>
          <w:tcPr>
            <w:tcW w:w="98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78.31</w:t>
            </w:r>
          </w:p>
        </w:tc>
        <w:tc>
          <w:tcPr>
            <w:tcW w:w="1401" w:type="dxa"/>
            <w:tcBorders>
              <w:top w:val="nil"/>
              <w:left w:val="single" w:sz="4" w:space="0" w:color="auto"/>
              <w:bottom w:val="nil"/>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1,902,562</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3.54</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基金</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6,430,653</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8.95</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6,430,653</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9.38</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hint="eastAsia"/>
                <w:sz w:val="18"/>
              </w:rPr>
              <w:t>－</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rPr>
            </w:pPr>
            <w:r w:rsidRPr="003A1330">
              <w:rPr>
                <w:rFonts w:eastAsia="標楷體" w:hint="eastAsia"/>
                <w:noProof/>
                <w:color w:val="000000" w:themeColor="text1"/>
                <w:spacing w:val="-6"/>
                <w:sz w:val="18"/>
              </w:rPr>
              <w:t>基金</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6,430,653</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8.95</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6,430,653</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9.38</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hint="eastAsia"/>
                <w:sz w:val="18"/>
              </w:rPr>
              <w:t>－</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公積</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2,061,900</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2.87</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2,061,900</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3.01</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hint="eastAsia"/>
                <w:sz w:val="18"/>
              </w:rPr>
              <w:t>－</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資本公積</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2,061,900</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2.87</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2,061,900</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3.01</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hint="eastAsia"/>
                <w:sz w:val="18"/>
              </w:rPr>
              <w:t>－</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hint="eastAsia"/>
                <w:sz w:val="18"/>
              </w:rPr>
              <w:t>－</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100" w:left="240" w:right="40"/>
              <w:contextualSpacing/>
              <w:jc w:val="distribute"/>
              <w:rPr>
                <w:rFonts w:eastAsia="標楷體"/>
                <w:color w:val="000000" w:themeColor="text1"/>
                <w:spacing w:val="-6"/>
                <w:sz w:val="20"/>
              </w:rPr>
            </w:pPr>
            <w:r w:rsidRPr="003A1330">
              <w:rPr>
                <w:rFonts w:eastAsia="標楷體" w:hint="eastAsia"/>
                <w:noProof/>
                <w:color w:val="000000" w:themeColor="text1"/>
                <w:spacing w:val="-6"/>
                <w:sz w:val="20"/>
              </w:rPr>
              <w:t>累積餘絀</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47,122,740</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65.56</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45,220,178</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65.93</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1,902,562</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4.21</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nil"/>
              <w:right w:val="single" w:sz="4" w:space="0" w:color="auto"/>
            </w:tcBorders>
            <w:vAlign w:val="center"/>
          </w:tcPr>
          <w:p w:rsidR="00FA302E" w:rsidRPr="003A1330" w:rsidRDefault="00FA302E" w:rsidP="00FA302E">
            <w:pPr>
              <w:spacing w:line="240" w:lineRule="auto"/>
              <w:ind w:leftChars="200" w:left="480" w:right="40"/>
              <w:contextualSpacing/>
              <w:jc w:val="distribute"/>
              <w:rPr>
                <w:rFonts w:eastAsia="標楷體"/>
                <w:color w:val="000000" w:themeColor="text1"/>
                <w:spacing w:val="-6"/>
                <w:sz w:val="18"/>
                <w:szCs w:val="18"/>
              </w:rPr>
            </w:pPr>
            <w:r w:rsidRPr="003A1330">
              <w:rPr>
                <w:rFonts w:eastAsia="標楷體" w:hint="eastAsia"/>
                <w:noProof/>
                <w:color w:val="000000" w:themeColor="text1"/>
                <w:spacing w:val="-6"/>
                <w:sz w:val="18"/>
                <w:szCs w:val="18"/>
              </w:rPr>
              <w:t>累積賸餘</w:t>
            </w:r>
          </w:p>
        </w:tc>
        <w:tc>
          <w:tcPr>
            <w:tcW w:w="1544"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47,122,740</w:t>
            </w:r>
          </w:p>
        </w:tc>
        <w:tc>
          <w:tcPr>
            <w:tcW w:w="986"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65.56</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45,220,178</w:t>
            </w:r>
          </w:p>
        </w:tc>
        <w:tc>
          <w:tcPr>
            <w:tcW w:w="98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65.93</w:t>
            </w:r>
          </w:p>
        </w:tc>
        <w:tc>
          <w:tcPr>
            <w:tcW w:w="1401" w:type="dxa"/>
            <w:tcBorders>
              <w:top w:val="nil"/>
              <w:left w:val="single" w:sz="4" w:space="0" w:color="auto"/>
              <w:bottom w:val="nil"/>
              <w:right w:val="single" w:sz="4" w:space="0" w:color="auto"/>
            </w:tcBorders>
            <w:vAlign w:val="center"/>
          </w:tcPr>
          <w:p w:rsidR="00FA302E" w:rsidRPr="009B2518" w:rsidRDefault="00FA302E" w:rsidP="00FA302E">
            <w:pPr>
              <w:spacing w:line="240" w:lineRule="auto"/>
              <w:jc w:val="right"/>
              <w:rPr>
                <w:rFonts w:ascii="細明體" w:hAnsi="細明體"/>
                <w:sz w:val="18"/>
              </w:rPr>
            </w:pPr>
            <w:r w:rsidRPr="001B2569">
              <w:rPr>
                <w:rFonts w:ascii="細明體" w:hAnsi="細明體"/>
                <w:sz w:val="18"/>
              </w:rPr>
              <w:t>1,902,562</w:t>
            </w:r>
          </w:p>
        </w:tc>
        <w:tc>
          <w:tcPr>
            <w:tcW w:w="981" w:type="dxa"/>
            <w:tcBorders>
              <w:top w:val="nil"/>
              <w:left w:val="single" w:sz="4" w:space="0" w:color="auto"/>
              <w:bottom w:val="nil"/>
              <w:right w:val="nil"/>
            </w:tcBorders>
            <w:vAlign w:val="center"/>
          </w:tcPr>
          <w:p w:rsidR="00FA302E" w:rsidRPr="001B2569" w:rsidRDefault="00FA302E" w:rsidP="00FA302E">
            <w:pPr>
              <w:spacing w:line="240" w:lineRule="auto"/>
              <w:jc w:val="right"/>
              <w:rPr>
                <w:rFonts w:ascii="細明體" w:hAnsi="細明體"/>
                <w:sz w:val="18"/>
              </w:rPr>
            </w:pPr>
            <w:r w:rsidRPr="001B2569">
              <w:rPr>
                <w:rFonts w:ascii="細明體" w:hAnsi="細明體"/>
                <w:sz w:val="18"/>
              </w:rPr>
              <w:t>4.21</w:t>
            </w:r>
          </w:p>
        </w:tc>
      </w:tr>
      <w:tr w:rsidR="00FA302E" w:rsidRPr="00B56B5A" w:rsidTr="00FA302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99"/>
        </w:trPr>
        <w:tc>
          <w:tcPr>
            <w:tcW w:w="2912" w:type="dxa"/>
            <w:tcBorders>
              <w:top w:val="nil"/>
              <w:left w:val="nil"/>
              <w:bottom w:val="single" w:sz="4" w:space="0" w:color="auto"/>
              <w:right w:val="single" w:sz="4" w:space="0" w:color="auto"/>
            </w:tcBorders>
            <w:vAlign w:val="center"/>
          </w:tcPr>
          <w:p w:rsidR="00FA302E" w:rsidRPr="003A1330" w:rsidRDefault="00FA302E" w:rsidP="00FA302E">
            <w:pPr>
              <w:spacing w:line="240" w:lineRule="auto"/>
              <w:ind w:left="14" w:right="40"/>
              <w:contextualSpacing/>
              <w:jc w:val="distribute"/>
              <w:rPr>
                <w:rFonts w:eastAsia="標楷體"/>
                <w:b/>
                <w:color w:val="000000" w:themeColor="text1"/>
                <w:spacing w:val="-6"/>
                <w:sz w:val="20"/>
              </w:rPr>
            </w:pPr>
            <w:r w:rsidRPr="003A1330">
              <w:rPr>
                <w:rFonts w:eastAsia="標楷體" w:hint="eastAsia"/>
                <w:b/>
                <w:noProof/>
                <w:color w:val="000000" w:themeColor="text1"/>
                <w:spacing w:val="-6"/>
                <w:sz w:val="20"/>
              </w:rPr>
              <w:t>合計</w:t>
            </w:r>
          </w:p>
        </w:tc>
        <w:tc>
          <w:tcPr>
            <w:tcW w:w="1544" w:type="dxa"/>
            <w:tcBorders>
              <w:top w:val="nil"/>
              <w:left w:val="single" w:sz="4" w:space="0" w:color="auto"/>
              <w:bottom w:val="single" w:sz="4" w:space="0" w:color="auto"/>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71,882,279</w:t>
            </w:r>
          </w:p>
        </w:tc>
        <w:tc>
          <w:tcPr>
            <w:tcW w:w="986" w:type="dxa"/>
            <w:tcBorders>
              <w:top w:val="nil"/>
              <w:left w:val="single" w:sz="4" w:space="0" w:color="auto"/>
              <w:bottom w:val="single" w:sz="4" w:space="0" w:color="auto"/>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100.00</w:t>
            </w:r>
          </w:p>
        </w:tc>
        <w:tc>
          <w:tcPr>
            <w:tcW w:w="1401" w:type="dxa"/>
            <w:tcBorders>
              <w:top w:val="nil"/>
              <w:left w:val="single" w:sz="4" w:space="0" w:color="auto"/>
              <w:bottom w:val="single" w:sz="4" w:space="0" w:color="auto"/>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68,587,348</w:t>
            </w:r>
          </w:p>
        </w:tc>
        <w:tc>
          <w:tcPr>
            <w:tcW w:w="981" w:type="dxa"/>
            <w:tcBorders>
              <w:top w:val="nil"/>
              <w:left w:val="single" w:sz="4" w:space="0" w:color="auto"/>
              <w:bottom w:val="single" w:sz="4" w:space="0" w:color="auto"/>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100.00</w:t>
            </w:r>
          </w:p>
        </w:tc>
        <w:tc>
          <w:tcPr>
            <w:tcW w:w="1401" w:type="dxa"/>
            <w:tcBorders>
              <w:top w:val="nil"/>
              <w:left w:val="single" w:sz="4" w:space="0" w:color="auto"/>
              <w:bottom w:val="single" w:sz="4" w:space="0" w:color="auto"/>
              <w:right w:val="single" w:sz="4" w:space="0" w:color="auto"/>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3,294,931</w:t>
            </w:r>
          </w:p>
        </w:tc>
        <w:tc>
          <w:tcPr>
            <w:tcW w:w="981" w:type="dxa"/>
            <w:tcBorders>
              <w:top w:val="nil"/>
              <w:left w:val="single" w:sz="4" w:space="0" w:color="auto"/>
              <w:bottom w:val="single" w:sz="4" w:space="0" w:color="auto"/>
              <w:right w:val="nil"/>
            </w:tcBorders>
            <w:vAlign w:val="center"/>
          </w:tcPr>
          <w:p w:rsidR="00FA302E" w:rsidRPr="001B2569" w:rsidRDefault="00FA302E" w:rsidP="00FA302E">
            <w:pPr>
              <w:spacing w:line="240" w:lineRule="auto"/>
              <w:jc w:val="right"/>
              <w:rPr>
                <w:rFonts w:ascii="細明體" w:hAnsi="細明體"/>
                <w:b/>
                <w:sz w:val="18"/>
              </w:rPr>
            </w:pPr>
            <w:r w:rsidRPr="001B2569">
              <w:rPr>
                <w:rFonts w:ascii="細明體" w:hAnsi="細明體"/>
                <w:b/>
                <w:sz w:val="18"/>
              </w:rPr>
              <w:t>4.80</w:t>
            </w:r>
          </w:p>
        </w:tc>
      </w:tr>
    </w:tbl>
    <w:p w:rsidR="0017019E" w:rsidRPr="00D3169E" w:rsidRDefault="0017019E" w:rsidP="00F17910">
      <w:pPr>
        <w:pStyle w:val="afd"/>
        <w:spacing w:after="0" w:line="520" w:lineRule="exact"/>
        <w:ind w:firstLineChars="100" w:firstLine="320"/>
        <w:jc w:val="both"/>
        <w:rPr>
          <w:sz w:val="32"/>
          <w:szCs w:val="32"/>
        </w:rPr>
      </w:pPr>
      <w:r w:rsidRPr="00D3169E">
        <w:rPr>
          <w:rFonts w:hint="eastAsia"/>
          <w:sz w:val="32"/>
          <w:szCs w:val="32"/>
        </w:rPr>
        <w:lastRenderedPageBreak/>
        <w:t>二、特別收入基金</w:t>
      </w:r>
    </w:p>
    <w:p w:rsidR="009537B6" w:rsidRPr="006239B0" w:rsidRDefault="009537B6" w:rsidP="00F17910">
      <w:pPr>
        <w:widowControl/>
        <w:overflowPunct w:val="0"/>
        <w:spacing w:line="520" w:lineRule="exact"/>
        <w:ind w:firstLineChars="200" w:firstLine="561"/>
        <w:jc w:val="both"/>
        <w:rPr>
          <w:rFonts w:ascii="標楷體" w:eastAsia="標楷體" w:hAnsi="標楷體"/>
          <w:b/>
          <w:sz w:val="28"/>
          <w:szCs w:val="36"/>
        </w:rPr>
      </w:pPr>
      <w:r w:rsidRPr="006239B0">
        <w:rPr>
          <w:rFonts w:ascii="標楷體" w:eastAsia="標楷體" w:hAnsi="標楷體" w:hint="eastAsia"/>
          <w:b/>
          <w:sz w:val="28"/>
          <w:szCs w:val="36"/>
        </w:rPr>
        <w:t>（</w:t>
      </w:r>
      <w:r>
        <w:rPr>
          <w:rFonts w:ascii="標楷體" w:eastAsia="標楷體" w:hAnsi="標楷體" w:hint="eastAsia"/>
          <w:b/>
          <w:sz w:val="28"/>
          <w:szCs w:val="36"/>
        </w:rPr>
        <w:t>一）　縣政府</w:t>
      </w:r>
      <w:r w:rsidRPr="006239B0">
        <w:rPr>
          <w:rFonts w:ascii="標楷體" w:eastAsia="標楷體" w:hAnsi="標楷體" w:hint="eastAsia"/>
          <w:b/>
          <w:sz w:val="28"/>
          <w:szCs w:val="36"/>
        </w:rPr>
        <w:t>主管</w:t>
      </w:r>
    </w:p>
    <w:p w:rsidR="009537B6" w:rsidRDefault="009537B6" w:rsidP="00F17910">
      <w:pPr>
        <w:widowControl/>
        <w:overflowPunct w:val="0"/>
        <w:spacing w:beforeLines="30" w:before="72" w:afterLines="30" w:after="72" w:line="520" w:lineRule="exact"/>
        <w:ind w:firstLineChars="350" w:firstLine="981"/>
        <w:jc w:val="both"/>
        <w:rPr>
          <w:rFonts w:ascii="標楷體" w:eastAsia="標楷體" w:hAnsi="標楷體"/>
          <w:b/>
          <w:sz w:val="28"/>
          <w:szCs w:val="36"/>
        </w:rPr>
      </w:pPr>
      <w:r>
        <w:rPr>
          <w:rFonts w:ascii="標楷體" w:eastAsia="標楷體" w:hAnsi="標楷體" w:hint="eastAsia"/>
          <w:b/>
          <w:sz w:val="28"/>
          <w:szCs w:val="36"/>
        </w:rPr>
        <w:t>1.</w:t>
      </w:r>
      <w:r w:rsidRPr="006239B0">
        <w:rPr>
          <w:rFonts w:ascii="標楷體" w:eastAsia="標楷體" w:hAnsi="標楷體" w:hint="eastAsia"/>
          <w:b/>
          <w:sz w:val="28"/>
          <w:szCs w:val="36"/>
        </w:rPr>
        <w:t>新竹縣公益彩券盈餘分配基金</w:t>
      </w:r>
    </w:p>
    <w:p w:rsidR="000A6C86" w:rsidRPr="009537B6" w:rsidRDefault="009537B6" w:rsidP="00F17910">
      <w:pPr>
        <w:pStyle w:val="af3"/>
        <w:spacing w:after="0" w:line="520" w:lineRule="exact"/>
        <w:ind w:firstLineChars="200" w:firstLine="512"/>
        <w:rPr>
          <w:rFonts w:ascii="標楷體" w:hAnsi="標楷體"/>
        </w:rPr>
      </w:pPr>
      <w:r w:rsidRPr="009537B6">
        <w:rPr>
          <w:rFonts w:ascii="標楷體" w:hAnsi="標楷體" w:hint="eastAsia"/>
        </w:rPr>
        <w:t>新竹縣政府為有效管理運用公益彩券發行條例發行之公益彩券盈餘分配款，依據新竹縣公益彩券盈餘分配基金收支保管及運用辦法規定，設置新竹縣公益彩券盈餘分配基金。該基金</w:t>
      </w:r>
      <w:proofErr w:type="gramStart"/>
      <w:r w:rsidRPr="009537B6">
        <w:rPr>
          <w:rFonts w:ascii="標楷體" w:hAnsi="標楷體" w:hint="eastAsia"/>
        </w:rPr>
        <w:t>114</w:t>
      </w:r>
      <w:proofErr w:type="gramEnd"/>
      <w:r w:rsidRPr="009537B6">
        <w:rPr>
          <w:rFonts w:ascii="標楷體" w:hAnsi="標楷體" w:hint="eastAsia"/>
        </w:rPr>
        <w:t>年度各項業務計畫及預算之執行等，經予書面審核，並派員就地抽查，茲將查核結果說明如次</w:t>
      </w:r>
      <w:r w:rsidR="000A6C86" w:rsidRPr="009537B6">
        <w:rPr>
          <w:rFonts w:ascii="標楷體" w:hAnsi="標楷體" w:hint="eastAsia"/>
        </w:rPr>
        <w:t>：</w:t>
      </w:r>
    </w:p>
    <w:p w:rsidR="000A6C86" w:rsidRPr="0027765F" w:rsidRDefault="000A6C86" w:rsidP="00F17910">
      <w:pPr>
        <w:pStyle w:val="121"/>
        <w:spacing w:before="60" w:after="0" w:line="520" w:lineRule="exact"/>
        <w:ind w:left="0" w:firstLineChars="400" w:firstLine="1153"/>
        <w:rPr>
          <w:rFonts w:ascii="標楷體" w:hAnsi="標楷體"/>
          <w:sz w:val="28"/>
          <w:szCs w:val="28"/>
        </w:rPr>
      </w:pPr>
      <w:r w:rsidRPr="0027765F">
        <w:rPr>
          <w:rFonts w:ascii="標楷體" w:hAnsi="標楷體" w:hint="eastAsia"/>
          <w:sz w:val="28"/>
          <w:szCs w:val="28"/>
        </w:rPr>
        <w:t>（</w:t>
      </w:r>
      <w:r w:rsidRPr="0027765F">
        <w:rPr>
          <w:rFonts w:ascii="標楷體" w:hAnsi="標楷體"/>
          <w:sz w:val="28"/>
          <w:szCs w:val="28"/>
        </w:rPr>
        <w:t>1</w:t>
      </w:r>
      <w:r w:rsidRPr="0027765F">
        <w:rPr>
          <w:rFonts w:ascii="標楷體" w:hAnsi="標楷體" w:hint="eastAsia"/>
          <w:sz w:val="28"/>
          <w:szCs w:val="28"/>
        </w:rPr>
        <w:t>）</w:t>
      </w:r>
      <w:r w:rsidRPr="00415342">
        <w:rPr>
          <w:rFonts w:hint="eastAsia"/>
          <w:spacing w:val="0"/>
          <w:sz w:val="28"/>
          <w:szCs w:val="28"/>
        </w:rPr>
        <w:t xml:space="preserve">　</w:t>
      </w:r>
      <w:r w:rsidRPr="0027765F">
        <w:rPr>
          <w:rFonts w:ascii="標楷體" w:hAnsi="標楷體"/>
          <w:sz w:val="28"/>
          <w:szCs w:val="28"/>
        </w:rPr>
        <w:t>業務</w:t>
      </w:r>
      <w:r w:rsidRPr="0027765F">
        <w:rPr>
          <w:rFonts w:ascii="標楷體" w:hAnsi="標楷體" w:hint="eastAsia"/>
          <w:sz w:val="28"/>
          <w:szCs w:val="28"/>
        </w:rPr>
        <w:t>計畫實施情形之查核</w:t>
      </w:r>
    </w:p>
    <w:p w:rsidR="000A6C86" w:rsidRPr="009A11C4" w:rsidRDefault="009537B6" w:rsidP="00F17910">
      <w:pPr>
        <w:pStyle w:val="affff6"/>
        <w:overflowPunct w:val="0"/>
        <w:spacing w:line="520" w:lineRule="exact"/>
        <w:ind w:leftChars="0" w:left="0" w:firstLineChars="200" w:firstLine="512"/>
        <w:jc w:val="both"/>
        <w:rPr>
          <w:rFonts w:ascii="標楷體" w:eastAsia="標楷體" w:hAnsi="標楷體"/>
          <w:spacing w:val="8"/>
          <w:kern w:val="0"/>
          <w:szCs w:val="28"/>
        </w:rPr>
      </w:pPr>
      <w:r w:rsidRPr="009A11C4">
        <w:rPr>
          <w:rFonts w:ascii="標楷體" w:eastAsia="標楷體" w:hAnsi="標楷體" w:hint="eastAsia"/>
          <w:spacing w:val="8"/>
          <w:kern w:val="0"/>
          <w:szCs w:val="28"/>
        </w:rPr>
        <w:t>該基金主要業務係運用公益彩券盈餘之分配款，辦理社會救助及社會福利服務等。</w:t>
      </w:r>
      <w:proofErr w:type="gramStart"/>
      <w:r w:rsidRPr="009A11C4">
        <w:rPr>
          <w:rFonts w:ascii="標楷體" w:eastAsia="標楷體" w:hAnsi="標楷體" w:hint="eastAsia"/>
          <w:spacing w:val="8"/>
          <w:kern w:val="0"/>
          <w:szCs w:val="28"/>
        </w:rPr>
        <w:t>114</w:t>
      </w:r>
      <w:proofErr w:type="gramEnd"/>
      <w:r w:rsidRPr="009A11C4">
        <w:rPr>
          <w:rFonts w:ascii="標楷體" w:eastAsia="標楷體" w:hAnsi="標楷體" w:hint="eastAsia"/>
          <w:spacing w:val="8"/>
          <w:kern w:val="0"/>
          <w:szCs w:val="28"/>
        </w:rPr>
        <w:t>年度業務計畫2項，實施結果，實際數較原預計增加及減少者各1項，其執行情形如次</w:t>
      </w:r>
      <w:r w:rsidR="000A6C86" w:rsidRPr="009A11C4">
        <w:rPr>
          <w:rFonts w:ascii="標楷體" w:eastAsia="標楷體" w:hAnsi="標楷體" w:hint="eastAsia"/>
          <w:spacing w:val="8"/>
          <w:kern w:val="0"/>
          <w:szCs w:val="28"/>
        </w:rPr>
        <w:t>：</w:t>
      </w:r>
    </w:p>
    <w:p w:rsidR="000A6C86" w:rsidRPr="009A11C4" w:rsidRDefault="000A6C86" w:rsidP="00F17910">
      <w:pPr>
        <w:pStyle w:val="affff6"/>
        <w:overflowPunct w:val="0"/>
        <w:spacing w:line="520" w:lineRule="exact"/>
        <w:ind w:leftChars="0" w:left="0" w:firstLineChars="500" w:firstLine="1280"/>
        <w:jc w:val="both"/>
        <w:rPr>
          <w:rFonts w:ascii="標楷體" w:eastAsia="標楷體" w:hAnsi="標楷體"/>
          <w:spacing w:val="8"/>
          <w:kern w:val="0"/>
          <w:szCs w:val="28"/>
        </w:rPr>
      </w:pPr>
      <w:r w:rsidRPr="009A11C4">
        <w:rPr>
          <w:rFonts w:ascii="標楷體" w:eastAsia="標楷體" w:hAnsi="標楷體" w:hint="eastAsia"/>
          <w:spacing w:val="8"/>
          <w:kern w:val="0"/>
          <w:szCs w:val="28"/>
        </w:rPr>
        <w:t xml:space="preserve">A.　社會救助計畫　</w:t>
      </w:r>
      <w:r w:rsidR="009A11C4" w:rsidRPr="009A11C4">
        <w:rPr>
          <w:rFonts w:ascii="標楷體" w:eastAsia="標楷體" w:hAnsi="標楷體" w:hint="eastAsia"/>
          <w:spacing w:val="8"/>
          <w:kern w:val="0"/>
          <w:szCs w:val="28"/>
        </w:rPr>
        <w:t>預計補助2,327萬餘元，實際為2,248萬餘元，較預計減少78萬餘元，約3.39％，主要係辦理低收入戶</w:t>
      </w:r>
      <w:r w:rsidR="00C974DC">
        <w:rPr>
          <w:rFonts w:ascii="標楷體" w:eastAsia="標楷體" w:hAnsi="標楷體" w:hint="eastAsia"/>
          <w:spacing w:val="8"/>
          <w:kern w:val="0"/>
          <w:szCs w:val="28"/>
        </w:rPr>
        <w:t>生</w:t>
      </w:r>
      <w:r w:rsidR="009A11C4" w:rsidRPr="009A11C4">
        <w:rPr>
          <w:rFonts w:ascii="標楷體" w:eastAsia="標楷體" w:hAnsi="標楷體" w:hint="eastAsia"/>
          <w:spacing w:val="8"/>
          <w:kern w:val="0"/>
          <w:szCs w:val="28"/>
        </w:rPr>
        <w:t>活扶助補助案件較預計減少所致</w:t>
      </w:r>
      <w:r w:rsidRPr="009A11C4">
        <w:rPr>
          <w:rFonts w:ascii="標楷體" w:eastAsia="標楷體" w:hAnsi="標楷體" w:hint="eastAsia"/>
          <w:spacing w:val="8"/>
          <w:kern w:val="0"/>
          <w:szCs w:val="28"/>
        </w:rPr>
        <w:t>。</w:t>
      </w:r>
    </w:p>
    <w:p w:rsidR="000A6C86" w:rsidRPr="009A11C4" w:rsidRDefault="000A6C86" w:rsidP="00F17910">
      <w:pPr>
        <w:pStyle w:val="affff6"/>
        <w:overflowPunct w:val="0"/>
        <w:spacing w:line="520" w:lineRule="exact"/>
        <w:ind w:leftChars="0" w:left="0" w:firstLineChars="500" w:firstLine="1280"/>
        <w:jc w:val="both"/>
        <w:rPr>
          <w:rFonts w:ascii="標楷體" w:eastAsia="標楷體" w:hAnsi="標楷體"/>
          <w:spacing w:val="8"/>
          <w:kern w:val="0"/>
          <w:szCs w:val="28"/>
        </w:rPr>
      </w:pPr>
      <w:r w:rsidRPr="009A11C4">
        <w:rPr>
          <w:rFonts w:ascii="標楷體" w:eastAsia="標楷體" w:hAnsi="標楷體" w:hint="eastAsia"/>
          <w:spacing w:val="8"/>
          <w:kern w:val="0"/>
          <w:szCs w:val="28"/>
        </w:rPr>
        <w:t xml:space="preserve">B.　社會福利服務計畫　</w:t>
      </w:r>
      <w:r w:rsidR="009A11C4" w:rsidRPr="009A11C4">
        <w:rPr>
          <w:rFonts w:ascii="標楷體" w:eastAsia="標楷體" w:hAnsi="標楷體" w:hint="eastAsia"/>
          <w:spacing w:val="8"/>
          <w:kern w:val="0"/>
          <w:szCs w:val="28"/>
        </w:rPr>
        <w:t>預計數3億8,878萬餘元，實際數5億6,077萬餘元，較預計增加1億7,199萬餘元，約44.24％，主要係辦理新竹縣婦幼館</w:t>
      </w:r>
      <w:r w:rsidR="009C22B8">
        <w:rPr>
          <w:rFonts w:ascii="標楷體" w:eastAsia="標楷體" w:hAnsi="標楷體" w:hint="eastAsia"/>
          <w:spacing w:val="8"/>
          <w:kern w:val="0"/>
          <w:szCs w:val="28"/>
        </w:rPr>
        <w:t>2</w:t>
      </w:r>
      <w:proofErr w:type="gramStart"/>
      <w:r w:rsidR="009A11C4" w:rsidRPr="009A11C4">
        <w:rPr>
          <w:rFonts w:ascii="標楷體" w:eastAsia="標楷體" w:hAnsi="標楷體" w:hint="eastAsia"/>
          <w:spacing w:val="8"/>
          <w:kern w:val="0"/>
          <w:szCs w:val="28"/>
        </w:rPr>
        <w:t>樓增建</w:t>
      </w:r>
      <w:proofErr w:type="gramEnd"/>
      <w:r w:rsidR="009A11C4" w:rsidRPr="009A11C4">
        <w:rPr>
          <w:rFonts w:ascii="標楷體" w:eastAsia="標楷體" w:hAnsi="標楷體" w:hint="eastAsia"/>
          <w:spacing w:val="8"/>
          <w:kern w:val="0"/>
          <w:szCs w:val="28"/>
        </w:rPr>
        <w:t>及新竹縣輔具資源中心</w:t>
      </w:r>
      <w:proofErr w:type="gramStart"/>
      <w:r w:rsidR="009A11C4" w:rsidRPr="009A11C4">
        <w:rPr>
          <w:rFonts w:ascii="標楷體" w:eastAsia="標楷體" w:hAnsi="標楷體" w:hint="eastAsia"/>
          <w:spacing w:val="8"/>
          <w:kern w:val="0"/>
          <w:szCs w:val="28"/>
        </w:rPr>
        <w:t>暨樂齡創生</w:t>
      </w:r>
      <w:proofErr w:type="gramEnd"/>
      <w:r w:rsidR="009A11C4" w:rsidRPr="009A11C4">
        <w:rPr>
          <w:rFonts w:ascii="標楷體" w:eastAsia="標楷體" w:hAnsi="標楷體" w:hint="eastAsia"/>
          <w:spacing w:val="8"/>
          <w:kern w:val="0"/>
          <w:szCs w:val="28"/>
        </w:rPr>
        <w:t>群聚增建等工程依實際進度撥款，擴充改良房屋建築及設備支出較預計增加所致</w:t>
      </w:r>
      <w:r w:rsidRPr="009A11C4">
        <w:rPr>
          <w:rFonts w:ascii="標楷體" w:eastAsia="標楷體" w:hAnsi="標楷體" w:hint="eastAsia"/>
          <w:spacing w:val="8"/>
          <w:kern w:val="0"/>
          <w:szCs w:val="28"/>
        </w:rPr>
        <w:t>。</w:t>
      </w:r>
    </w:p>
    <w:p w:rsidR="000A6C86" w:rsidRPr="0027765F" w:rsidRDefault="000A6C86" w:rsidP="00F17910">
      <w:pPr>
        <w:pStyle w:val="121"/>
        <w:spacing w:before="60" w:after="0" w:line="520" w:lineRule="exact"/>
        <w:ind w:left="0" w:firstLineChars="400" w:firstLine="1153"/>
        <w:rPr>
          <w:rFonts w:ascii="標楷體" w:hAnsi="標楷體"/>
          <w:sz w:val="28"/>
          <w:szCs w:val="28"/>
        </w:rPr>
      </w:pPr>
      <w:r w:rsidRPr="0027765F">
        <w:rPr>
          <w:rFonts w:ascii="標楷體" w:hAnsi="標楷體" w:hint="eastAsia"/>
          <w:sz w:val="28"/>
          <w:szCs w:val="28"/>
        </w:rPr>
        <w:t>（</w:t>
      </w:r>
      <w:r w:rsidRPr="0027765F">
        <w:rPr>
          <w:rFonts w:ascii="標楷體" w:hAnsi="標楷體"/>
          <w:sz w:val="28"/>
          <w:szCs w:val="28"/>
        </w:rPr>
        <w:t>2</w:t>
      </w:r>
      <w:r w:rsidRPr="0027765F">
        <w:rPr>
          <w:rFonts w:ascii="標楷體" w:hAnsi="標楷體" w:hint="eastAsia"/>
          <w:sz w:val="28"/>
          <w:szCs w:val="28"/>
        </w:rPr>
        <w:t>）　預算執行情形之審核</w:t>
      </w:r>
    </w:p>
    <w:p w:rsidR="000A6C86" w:rsidRPr="009A11C4" w:rsidRDefault="009A11C4" w:rsidP="00F17910">
      <w:pPr>
        <w:overflowPunct w:val="0"/>
        <w:spacing w:line="520" w:lineRule="exact"/>
        <w:ind w:firstLineChars="200" w:firstLine="512"/>
        <w:jc w:val="both"/>
        <w:rPr>
          <w:rFonts w:ascii="標楷體" w:eastAsia="標楷體" w:hAnsi="標楷體"/>
          <w:spacing w:val="8"/>
          <w:szCs w:val="28"/>
        </w:rPr>
      </w:pPr>
      <w:proofErr w:type="gramStart"/>
      <w:r w:rsidRPr="009A11C4">
        <w:rPr>
          <w:rFonts w:ascii="標楷體" w:eastAsia="標楷體" w:hAnsi="標楷體" w:hint="eastAsia"/>
          <w:spacing w:val="8"/>
          <w:szCs w:val="28"/>
        </w:rPr>
        <w:t>114</w:t>
      </w:r>
      <w:proofErr w:type="gramEnd"/>
      <w:r w:rsidRPr="009A11C4">
        <w:rPr>
          <w:rFonts w:ascii="標楷體" w:eastAsia="標楷體" w:hAnsi="標楷體" w:hint="eastAsia"/>
          <w:spacing w:val="8"/>
          <w:szCs w:val="28"/>
        </w:rPr>
        <w:t>年度決算審核結果，審定本期短</w:t>
      </w:r>
      <w:proofErr w:type="gramStart"/>
      <w:r w:rsidRPr="009A11C4">
        <w:rPr>
          <w:rFonts w:ascii="標楷體" w:eastAsia="標楷體" w:hAnsi="標楷體" w:hint="eastAsia"/>
          <w:spacing w:val="8"/>
          <w:szCs w:val="28"/>
        </w:rPr>
        <w:t>絀</w:t>
      </w:r>
      <w:proofErr w:type="gramEnd"/>
      <w:r w:rsidRPr="009A11C4">
        <w:rPr>
          <w:rFonts w:ascii="標楷體" w:eastAsia="標楷體" w:hAnsi="標楷體" w:hint="eastAsia"/>
          <w:spacing w:val="8"/>
          <w:szCs w:val="28"/>
        </w:rPr>
        <w:t>1億7,887萬餘元，較預算短</w:t>
      </w:r>
      <w:proofErr w:type="gramStart"/>
      <w:r w:rsidRPr="009A11C4">
        <w:rPr>
          <w:rFonts w:ascii="標楷體" w:eastAsia="標楷體" w:hAnsi="標楷體" w:hint="eastAsia"/>
          <w:spacing w:val="8"/>
          <w:szCs w:val="28"/>
        </w:rPr>
        <w:t>絀</w:t>
      </w:r>
      <w:proofErr w:type="gramEnd"/>
      <w:r w:rsidRPr="009A11C4">
        <w:rPr>
          <w:rFonts w:ascii="標楷體" w:eastAsia="標楷體" w:hAnsi="標楷體" w:hint="eastAsia"/>
          <w:spacing w:val="8"/>
          <w:szCs w:val="28"/>
        </w:rPr>
        <w:t>1億8,974萬餘元，減少1,086萬餘元，約5.73％，主要係公益彩券盈餘分配收入較預計增加所致</w:t>
      </w:r>
      <w:r w:rsidR="000A6C86" w:rsidRPr="009A11C4">
        <w:rPr>
          <w:rFonts w:ascii="標楷體" w:eastAsia="標楷體" w:hAnsi="標楷體"/>
          <w:spacing w:val="8"/>
          <w:szCs w:val="28"/>
        </w:rPr>
        <w:t>。</w:t>
      </w:r>
    </w:p>
    <w:p w:rsidR="000A6C86" w:rsidRPr="0027765F" w:rsidRDefault="000A6C86" w:rsidP="00F17910">
      <w:pPr>
        <w:pStyle w:val="121"/>
        <w:spacing w:before="60" w:after="0" w:line="520" w:lineRule="exact"/>
        <w:ind w:left="0" w:firstLineChars="400" w:firstLine="1153"/>
        <w:rPr>
          <w:rFonts w:ascii="標楷體" w:hAnsi="標楷體"/>
          <w:sz w:val="28"/>
          <w:szCs w:val="28"/>
        </w:rPr>
      </w:pPr>
      <w:r w:rsidRPr="0027765F">
        <w:rPr>
          <w:rFonts w:ascii="標楷體" w:hAnsi="標楷體" w:hint="eastAsia"/>
          <w:sz w:val="28"/>
          <w:szCs w:val="28"/>
        </w:rPr>
        <w:t>（</w:t>
      </w:r>
      <w:r w:rsidRPr="0027765F">
        <w:rPr>
          <w:rFonts w:ascii="標楷體" w:hAnsi="標楷體"/>
          <w:sz w:val="28"/>
          <w:szCs w:val="28"/>
        </w:rPr>
        <w:t>3</w:t>
      </w:r>
      <w:r w:rsidRPr="0027765F">
        <w:rPr>
          <w:rFonts w:ascii="標楷體" w:hAnsi="標楷體" w:hint="eastAsia"/>
          <w:sz w:val="28"/>
          <w:szCs w:val="28"/>
        </w:rPr>
        <w:t>）　餘</w:t>
      </w:r>
      <w:proofErr w:type="gramStart"/>
      <w:r w:rsidRPr="0027765F">
        <w:rPr>
          <w:rFonts w:ascii="標楷體" w:hAnsi="標楷體" w:hint="eastAsia"/>
          <w:sz w:val="28"/>
          <w:szCs w:val="28"/>
        </w:rPr>
        <w:t>絀</w:t>
      </w:r>
      <w:proofErr w:type="gramEnd"/>
      <w:r w:rsidRPr="0027765F">
        <w:rPr>
          <w:rFonts w:ascii="標楷體" w:hAnsi="標楷體" w:hint="eastAsia"/>
          <w:sz w:val="28"/>
          <w:szCs w:val="28"/>
        </w:rPr>
        <w:t>之審定</w:t>
      </w:r>
    </w:p>
    <w:p w:rsidR="000A6C86" w:rsidRPr="00504343" w:rsidRDefault="009A11C4" w:rsidP="00F17910">
      <w:pPr>
        <w:overflowPunct w:val="0"/>
        <w:spacing w:line="520" w:lineRule="exact"/>
        <w:ind w:leftChars="204" w:left="490"/>
        <w:jc w:val="both"/>
        <w:rPr>
          <w:rFonts w:ascii="標楷體" w:eastAsia="標楷體" w:hAnsi="標楷體"/>
          <w:b/>
          <w:spacing w:val="8"/>
          <w:sz w:val="28"/>
          <w:szCs w:val="28"/>
        </w:rPr>
      </w:pPr>
      <w:proofErr w:type="gramStart"/>
      <w:r w:rsidRPr="009A11C4">
        <w:rPr>
          <w:rFonts w:ascii="標楷體" w:eastAsia="標楷體" w:hAnsi="標楷體" w:hint="eastAsia"/>
          <w:spacing w:val="8"/>
          <w:szCs w:val="28"/>
        </w:rPr>
        <w:t>114</w:t>
      </w:r>
      <w:proofErr w:type="gramEnd"/>
      <w:r w:rsidRPr="009A11C4">
        <w:rPr>
          <w:rFonts w:ascii="標楷體" w:eastAsia="標楷體" w:hAnsi="標楷體" w:hint="eastAsia"/>
          <w:spacing w:val="8"/>
          <w:szCs w:val="28"/>
        </w:rPr>
        <w:t>年度決算經</w:t>
      </w:r>
      <w:r w:rsidR="009C22B8">
        <w:rPr>
          <w:rFonts w:ascii="標楷體" w:eastAsia="標楷體" w:hAnsi="標楷體" w:hint="eastAsia"/>
          <w:spacing w:val="8"/>
          <w:szCs w:val="28"/>
        </w:rPr>
        <w:t>新竹</w:t>
      </w:r>
      <w:r w:rsidRPr="009A11C4">
        <w:rPr>
          <w:rFonts w:ascii="標楷體" w:eastAsia="標楷體" w:hAnsi="標楷體" w:hint="eastAsia"/>
          <w:spacing w:val="8"/>
          <w:szCs w:val="28"/>
        </w:rPr>
        <w:t>縣政府核定短</w:t>
      </w:r>
      <w:proofErr w:type="gramStart"/>
      <w:r w:rsidRPr="009A11C4">
        <w:rPr>
          <w:rFonts w:ascii="標楷體" w:eastAsia="標楷體" w:hAnsi="標楷體" w:hint="eastAsia"/>
          <w:spacing w:val="8"/>
          <w:szCs w:val="28"/>
        </w:rPr>
        <w:t>絀</w:t>
      </w:r>
      <w:proofErr w:type="gramEnd"/>
      <w:r w:rsidRPr="009A11C4">
        <w:rPr>
          <w:rFonts w:ascii="標楷體" w:eastAsia="標楷體" w:hAnsi="標楷體" w:hint="eastAsia"/>
          <w:spacing w:val="8"/>
          <w:szCs w:val="28"/>
        </w:rPr>
        <w:t>178,877,534元，</w:t>
      </w:r>
      <w:proofErr w:type="gramStart"/>
      <w:r w:rsidRPr="009A11C4">
        <w:rPr>
          <w:rFonts w:ascii="標楷體" w:eastAsia="標楷體" w:hAnsi="標楷體" w:hint="eastAsia"/>
          <w:spacing w:val="8"/>
          <w:szCs w:val="28"/>
        </w:rPr>
        <w:t>經核尚無</w:t>
      </w:r>
      <w:proofErr w:type="gramEnd"/>
      <w:r w:rsidRPr="009A11C4">
        <w:rPr>
          <w:rFonts w:ascii="標楷體" w:eastAsia="標楷體" w:hAnsi="標楷體" w:hint="eastAsia"/>
          <w:spacing w:val="8"/>
          <w:szCs w:val="28"/>
        </w:rPr>
        <w:t>不合，予以照數審定</w:t>
      </w:r>
      <w:r w:rsidR="000A6C86" w:rsidRPr="00504343">
        <w:rPr>
          <w:rFonts w:ascii="標楷體" w:eastAsia="標楷體" w:hAnsi="標楷體" w:hint="eastAsia"/>
          <w:spacing w:val="8"/>
          <w:szCs w:val="28"/>
        </w:rPr>
        <w:t>。</w:t>
      </w:r>
    </w:p>
    <w:p w:rsidR="000A6C86" w:rsidRPr="0027765F" w:rsidRDefault="000A6C86" w:rsidP="00F17910">
      <w:pPr>
        <w:pStyle w:val="121"/>
        <w:spacing w:before="60" w:after="0" w:line="520" w:lineRule="exact"/>
        <w:ind w:left="0" w:firstLineChars="400" w:firstLine="1153"/>
        <w:rPr>
          <w:rFonts w:ascii="標楷體" w:hAnsi="標楷體"/>
          <w:sz w:val="28"/>
          <w:szCs w:val="28"/>
        </w:rPr>
      </w:pPr>
      <w:r w:rsidRPr="0027765F">
        <w:rPr>
          <w:rFonts w:ascii="標楷體" w:hAnsi="標楷體" w:hint="eastAsia"/>
          <w:sz w:val="28"/>
          <w:szCs w:val="28"/>
        </w:rPr>
        <w:t>（</w:t>
      </w:r>
      <w:r w:rsidRPr="0027765F">
        <w:rPr>
          <w:rFonts w:ascii="標楷體" w:hAnsi="標楷體"/>
          <w:sz w:val="28"/>
          <w:szCs w:val="28"/>
        </w:rPr>
        <w:t>4</w:t>
      </w:r>
      <w:r w:rsidRPr="0027765F">
        <w:rPr>
          <w:rFonts w:ascii="標楷體" w:hAnsi="標楷體" w:hint="eastAsia"/>
          <w:sz w:val="28"/>
          <w:szCs w:val="28"/>
        </w:rPr>
        <w:t>）　現金流量之查核</w:t>
      </w:r>
    </w:p>
    <w:p w:rsidR="000A6C86" w:rsidRPr="009A11C4" w:rsidRDefault="009A11C4" w:rsidP="00F17910">
      <w:pPr>
        <w:pStyle w:val="affff6"/>
        <w:spacing w:line="520" w:lineRule="exact"/>
        <w:ind w:leftChars="0" w:left="0" w:firstLineChars="200" w:firstLine="512"/>
        <w:jc w:val="both"/>
        <w:rPr>
          <w:rFonts w:ascii="標楷體" w:eastAsia="標楷體" w:hAnsi="標楷體"/>
          <w:spacing w:val="8"/>
          <w:kern w:val="0"/>
          <w:szCs w:val="28"/>
        </w:rPr>
      </w:pPr>
      <w:proofErr w:type="gramStart"/>
      <w:r w:rsidRPr="009A11C4">
        <w:rPr>
          <w:rFonts w:ascii="標楷體" w:eastAsia="標楷體" w:hAnsi="標楷體" w:hint="eastAsia"/>
          <w:spacing w:val="8"/>
          <w:kern w:val="0"/>
          <w:szCs w:val="28"/>
        </w:rPr>
        <w:t>114</w:t>
      </w:r>
      <w:proofErr w:type="gramEnd"/>
      <w:r w:rsidRPr="009A11C4">
        <w:rPr>
          <w:rFonts w:ascii="標楷體" w:eastAsia="標楷體" w:hAnsi="標楷體" w:hint="eastAsia"/>
          <w:spacing w:val="8"/>
          <w:kern w:val="0"/>
          <w:szCs w:val="28"/>
        </w:rPr>
        <w:t>年度期初現金及約當現金5億6,188萬餘元，經業務及投資活動結果，現金及約當</w:t>
      </w:r>
      <w:proofErr w:type="gramStart"/>
      <w:r w:rsidRPr="009A11C4">
        <w:rPr>
          <w:rFonts w:ascii="標楷體" w:eastAsia="標楷體" w:hAnsi="標楷體" w:hint="eastAsia"/>
          <w:spacing w:val="8"/>
          <w:kern w:val="0"/>
          <w:szCs w:val="28"/>
        </w:rPr>
        <w:t>現金淨減1億</w:t>
      </w:r>
      <w:proofErr w:type="gramEnd"/>
      <w:r w:rsidRPr="009A11C4">
        <w:rPr>
          <w:rFonts w:ascii="標楷體" w:eastAsia="標楷體" w:hAnsi="標楷體" w:hint="eastAsia"/>
          <w:spacing w:val="8"/>
          <w:kern w:val="0"/>
          <w:szCs w:val="28"/>
        </w:rPr>
        <w:t>8,473萬餘元，期末現金及約當現金為3億7,715萬餘元</w:t>
      </w:r>
      <w:r w:rsidR="000A6C86" w:rsidRPr="009A11C4">
        <w:rPr>
          <w:rFonts w:ascii="標楷體" w:eastAsia="標楷體" w:hAnsi="標楷體" w:hint="eastAsia"/>
          <w:spacing w:val="8"/>
          <w:kern w:val="0"/>
          <w:szCs w:val="28"/>
        </w:rPr>
        <w:t>。</w:t>
      </w:r>
    </w:p>
    <w:p w:rsidR="000A6C86" w:rsidRPr="009A11C4" w:rsidRDefault="009A11C4" w:rsidP="00F17910">
      <w:pPr>
        <w:pStyle w:val="af3"/>
        <w:spacing w:afterLines="50" w:after="120" w:line="520" w:lineRule="exact"/>
        <w:ind w:firstLineChars="200" w:firstLine="512"/>
        <w:rPr>
          <w:rFonts w:ascii="標楷體" w:hAnsi="標楷體"/>
          <w:szCs w:val="28"/>
        </w:rPr>
      </w:pPr>
      <w:r w:rsidRPr="009A11C4">
        <w:rPr>
          <w:rFonts w:ascii="標楷體" w:hAnsi="標楷體" w:hint="eastAsia"/>
          <w:szCs w:val="28"/>
        </w:rPr>
        <w:t>茲將該基金來源用途及餘</w:t>
      </w:r>
      <w:proofErr w:type="gramStart"/>
      <w:r w:rsidRPr="009A11C4">
        <w:rPr>
          <w:rFonts w:ascii="標楷體" w:hAnsi="標楷體" w:hint="eastAsia"/>
          <w:szCs w:val="28"/>
        </w:rPr>
        <w:t>絀</w:t>
      </w:r>
      <w:proofErr w:type="gramEnd"/>
      <w:r w:rsidRPr="009A11C4">
        <w:rPr>
          <w:rFonts w:ascii="標楷體" w:hAnsi="標楷體" w:hint="eastAsia"/>
          <w:szCs w:val="28"/>
        </w:rPr>
        <w:t>之審定，暨餘</w:t>
      </w:r>
      <w:proofErr w:type="gramStart"/>
      <w:r w:rsidRPr="009A11C4">
        <w:rPr>
          <w:rFonts w:ascii="標楷體" w:hAnsi="標楷體" w:hint="eastAsia"/>
          <w:szCs w:val="28"/>
        </w:rPr>
        <w:t>絀</w:t>
      </w:r>
      <w:proofErr w:type="gramEnd"/>
      <w:r w:rsidRPr="009A11C4">
        <w:rPr>
          <w:rFonts w:ascii="標楷體" w:hAnsi="標楷體" w:hint="eastAsia"/>
          <w:szCs w:val="28"/>
        </w:rPr>
        <w:t>審定後現金流量及資產負債狀況，分別列表如次</w:t>
      </w:r>
      <w:r w:rsidR="000A6C86" w:rsidRPr="009A11C4">
        <w:rPr>
          <w:rFonts w:ascii="標楷體" w:hAnsi="標楷體" w:hint="eastAsia"/>
          <w:szCs w:val="28"/>
        </w:rPr>
        <w:t>：</w:t>
      </w:r>
    </w:p>
    <w:tbl>
      <w:tblPr>
        <w:tblW w:w="10206" w:type="dxa"/>
        <w:jc w:val="right"/>
        <w:tblLayout w:type="fixed"/>
        <w:tblCellMar>
          <w:left w:w="28" w:type="dxa"/>
          <w:right w:w="28" w:type="dxa"/>
        </w:tblCellMar>
        <w:tblLook w:val="0000" w:firstRow="0" w:lastRow="0" w:firstColumn="0" w:lastColumn="0" w:noHBand="0" w:noVBand="0"/>
      </w:tblPr>
      <w:tblGrid>
        <w:gridCol w:w="2379"/>
        <w:gridCol w:w="1275"/>
        <w:gridCol w:w="1415"/>
        <w:gridCol w:w="33"/>
        <w:gridCol w:w="1242"/>
        <w:gridCol w:w="1417"/>
        <w:gridCol w:w="1274"/>
        <w:gridCol w:w="1160"/>
        <w:gridCol w:w="11"/>
      </w:tblGrid>
      <w:tr w:rsidR="00F17910" w:rsidRPr="00A458BD" w:rsidTr="00D00776">
        <w:trPr>
          <w:trHeight w:hRule="exact" w:val="907"/>
          <w:jc w:val="right"/>
        </w:trPr>
        <w:tc>
          <w:tcPr>
            <w:tcW w:w="10206" w:type="dxa"/>
            <w:gridSpan w:val="9"/>
            <w:tcBorders>
              <w:bottom w:val="single" w:sz="4" w:space="0" w:color="auto"/>
            </w:tcBorders>
          </w:tcPr>
          <w:p w:rsidR="00F17910" w:rsidRPr="00537710" w:rsidRDefault="00F17910" w:rsidP="00D00776">
            <w:pPr>
              <w:snapToGrid w:val="0"/>
              <w:spacing w:before="60" w:after="60" w:line="320" w:lineRule="atLeast"/>
              <w:jc w:val="center"/>
              <w:rPr>
                <w:rFonts w:ascii="標楷體" w:eastAsia="標楷體" w:hAnsi="標楷體"/>
                <w:b/>
                <w:sz w:val="36"/>
                <w:szCs w:val="36"/>
                <w:u w:val="single"/>
              </w:rPr>
            </w:pPr>
            <w:r w:rsidRPr="00537710">
              <w:rPr>
                <w:rFonts w:ascii="標楷體" w:eastAsia="標楷體" w:hAnsi="標楷體" w:hint="eastAsia"/>
                <w:b/>
                <w:sz w:val="36"/>
                <w:szCs w:val="36"/>
                <w:u w:val="single"/>
              </w:rPr>
              <w:lastRenderedPageBreak/>
              <w:t>新竹縣公益彩券盈餘分配基金來源用途及餘</w:t>
            </w:r>
            <w:proofErr w:type="gramStart"/>
            <w:r w:rsidRPr="00537710">
              <w:rPr>
                <w:rFonts w:ascii="標楷體" w:eastAsia="標楷體" w:hAnsi="標楷體" w:hint="eastAsia"/>
                <w:b/>
                <w:sz w:val="36"/>
                <w:szCs w:val="36"/>
                <w:u w:val="single"/>
              </w:rPr>
              <w:t>絀</w:t>
            </w:r>
            <w:proofErr w:type="gramEnd"/>
            <w:r w:rsidRPr="00537710">
              <w:rPr>
                <w:rFonts w:ascii="標楷體" w:eastAsia="標楷體" w:hAnsi="標楷體" w:hint="eastAsia"/>
                <w:b/>
                <w:sz w:val="36"/>
                <w:szCs w:val="36"/>
                <w:u w:val="single"/>
              </w:rPr>
              <w:t>審定表</w:t>
            </w:r>
          </w:p>
          <w:p w:rsidR="00F17910" w:rsidRPr="00F77063" w:rsidRDefault="00F17910" w:rsidP="00D00776">
            <w:pPr>
              <w:tabs>
                <w:tab w:val="left" w:pos="4648"/>
                <w:tab w:val="left" w:pos="8591"/>
              </w:tabs>
              <w:snapToGrid w:val="0"/>
              <w:spacing w:before="2" w:after="2" w:line="280" w:lineRule="atLeast"/>
              <w:jc w:val="right"/>
              <w:rPr>
                <w:rFonts w:ascii="標楷體" w:eastAsia="標楷體" w:hAnsi="標楷體"/>
                <w:b/>
                <w:sz w:val="20"/>
                <w:u w:val="single"/>
              </w:rPr>
            </w:pPr>
            <w:r w:rsidRPr="00A458BD">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F17910" w:rsidRPr="00A458BD" w:rsidTr="00D00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567"/>
          <w:jc w:val="right"/>
        </w:trPr>
        <w:tc>
          <w:tcPr>
            <w:tcW w:w="2379" w:type="dxa"/>
            <w:vMerge w:val="restart"/>
            <w:tcBorders>
              <w:top w:val="single" w:sz="4" w:space="0" w:color="auto"/>
              <w:left w:val="nil"/>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Pr>
                <w:rFonts w:ascii="標楷體" w:eastAsia="標楷體" w:hAnsi="標楷體" w:hint="eastAsia"/>
                <w:sz w:val="20"/>
              </w:rPr>
              <w:t>項</w:t>
            </w:r>
            <w:r w:rsidRPr="00A458BD">
              <w:rPr>
                <w:rFonts w:ascii="標楷體" w:eastAsia="標楷體" w:hAnsi="標楷體" w:hint="eastAsia"/>
                <w:sz w:val="20"/>
              </w:rPr>
              <w:t>目</w:t>
            </w:r>
          </w:p>
        </w:tc>
        <w:tc>
          <w:tcPr>
            <w:tcW w:w="1275" w:type="dxa"/>
            <w:vMerge w:val="restart"/>
            <w:tcBorders>
              <w:top w:val="single" w:sz="4" w:space="0" w:color="auto"/>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pacing w:val="-20"/>
                <w:sz w:val="20"/>
              </w:rPr>
            </w:pPr>
            <w:r w:rsidRPr="00A458BD">
              <w:rPr>
                <w:rFonts w:ascii="標楷體" w:eastAsia="標楷體" w:hAnsi="標楷體" w:hint="eastAsia"/>
                <w:spacing w:val="-20"/>
                <w:sz w:val="20"/>
              </w:rPr>
              <w:t>預算數</w:t>
            </w:r>
          </w:p>
        </w:tc>
        <w:tc>
          <w:tcPr>
            <w:tcW w:w="1415" w:type="dxa"/>
            <w:vMerge w:val="restart"/>
            <w:tcBorders>
              <w:top w:val="single" w:sz="4" w:space="0" w:color="auto"/>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決算數</w:t>
            </w:r>
          </w:p>
        </w:tc>
        <w:tc>
          <w:tcPr>
            <w:tcW w:w="1275" w:type="dxa"/>
            <w:gridSpan w:val="2"/>
            <w:vMerge w:val="restart"/>
            <w:tcBorders>
              <w:top w:val="single" w:sz="4" w:space="0" w:color="auto"/>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修正數</w:t>
            </w:r>
          </w:p>
        </w:tc>
        <w:tc>
          <w:tcPr>
            <w:tcW w:w="1417" w:type="dxa"/>
            <w:vMerge w:val="restart"/>
            <w:tcBorders>
              <w:top w:val="single" w:sz="4" w:space="0" w:color="auto"/>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pacing w:val="-10"/>
                <w:sz w:val="20"/>
              </w:rPr>
            </w:pPr>
            <w:r w:rsidRPr="00A458BD">
              <w:rPr>
                <w:rFonts w:ascii="標楷體" w:eastAsia="標楷體" w:hAnsi="標楷體" w:hint="eastAsia"/>
                <w:spacing w:val="-10"/>
                <w:sz w:val="20"/>
              </w:rPr>
              <w:t>決算審定數</w:t>
            </w:r>
          </w:p>
        </w:tc>
        <w:tc>
          <w:tcPr>
            <w:tcW w:w="2434" w:type="dxa"/>
            <w:gridSpan w:val="2"/>
            <w:tcBorders>
              <w:top w:val="single" w:sz="4" w:space="0" w:color="auto"/>
              <w:bottom w:val="nil"/>
              <w:right w:val="nil"/>
            </w:tcBorders>
            <w:vAlign w:val="center"/>
          </w:tcPr>
          <w:p w:rsidR="00F17910" w:rsidRPr="00AD29BC" w:rsidRDefault="00F17910" w:rsidP="00F17910">
            <w:pPr>
              <w:spacing w:line="240" w:lineRule="auto"/>
              <w:jc w:val="distribute"/>
              <w:rPr>
                <w:rFonts w:ascii="標楷體" w:eastAsia="標楷體" w:hAnsi="標楷體"/>
                <w:sz w:val="20"/>
              </w:rPr>
            </w:pPr>
            <w:r w:rsidRPr="00AD29BC">
              <w:rPr>
                <w:rFonts w:ascii="標楷體" w:eastAsia="標楷體" w:hAnsi="標楷體" w:hint="eastAsia"/>
                <w:sz w:val="20"/>
              </w:rPr>
              <w:t>審定數與預算數</w:t>
            </w:r>
          </w:p>
          <w:p w:rsidR="00F17910" w:rsidRPr="00A458BD" w:rsidRDefault="00F17910" w:rsidP="00F17910">
            <w:pPr>
              <w:spacing w:line="240" w:lineRule="auto"/>
              <w:jc w:val="distribute"/>
              <w:rPr>
                <w:rFonts w:ascii="標楷體" w:eastAsia="標楷體" w:hAnsi="標楷體"/>
                <w:sz w:val="20"/>
              </w:rPr>
            </w:pPr>
            <w:r w:rsidRPr="00AD29BC">
              <w:rPr>
                <w:rFonts w:ascii="標楷體" w:eastAsia="標楷體" w:hAnsi="標楷體" w:hint="eastAsia"/>
                <w:sz w:val="20"/>
              </w:rPr>
              <w:t>比較增減</w:t>
            </w:r>
          </w:p>
        </w:tc>
      </w:tr>
      <w:tr w:rsidR="00F17910" w:rsidRPr="00A458BD" w:rsidTr="00F179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hRule="exact" w:val="397"/>
          <w:jc w:val="right"/>
        </w:trPr>
        <w:tc>
          <w:tcPr>
            <w:tcW w:w="2379" w:type="dxa"/>
            <w:vMerge/>
            <w:tcBorders>
              <w:top w:val="single" w:sz="4" w:space="0" w:color="auto"/>
              <w:left w:val="nil"/>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p>
        </w:tc>
        <w:tc>
          <w:tcPr>
            <w:tcW w:w="1275" w:type="dxa"/>
            <w:vMerge/>
            <w:tcBorders>
              <w:top w:val="single" w:sz="4" w:space="0" w:color="auto"/>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p>
        </w:tc>
        <w:tc>
          <w:tcPr>
            <w:tcW w:w="1415" w:type="dxa"/>
            <w:vMerge/>
            <w:tcBorders>
              <w:top w:val="single" w:sz="4" w:space="0" w:color="auto"/>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p>
        </w:tc>
        <w:tc>
          <w:tcPr>
            <w:tcW w:w="1275" w:type="dxa"/>
            <w:gridSpan w:val="2"/>
            <w:vMerge/>
            <w:tcBorders>
              <w:top w:val="single" w:sz="4" w:space="0" w:color="auto"/>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p>
        </w:tc>
        <w:tc>
          <w:tcPr>
            <w:tcW w:w="1417" w:type="dxa"/>
            <w:vMerge/>
            <w:tcBorders>
              <w:top w:val="single" w:sz="4" w:space="0" w:color="auto"/>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p>
        </w:tc>
        <w:tc>
          <w:tcPr>
            <w:tcW w:w="1274" w:type="dxa"/>
            <w:tcBorders>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1160" w:type="dxa"/>
            <w:tcBorders>
              <w:bottom w:val="single" w:sz="4" w:space="0" w:color="auto"/>
              <w:right w:val="nil"/>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single" w:sz="4" w:space="0" w:color="auto"/>
              <w:left w:val="nil"/>
              <w:bottom w:val="nil"/>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noProof/>
                <w:sz w:val="20"/>
              </w:rPr>
            </w:pPr>
            <w:r w:rsidRPr="001A1EAB">
              <w:rPr>
                <w:rFonts w:ascii="標楷體" w:eastAsia="標楷體" w:hAnsi="標楷體" w:hint="eastAsia"/>
                <w:b/>
                <w:noProof/>
                <w:sz w:val="20"/>
              </w:rPr>
              <w:t>基金來源</w:t>
            </w:r>
          </w:p>
        </w:tc>
        <w:tc>
          <w:tcPr>
            <w:tcW w:w="1275" w:type="dxa"/>
            <w:tcBorders>
              <w:top w:val="single" w:sz="4" w:space="0" w:color="auto"/>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222,317,000</w:t>
            </w:r>
          </w:p>
        </w:tc>
        <w:tc>
          <w:tcPr>
            <w:tcW w:w="1415" w:type="dxa"/>
            <w:tcBorders>
              <w:top w:val="single" w:sz="4" w:space="0" w:color="auto"/>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404,381,876</w:t>
            </w:r>
          </w:p>
        </w:tc>
        <w:tc>
          <w:tcPr>
            <w:tcW w:w="1275" w:type="dxa"/>
            <w:gridSpan w:val="2"/>
            <w:tcBorders>
              <w:top w:val="single" w:sz="4" w:space="0" w:color="auto"/>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w:t>
            </w:r>
          </w:p>
        </w:tc>
        <w:tc>
          <w:tcPr>
            <w:tcW w:w="1417" w:type="dxa"/>
            <w:tcBorders>
              <w:top w:val="single" w:sz="4" w:space="0" w:color="auto"/>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404,381,876</w:t>
            </w:r>
          </w:p>
        </w:tc>
        <w:tc>
          <w:tcPr>
            <w:tcW w:w="1274" w:type="dxa"/>
            <w:tcBorders>
              <w:top w:val="single" w:sz="4" w:space="0" w:color="auto"/>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b/>
                <w:noProof/>
                <w:sz w:val="18"/>
                <w:szCs w:val="18"/>
              </w:rPr>
              <w:t>182,064,876</w:t>
            </w:r>
          </w:p>
        </w:tc>
        <w:tc>
          <w:tcPr>
            <w:tcW w:w="1160" w:type="dxa"/>
            <w:tcBorders>
              <w:top w:val="single" w:sz="4" w:space="0" w:color="auto"/>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81.89</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徵收及依法分配收入</w:t>
            </w:r>
          </w:p>
        </w:tc>
        <w:tc>
          <w:tcPr>
            <w:tcW w:w="127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221,507,000</w:t>
            </w:r>
          </w:p>
        </w:tc>
        <w:tc>
          <w:tcPr>
            <w:tcW w:w="141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383,804,962</w:t>
            </w:r>
          </w:p>
        </w:tc>
        <w:tc>
          <w:tcPr>
            <w:tcW w:w="1275" w:type="dxa"/>
            <w:gridSpan w:val="2"/>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w:t>
            </w:r>
          </w:p>
        </w:tc>
        <w:tc>
          <w:tcPr>
            <w:tcW w:w="1417"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383,804,962</w:t>
            </w:r>
          </w:p>
        </w:tc>
        <w:tc>
          <w:tcPr>
            <w:tcW w:w="1274"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noProof/>
                <w:sz w:val="18"/>
                <w:szCs w:val="18"/>
              </w:rPr>
              <w:t>162,297,962</w:t>
            </w:r>
          </w:p>
        </w:tc>
        <w:tc>
          <w:tcPr>
            <w:tcW w:w="1160" w:type="dxa"/>
            <w:tcBorders>
              <w:top w:val="nil"/>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73.27</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財產收入</w:t>
            </w:r>
          </w:p>
        </w:tc>
        <w:tc>
          <w:tcPr>
            <w:tcW w:w="127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800,000</w:t>
            </w:r>
          </w:p>
        </w:tc>
        <w:tc>
          <w:tcPr>
            <w:tcW w:w="141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4,382,864</w:t>
            </w:r>
          </w:p>
        </w:tc>
        <w:tc>
          <w:tcPr>
            <w:tcW w:w="1275" w:type="dxa"/>
            <w:gridSpan w:val="2"/>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w:t>
            </w:r>
          </w:p>
        </w:tc>
        <w:tc>
          <w:tcPr>
            <w:tcW w:w="1417"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4,382,864</w:t>
            </w:r>
          </w:p>
        </w:tc>
        <w:tc>
          <w:tcPr>
            <w:tcW w:w="1274"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noProof/>
                <w:sz w:val="18"/>
                <w:szCs w:val="18"/>
              </w:rPr>
              <w:t>3,582,864</w:t>
            </w:r>
          </w:p>
        </w:tc>
        <w:tc>
          <w:tcPr>
            <w:tcW w:w="1160" w:type="dxa"/>
            <w:tcBorders>
              <w:top w:val="nil"/>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447.86</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其他收入</w:t>
            </w:r>
          </w:p>
        </w:tc>
        <w:tc>
          <w:tcPr>
            <w:tcW w:w="127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10,000</w:t>
            </w:r>
          </w:p>
        </w:tc>
        <w:tc>
          <w:tcPr>
            <w:tcW w:w="141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16,194,050</w:t>
            </w:r>
          </w:p>
        </w:tc>
        <w:tc>
          <w:tcPr>
            <w:tcW w:w="1275" w:type="dxa"/>
            <w:gridSpan w:val="2"/>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w:t>
            </w:r>
          </w:p>
        </w:tc>
        <w:tc>
          <w:tcPr>
            <w:tcW w:w="1417"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16,194,050</w:t>
            </w:r>
          </w:p>
        </w:tc>
        <w:tc>
          <w:tcPr>
            <w:tcW w:w="1274"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noProof/>
                <w:sz w:val="18"/>
                <w:szCs w:val="18"/>
              </w:rPr>
              <w:t>16,184,050</w:t>
            </w:r>
          </w:p>
        </w:tc>
        <w:tc>
          <w:tcPr>
            <w:tcW w:w="1160" w:type="dxa"/>
            <w:tcBorders>
              <w:top w:val="nil"/>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161,840.50</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nil"/>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noProof/>
                <w:sz w:val="20"/>
              </w:rPr>
            </w:pPr>
            <w:r w:rsidRPr="001A1EAB">
              <w:rPr>
                <w:rFonts w:ascii="標楷體" w:eastAsia="標楷體" w:hAnsi="標楷體" w:hint="eastAsia"/>
                <w:b/>
                <w:noProof/>
                <w:sz w:val="20"/>
              </w:rPr>
              <w:t>基金用途</w:t>
            </w:r>
          </w:p>
        </w:tc>
        <w:tc>
          <w:tcPr>
            <w:tcW w:w="127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412,058,000</w:t>
            </w:r>
          </w:p>
        </w:tc>
        <w:tc>
          <w:tcPr>
            <w:tcW w:w="141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583,259,410</w:t>
            </w:r>
          </w:p>
        </w:tc>
        <w:tc>
          <w:tcPr>
            <w:tcW w:w="1275" w:type="dxa"/>
            <w:gridSpan w:val="2"/>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w:t>
            </w:r>
          </w:p>
        </w:tc>
        <w:tc>
          <w:tcPr>
            <w:tcW w:w="1417"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583,259,410</w:t>
            </w:r>
          </w:p>
        </w:tc>
        <w:tc>
          <w:tcPr>
            <w:tcW w:w="1274"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b/>
                <w:noProof/>
                <w:sz w:val="18"/>
                <w:szCs w:val="18"/>
              </w:rPr>
              <w:t>171,201,410</w:t>
            </w:r>
          </w:p>
        </w:tc>
        <w:tc>
          <w:tcPr>
            <w:tcW w:w="1160" w:type="dxa"/>
            <w:tcBorders>
              <w:top w:val="nil"/>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41.55</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社會救助計畫</w:t>
            </w:r>
          </w:p>
        </w:tc>
        <w:tc>
          <w:tcPr>
            <w:tcW w:w="127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23,273,000</w:t>
            </w:r>
          </w:p>
        </w:tc>
        <w:tc>
          <w:tcPr>
            <w:tcW w:w="141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22,484,125</w:t>
            </w:r>
          </w:p>
        </w:tc>
        <w:tc>
          <w:tcPr>
            <w:tcW w:w="1275" w:type="dxa"/>
            <w:gridSpan w:val="2"/>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w:t>
            </w:r>
          </w:p>
        </w:tc>
        <w:tc>
          <w:tcPr>
            <w:tcW w:w="1417"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22,484,125</w:t>
            </w:r>
          </w:p>
        </w:tc>
        <w:tc>
          <w:tcPr>
            <w:tcW w:w="1274"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noProof/>
                <w:sz w:val="18"/>
                <w:szCs w:val="18"/>
              </w:rPr>
              <w:t>- 788,875</w:t>
            </w:r>
          </w:p>
        </w:tc>
        <w:tc>
          <w:tcPr>
            <w:tcW w:w="1160" w:type="dxa"/>
            <w:tcBorders>
              <w:top w:val="nil"/>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- 3.39</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noProof/>
                <w:sz w:val="18"/>
                <w:szCs w:val="18"/>
              </w:rPr>
            </w:pPr>
            <w:r w:rsidRPr="001A1EAB">
              <w:rPr>
                <w:rFonts w:ascii="標楷體" w:eastAsia="標楷體" w:hAnsi="標楷體" w:hint="eastAsia"/>
                <w:noProof/>
                <w:sz w:val="18"/>
                <w:szCs w:val="18"/>
              </w:rPr>
              <w:t>社會福利服務計畫</w:t>
            </w:r>
          </w:p>
        </w:tc>
        <w:tc>
          <w:tcPr>
            <w:tcW w:w="127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388,785,000</w:t>
            </w:r>
          </w:p>
        </w:tc>
        <w:tc>
          <w:tcPr>
            <w:tcW w:w="141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560,775,285</w:t>
            </w:r>
          </w:p>
        </w:tc>
        <w:tc>
          <w:tcPr>
            <w:tcW w:w="1275" w:type="dxa"/>
            <w:gridSpan w:val="2"/>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w:t>
            </w:r>
          </w:p>
        </w:tc>
        <w:tc>
          <w:tcPr>
            <w:tcW w:w="1417"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560,775,285</w:t>
            </w:r>
          </w:p>
        </w:tc>
        <w:tc>
          <w:tcPr>
            <w:tcW w:w="1274"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noProof/>
                <w:sz w:val="18"/>
                <w:szCs w:val="18"/>
              </w:rPr>
              <w:t>171,990,285</w:t>
            </w:r>
          </w:p>
        </w:tc>
        <w:tc>
          <w:tcPr>
            <w:tcW w:w="1160" w:type="dxa"/>
            <w:tcBorders>
              <w:top w:val="nil"/>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sz w:val="18"/>
                <w:szCs w:val="18"/>
              </w:rPr>
              <w:t>44.24</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nil"/>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本期賸餘</w:t>
            </w:r>
            <w:r w:rsidRPr="001A1EAB">
              <w:rPr>
                <w:rFonts w:ascii="標楷體" w:eastAsia="標楷體" w:hAnsi="標楷體" w:hint="eastAsia"/>
                <w:b/>
                <w:noProof/>
                <w:sz w:val="20"/>
              </w:rPr>
              <w:t>(短絀)</w:t>
            </w:r>
          </w:p>
        </w:tc>
        <w:tc>
          <w:tcPr>
            <w:tcW w:w="127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- 189,741,000</w:t>
            </w:r>
          </w:p>
        </w:tc>
        <w:tc>
          <w:tcPr>
            <w:tcW w:w="141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- 178,877,534</w:t>
            </w:r>
          </w:p>
        </w:tc>
        <w:tc>
          <w:tcPr>
            <w:tcW w:w="1275" w:type="dxa"/>
            <w:gridSpan w:val="2"/>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w:t>
            </w:r>
          </w:p>
        </w:tc>
        <w:tc>
          <w:tcPr>
            <w:tcW w:w="1417"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- 178,877,534</w:t>
            </w:r>
          </w:p>
        </w:tc>
        <w:tc>
          <w:tcPr>
            <w:tcW w:w="1274"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b/>
                <w:noProof/>
                <w:sz w:val="18"/>
                <w:szCs w:val="18"/>
              </w:rPr>
              <w:t>10,863,466</w:t>
            </w:r>
          </w:p>
        </w:tc>
        <w:tc>
          <w:tcPr>
            <w:tcW w:w="1160" w:type="dxa"/>
            <w:tcBorders>
              <w:top w:val="nil"/>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- 5.73</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nil"/>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期初基金餘額</w:t>
            </w:r>
          </w:p>
        </w:tc>
        <w:tc>
          <w:tcPr>
            <w:tcW w:w="127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189,741,000</w:t>
            </w:r>
          </w:p>
        </w:tc>
        <w:tc>
          <w:tcPr>
            <w:tcW w:w="1415"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490,120,156</w:t>
            </w:r>
          </w:p>
        </w:tc>
        <w:tc>
          <w:tcPr>
            <w:tcW w:w="1275" w:type="dxa"/>
            <w:gridSpan w:val="2"/>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w:t>
            </w:r>
          </w:p>
        </w:tc>
        <w:tc>
          <w:tcPr>
            <w:tcW w:w="1417"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490,120,156</w:t>
            </w:r>
          </w:p>
        </w:tc>
        <w:tc>
          <w:tcPr>
            <w:tcW w:w="1274" w:type="dxa"/>
            <w:tcBorders>
              <w:top w:val="nil"/>
              <w:bottom w:val="nil"/>
            </w:tcBorders>
            <w:shd w:val="clear" w:color="auto" w:fill="auto"/>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b/>
                <w:noProof/>
                <w:sz w:val="18"/>
                <w:szCs w:val="18"/>
              </w:rPr>
              <w:t>300,379,156</w:t>
            </w:r>
          </w:p>
        </w:tc>
        <w:tc>
          <w:tcPr>
            <w:tcW w:w="1160" w:type="dxa"/>
            <w:tcBorders>
              <w:top w:val="nil"/>
              <w:bottom w:val="nil"/>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158.31</w:t>
            </w:r>
          </w:p>
        </w:tc>
      </w:tr>
      <w:tr w:rsidR="00F17910" w:rsidRPr="001220AD"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dxa"/>
          <w:trHeight w:val="459"/>
          <w:jc w:val="right"/>
        </w:trPr>
        <w:tc>
          <w:tcPr>
            <w:tcW w:w="2379" w:type="dxa"/>
            <w:tcBorders>
              <w:top w:val="nil"/>
              <w:left w:val="nil"/>
              <w:bottom w:val="single" w:sz="4" w:space="0" w:color="auto"/>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noProof/>
                <w:sz w:val="20"/>
              </w:rPr>
            </w:pPr>
            <w:r w:rsidRPr="001A1EAB">
              <w:rPr>
                <w:rFonts w:ascii="標楷體" w:eastAsia="標楷體" w:hAnsi="標楷體" w:hint="eastAsia"/>
                <w:b/>
                <w:sz w:val="20"/>
              </w:rPr>
              <w:t>期末基金餘額</w:t>
            </w:r>
          </w:p>
        </w:tc>
        <w:tc>
          <w:tcPr>
            <w:tcW w:w="1275" w:type="dxa"/>
            <w:tcBorders>
              <w:top w:val="nil"/>
              <w:bottom w:val="single" w:sz="4" w:space="0" w:color="auto"/>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w:t>
            </w:r>
          </w:p>
        </w:tc>
        <w:tc>
          <w:tcPr>
            <w:tcW w:w="1415" w:type="dxa"/>
            <w:tcBorders>
              <w:top w:val="nil"/>
              <w:bottom w:val="single" w:sz="4" w:space="0" w:color="auto"/>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311,242,622</w:t>
            </w:r>
          </w:p>
        </w:tc>
        <w:tc>
          <w:tcPr>
            <w:tcW w:w="1275" w:type="dxa"/>
            <w:gridSpan w:val="2"/>
            <w:tcBorders>
              <w:top w:val="nil"/>
              <w:bottom w:val="single" w:sz="4" w:space="0" w:color="auto"/>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w:t>
            </w:r>
          </w:p>
        </w:tc>
        <w:tc>
          <w:tcPr>
            <w:tcW w:w="1417" w:type="dxa"/>
            <w:tcBorders>
              <w:top w:val="nil"/>
              <w:bottom w:val="single" w:sz="4" w:space="0" w:color="auto"/>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311,242,622</w:t>
            </w:r>
          </w:p>
        </w:tc>
        <w:tc>
          <w:tcPr>
            <w:tcW w:w="1274" w:type="dxa"/>
            <w:tcBorders>
              <w:top w:val="nil"/>
              <w:bottom w:val="single" w:sz="4" w:space="0" w:color="auto"/>
            </w:tcBorders>
            <w:vAlign w:val="center"/>
          </w:tcPr>
          <w:p w:rsidR="00F17910" w:rsidRPr="00842513" w:rsidRDefault="00F17910" w:rsidP="00F17910">
            <w:pPr>
              <w:spacing w:line="240" w:lineRule="auto"/>
              <w:jc w:val="right"/>
              <w:rPr>
                <w:rFonts w:ascii="細明體" w:hAnsi="細明體"/>
                <w:noProof/>
                <w:sz w:val="18"/>
                <w:szCs w:val="18"/>
              </w:rPr>
            </w:pPr>
            <w:r w:rsidRPr="00842513">
              <w:rPr>
                <w:rFonts w:ascii="細明體" w:hAnsi="細明體" w:hint="eastAsia"/>
                <w:b/>
                <w:noProof/>
                <w:sz w:val="18"/>
                <w:szCs w:val="18"/>
              </w:rPr>
              <w:t>311,242,622</w:t>
            </w:r>
          </w:p>
        </w:tc>
        <w:tc>
          <w:tcPr>
            <w:tcW w:w="1160" w:type="dxa"/>
            <w:tcBorders>
              <w:top w:val="nil"/>
              <w:bottom w:val="single" w:sz="4" w:space="0" w:color="auto"/>
              <w:right w:val="nil"/>
            </w:tcBorders>
            <w:vAlign w:val="center"/>
          </w:tcPr>
          <w:p w:rsidR="00F17910" w:rsidRPr="00842513" w:rsidRDefault="00F17910" w:rsidP="00F17910">
            <w:pPr>
              <w:spacing w:line="240" w:lineRule="auto"/>
              <w:jc w:val="right"/>
              <w:rPr>
                <w:rFonts w:ascii="細明體" w:hAnsi="細明體"/>
                <w:sz w:val="18"/>
                <w:szCs w:val="18"/>
              </w:rPr>
            </w:pPr>
            <w:r w:rsidRPr="00842513">
              <w:rPr>
                <w:rFonts w:ascii="細明體" w:hAnsi="細明體" w:hint="eastAsia"/>
                <w:b/>
                <w:sz w:val="18"/>
                <w:szCs w:val="18"/>
              </w:rPr>
              <w:t>--</w:t>
            </w:r>
          </w:p>
        </w:tc>
      </w:tr>
      <w:tr w:rsidR="00F17910" w:rsidRPr="00A458BD" w:rsidTr="00D00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291"/>
          <w:jc w:val="right"/>
        </w:trPr>
        <w:tc>
          <w:tcPr>
            <w:tcW w:w="10206" w:type="dxa"/>
            <w:gridSpan w:val="9"/>
            <w:tcBorders>
              <w:top w:val="nil"/>
              <w:left w:val="nil"/>
              <w:bottom w:val="nil"/>
              <w:right w:val="nil"/>
            </w:tcBorders>
          </w:tcPr>
          <w:p w:rsidR="00F17910" w:rsidRPr="00AA4367" w:rsidRDefault="00F17910" w:rsidP="00D00776">
            <w:pPr>
              <w:spacing w:line="240" w:lineRule="exact"/>
              <w:ind w:left="360" w:hangingChars="200" w:hanging="360"/>
              <w:jc w:val="both"/>
              <w:rPr>
                <w:rFonts w:ascii="標楷體" w:eastAsia="標楷體" w:hAnsi="標楷體"/>
                <w:sz w:val="18"/>
              </w:rPr>
            </w:pPr>
            <w:proofErr w:type="gramStart"/>
            <w:r w:rsidRPr="00AA4367">
              <w:rPr>
                <w:rFonts w:ascii="標楷體" w:eastAsia="標楷體" w:hAnsi="標楷體" w:hint="eastAsia"/>
                <w:sz w:val="18"/>
              </w:rPr>
              <w:t>註</w:t>
            </w:r>
            <w:proofErr w:type="gramEnd"/>
            <w:r w:rsidRPr="00AA4367">
              <w:rPr>
                <w:rFonts w:ascii="標楷體" w:eastAsia="標楷體" w:hAnsi="標楷體" w:hint="eastAsia"/>
                <w:sz w:val="18"/>
              </w:rPr>
              <w:t>：本表社會福利服務計畫決算審定數</w:t>
            </w:r>
            <w:r w:rsidRPr="00AA4367">
              <w:rPr>
                <w:rFonts w:ascii="標楷體" w:eastAsia="標楷體" w:hAnsi="標楷體"/>
                <w:sz w:val="18"/>
              </w:rPr>
              <w:t>560,775,285</w:t>
            </w:r>
            <w:r w:rsidRPr="00AA4367">
              <w:rPr>
                <w:rFonts w:ascii="標楷體" w:eastAsia="標楷體" w:hAnsi="標楷體" w:hint="eastAsia"/>
                <w:sz w:val="18"/>
              </w:rPr>
              <w:t>元，包含以前年度保留數之執行數</w:t>
            </w:r>
            <w:r w:rsidRPr="00AA4367">
              <w:rPr>
                <w:rFonts w:ascii="標楷體" w:eastAsia="標楷體" w:hAnsi="標楷體"/>
                <w:sz w:val="18"/>
              </w:rPr>
              <w:t>104,371,073</w:t>
            </w:r>
            <w:r w:rsidRPr="00AA4367">
              <w:rPr>
                <w:rFonts w:ascii="標楷體" w:eastAsia="標楷體" w:hAnsi="標楷體" w:hint="eastAsia"/>
                <w:sz w:val="18"/>
              </w:rPr>
              <w:t>元。</w:t>
            </w:r>
          </w:p>
        </w:tc>
      </w:tr>
      <w:tr w:rsidR="00F17910" w:rsidRPr="00F77063" w:rsidTr="00F17910">
        <w:tblPrEx>
          <w:jc w:val="center"/>
        </w:tblPrEx>
        <w:trPr>
          <w:trHeight w:val="907"/>
          <w:jc w:val="center"/>
        </w:trPr>
        <w:tc>
          <w:tcPr>
            <w:tcW w:w="10206" w:type="dxa"/>
            <w:gridSpan w:val="9"/>
            <w:tcBorders>
              <w:bottom w:val="single" w:sz="4" w:space="0" w:color="auto"/>
            </w:tcBorders>
          </w:tcPr>
          <w:p w:rsidR="00F17910" w:rsidRPr="00F77063" w:rsidRDefault="00F17910" w:rsidP="00F17910">
            <w:pPr>
              <w:tabs>
                <w:tab w:val="left" w:pos="408"/>
              </w:tabs>
              <w:snapToGrid w:val="0"/>
              <w:spacing w:before="300" w:after="60" w:line="320" w:lineRule="atLeast"/>
              <w:ind w:left="1002" w:hangingChars="278" w:hanging="1002"/>
              <w:jc w:val="center"/>
              <w:rPr>
                <w:rFonts w:ascii="標楷體" w:eastAsia="標楷體" w:hAnsi="標楷體"/>
                <w:b/>
                <w:sz w:val="36"/>
                <w:szCs w:val="36"/>
                <w:u w:val="single"/>
              </w:rPr>
            </w:pPr>
            <w:r w:rsidRPr="00F77063">
              <w:rPr>
                <w:rFonts w:ascii="標楷體" w:eastAsia="標楷體" w:hAnsi="標楷體" w:hint="eastAsia"/>
                <w:b/>
                <w:sz w:val="36"/>
                <w:szCs w:val="36"/>
                <w:u w:val="single"/>
              </w:rPr>
              <w:t>新竹縣公益彩券盈餘分配基金餘</w:t>
            </w:r>
            <w:proofErr w:type="gramStart"/>
            <w:r w:rsidRPr="00F77063">
              <w:rPr>
                <w:rFonts w:ascii="標楷體" w:eastAsia="標楷體" w:hAnsi="標楷體" w:hint="eastAsia"/>
                <w:b/>
                <w:sz w:val="36"/>
                <w:szCs w:val="36"/>
                <w:u w:val="single"/>
              </w:rPr>
              <w:t>絀</w:t>
            </w:r>
            <w:proofErr w:type="gramEnd"/>
            <w:r w:rsidRPr="00F77063">
              <w:rPr>
                <w:rFonts w:ascii="標楷體" w:eastAsia="標楷體" w:hAnsi="標楷體" w:hint="eastAsia"/>
                <w:b/>
                <w:sz w:val="36"/>
                <w:szCs w:val="36"/>
                <w:u w:val="single"/>
              </w:rPr>
              <w:t>審定後現金流量表</w:t>
            </w:r>
          </w:p>
          <w:p w:rsidR="00F17910" w:rsidRPr="00F77063" w:rsidRDefault="00F17910" w:rsidP="00D00776">
            <w:pPr>
              <w:tabs>
                <w:tab w:val="left" w:pos="4648"/>
                <w:tab w:val="left" w:pos="8280"/>
              </w:tabs>
              <w:snapToGrid w:val="0"/>
              <w:spacing w:before="2" w:after="2" w:line="280" w:lineRule="atLeast"/>
              <w:jc w:val="right"/>
              <w:rPr>
                <w:rFonts w:ascii="標楷體" w:eastAsia="標楷體" w:hAnsi="標楷體"/>
                <w:b/>
                <w:sz w:val="32"/>
                <w:u w:val="single"/>
              </w:rPr>
            </w:pPr>
            <w:r w:rsidRPr="00A458BD">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F17910" w:rsidRPr="00F77063"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jc w:val="center"/>
        </w:trPr>
        <w:tc>
          <w:tcPr>
            <w:tcW w:w="5102" w:type="dxa"/>
            <w:gridSpan w:val="4"/>
            <w:tcBorders>
              <w:top w:val="single" w:sz="4" w:space="0" w:color="auto"/>
              <w:left w:val="nil"/>
              <w:bottom w:val="single" w:sz="4" w:space="0" w:color="auto"/>
            </w:tcBorders>
            <w:vAlign w:val="center"/>
          </w:tcPr>
          <w:p w:rsidR="00F17910" w:rsidRPr="00F77063" w:rsidRDefault="00F17910" w:rsidP="00F17910">
            <w:pPr>
              <w:spacing w:line="240" w:lineRule="auto"/>
              <w:ind w:left="113" w:right="113"/>
              <w:jc w:val="distribute"/>
              <w:rPr>
                <w:rFonts w:eastAsia="標楷體"/>
                <w:spacing w:val="60"/>
                <w:sz w:val="20"/>
              </w:rPr>
            </w:pPr>
            <w:r w:rsidRPr="00F77063">
              <w:rPr>
                <w:rFonts w:eastAsia="標楷體" w:hint="eastAsia"/>
                <w:spacing w:val="60"/>
                <w:sz w:val="20"/>
              </w:rPr>
              <w:t>項目</w:t>
            </w:r>
          </w:p>
        </w:tc>
        <w:tc>
          <w:tcPr>
            <w:tcW w:w="5104" w:type="dxa"/>
            <w:gridSpan w:val="5"/>
            <w:tcBorders>
              <w:top w:val="single" w:sz="4" w:space="0" w:color="auto"/>
              <w:bottom w:val="single" w:sz="4" w:space="0" w:color="auto"/>
              <w:right w:val="nil"/>
            </w:tcBorders>
            <w:vAlign w:val="center"/>
          </w:tcPr>
          <w:p w:rsidR="00F17910" w:rsidRPr="00725EBF" w:rsidRDefault="00F17910" w:rsidP="00F17910">
            <w:pPr>
              <w:spacing w:line="240" w:lineRule="auto"/>
              <w:ind w:left="113" w:right="113"/>
              <w:jc w:val="distribute"/>
              <w:rPr>
                <w:rFonts w:eastAsia="標楷體"/>
                <w:spacing w:val="60"/>
                <w:sz w:val="20"/>
              </w:rPr>
            </w:pPr>
            <w:r w:rsidRPr="00F77063">
              <w:rPr>
                <w:rFonts w:eastAsia="標楷體" w:hint="eastAsia"/>
                <w:spacing w:val="60"/>
                <w:sz w:val="20"/>
              </w:rPr>
              <w:t>決算數</w:t>
            </w:r>
          </w:p>
        </w:tc>
      </w:tr>
      <w:tr w:rsidR="00F17910" w:rsidRPr="00633FED"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single" w:sz="4" w:space="0" w:color="auto"/>
              <w:left w:val="nil"/>
              <w:bottom w:val="nil"/>
            </w:tcBorders>
            <w:shd w:val="clear" w:color="auto" w:fill="auto"/>
            <w:vAlign w:val="center"/>
          </w:tcPr>
          <w:p w:rsidR="00F17910" w:rsidRPr="001A1EAB" w:rsidRDefault="00F17910" w:rsidP="00F17910">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業務活動之現金流量</w:t>
            </w:r>
          </w:p>
        </w:tc>
        <w:tc>
          <w:tcPr>
            <w:tcW w:w="5104" w:type="dxa"/>
            <w:gridSpan w:val="5"/>
            <w:tcBorders>
              <w:top w:val="single" w:sz="4" w:space="0" w:color="auto"/>
              <w:bottom w:val="nil"/>
              <w:right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p>
        </w:tc>
      </w:tr>
      <w:tr w:rsidR="00F17910" w:rsidRPr="00A676D4"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F17910" w:rsidRPr="001A1EAB" w:rsidRDefault="00F17910" w:rsidP="00F17910">
            <w:pPr>
              <w:spacing w:line="240" w:lineRule="auto"/>
              <w:ind w:leftChars="133" w:left="319" w:right="113"/>
              <w:jc w:val="distribute"/>
              <w:rPr>
                <w:rFonts w:ascii="標楷體" w:eastAsia="標楷體" w:hAnsi="標楷體"/>
                <w:sz w:val="18"/>
                <w:szCs w:val="18"/>
              </w:rPr>
            </w:pPr>
            <w:r w:rsidRPr="001A1EAB">
              <w:rPr>
                <w:rFonts w:ascii="標楷體" w:eastAsia="標楷體" w:hAnsi="標楷體" w:hint="eastAsia"/>
                <w:noProof/>
                <w:sz w:val="18"/>
                <w:szCs w:val="18"/>
              </w:rPr>
              <w:t>本期賸餘(短絀)</w:t>
            </w:r>
          </w:p>
        </w:tc>
        <w:tc>
          <w:tcPr>
            <w:tcW w:w="5104" w:type="dxa"/>
            <w:gridSpan w:val="5"/>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- 57,737,978</w:t>
            </w:r>
          </w:p>
        </w:tc>
      </w:tr>
      <w:tr w:rsidR="00F17910" w:rsidRPr="00A676D4"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F17910" w:rsidRPr="001A1EAB" w:rsidRDefault="00F17910" w:rsidP="00F17910">
            <w:pPr>
              <w:spacing w:line="240" w:lineRule="auto"/>
              <w:ind w:leftChars="133" w:left="319" w:right="113"/>
              <w:jc w:val="distribute"/>
              <w:rPr>
                <w:rFonts w:ascii="標楷體" w:eastAsia="標楷體" w:hAnsi="標楷體"/>
                <w:sz w:val="18"/>
                <w:szCs w:val="18"/>
              </w:rPr>
            </w:pPr>
            <w:r w:rsidRPr="001A1EAB">
              <w:rPr>
                <w:rFonts w:ascii="標楷體" w:eastAsia="標楷體" w:hAnsi="標楷體" w:hint="eastAsia"/>
                <w:noProof/>
                <w:sz w:val="18"/>
                <w:szCs w:val="18"/>
              </w:rPr>
              <w:t>調整非現金項目</w:t>
            </w:r>
          </w:p>
        </w:tc>
        <w:tc>
          <w:tcPr>
            <w:tcW w:w="5104" w:type="dxa"/>
            <w:gridSpan w:val="5"/>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- 3,460,954</w:t>
            </w:r>
          </w:p>
        </w:tc>
      </w:tr>
      <w:tr w:rsidR="00F17910" w:rsidRPr="006D251C"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F17910" w:rsidRPr="001A1EAB" w:rsidRDefault="00F17910" w:rsidP="00F17910">
            <w:pPr>
              <w:spacing w:line="240" w:lineRule="auto"/>
              <w:ind w:leftChars="100" w:left="240" w:right="113"/>
              <w:jc w:val="distribute"/>
              <w:rPr>
                <w:rFonts w:ascii="標楷體" w:eastAsia="標楷體" w:hAnsi="標楷體"/>
                <w:b/>
                <w:sz w:val="20"/>
              </w:rPr>
            </w:pPr>
            <w:r w:rsidRPr="001A1EAB">
              <w:rPr>
                <w:rFonts w:ascii="標楷體" w:eastAsia="標楷體" w:hAnsi="標楷體" w:hint="eastAsia"/>
                <w:b/>
                <w:noProof/>
                <w:sz w:val="20"/>
              </w:rPr>
              <w:t>業務活動之淨現金流入(流出)</w:t>
            </w:r>
          </w:p>
        </w:tc>
        <w:tc>
          <w:tcPr>
            <w:tcW w:w="5104" w:type="dxa"/>
            <w:gridSpan w:val="5"/>
            <w:tcBorders>
              <w:top w:val="nil"/>
              <w:bottom w:val="nil"/>
              <w:right w:val="nil"/>
            </w:tcBorders>
            <w:vAlign w:val="center"/>
          </w:tcPr>
          <w:p w:rsidR="00F17910" w:rsidRPr="006D251C" w:rsidRDefault="00F17910" w:rsidP="00F17910">
            <w:pPr>
              <w:spacing w:line="240" w:lineRule="auto"/>
              <w:jc w:val="right"/>
              <w:rPr>
                <w:rFonts w:ascii="細明體" w:hAnsi="細明體"/>
                <w:b/>
                <w:sz w:val="18"/>
                <w:szCs w:val="18"/>
              </w:rPr>
            </w:pPr>
            <w:r w:rsidRPr="006D251C">
              <w:rPr>
                <w:rFonts w:ascii="細明體" w:hAnsi="細明體"/>
                <w:b/>
                <w:sz w:val="18"/>
                <w:szCs w:val="18"/>
              </w:rPr>
              <w:t>- 61,198,932</w:t>
            </w:r>
          </w:p>
        </w:tc>
      </w:tr>
      <w:tr w:rsidR="00F17910" w:rsidRPr="00A676D4"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F17910" w:rsidRPr="001A1EAB" w:rsidRDefault="00F17910" w:rsidP="00F17910">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投資活動之現金流量</w:t>
            </w:r>
          </w:p>
        </w:tc>
        <w:tc>
          <w:tcPr>
            <w:tcW w:w="5104" w:type="dxa"/>
            <w:gridSpan w:val="5"/>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p>
        </w:tc>
      </w:tr>
      <w:tr w:rsidR="00F17910" w:rsidRPr="00A676D4"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F17910" w:rsidRPr="001A1EAB" w:rsidRDefault="00F17910" w:rsidP="00F17910">
            <w:pPr>
              <w:spacing w:line="240" w:lineRule="auto"/>
              <w:ind w:leftChars="133" w:left="319" w:right="113"/>
              <w:jc w:val="distribute"/>
              <w:rPr>
                <w:rFonts w:ascii="標楷體" w:eastAsia="標楷體" w:hAnsi="標楷體"/>
                <w:noProof/>
                <w:sz w:val="18"/>
                <w:szCs w:val="18"/>
              </w:rPr>
            </w:pPr>
            <w:r w:rsidRPr="001A1EAB">
              <w:rPr>
                <w:rFonts w:ascii="標楷體" w:eastAsia="標楷體" w:hAnsi="標楷體" w:hint="eastAsia"/>
                <w:noProof/>
                <w:sz w:val="18"/>
                <w:szCs w:val="18"/>
              </w:rPr>
              <w:t>增加固定資產、遞耗資產、無形資產及其他資產</w:t>
            </w:r>
          </w:p>
        </w:tc>
        <w:tc>
          <w:tcPr>
            <w:tcW w:w="5104" w:type="dxa"/>
            <w:gridSpan w:val="5"/>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- 123,532,650</w:t>
            </w:r>
          </w:p>
        </w:tc>
      </w:tr>
      <w:tr w:rsidR="00F17910" w:rsidRPr="00E24CB1"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F17910" w:rsidRPr="001A1EAB" w:rsidRDefault="00F17910" w:rsidP="00F17910">
            <w:pPr>
              <w:spacing w:line="240" w:lineRule="auto"/>
              <w:ind w:leftChars="100" w:left="240" w:right="113"/>
              <w:jc w:val="distribute"/>
              <w:rPr>
                <w:rFonts w:ascii="標楷體" w:eastAsia="標楷體" w:hAnsi="標楷體"/>
                <w:b/>
                <w:noProof/>
                <w:sz w:val="20"/>
              </w:rPr>
            </w:pPr>
            <w:r w:rsidRPr="001A1EAB">
              <w:rPr>
                <w:rFonts w:ascii="標楷體" w:eastAsia="標楷體" w:hAnsi="標楷體" w:hint="eastAsia"/>
                <w:b/>
                <w:noProof/>
                <w:sz w:val="20"/>
              </w:rPr>
              <w:t>投資活動之淨現金流入（流出）</w:t>
            </w:r>
          </w:p>
        </w:tc>
        <w:tc>
          <w:tcPr>
            <w:tcW w:w="5104" w:type="dxa"/>
            <w:gridSpan w:val="5"/>
            <w:tcBorders>
              <w:top w:val="nil"/>
              <w:bottom w:val="nil"/>
              <w:right w:val="nil"/>
            </w:tcBorders>
            <w:vAlign w:val="center"/>
          </w:tcPr>
          <w:p w:rsidR="00F17910" w:rsidRPr="006D251C" w:rsidRDefault="00F17910" w:rsidP="00F17910">
            <w:pPr>
              <w:spacing w:line="240" w:lineRule="auto"/>
              <w:jc w:val="right"/>
              <w:rPr>
                <w:rFonts w:ascii="細明體" w:hAnsi="細明體"/>
                <w:b/>
                <w:sz w:val="18"/>
                <w:szCs w:val="18"/>
              </w:rPr>
            </w:pPr>
            <w:r w:rsidRPr="006D251C">
              <w:rPr>
                <w:rFonts w:ascii="細明體" w:hAnsi="細明體"/>
                <w:b/>
                <w:sz w:val="18"/>
                <w:szCs w:val="18"/>
              </w:rPr>
              <w:t>- 123,532,650</w:t>
            </w:r>
          </w:p>
        </w:tc>
      </w:tr>
      <w:tr w:rsidR="00F17910" w:rsidRPr="00E24CB1"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shd w:val="clear" w:color="auto" w:fill="auto"/>
            <w:vAlign w:val="center"/>
          </w:tcPr>
          <w:p w:rsidR="00F17910" w:rsidRPr="001A1EAB" w:rsidRDefault="00F17910" w:rsidP="00F17910">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現金及約當現金之淨增(淨減)</w:t>
            </w:r>
          </w:p>
        </w:tc>
        <w:tc>
          <w:tcPr>
            <w:tcW w:w="5104" w:type="dxa"/>
            <w:gridSpan w:val="5"/>
            <w:tcBorders>
              <w:top w:val="nil"/>
              <w:bottom w:val="nil"/>
              <w:right w:val="nil"/>
            </w:tcBorders>
            <w:vAlign w:val="center"/>
          </w:tcPr>
          <w:p w:rsidR="00F17910" w:rsidRPr="006D251C" w:rsidRDefault="00F17910" w:rsidP="00F17910">
            <w:pPr>
              <w:spacing w:line="240" w:lineRule="auto"/>
              <w:jc w:val="right"/>
              <w:rPr>
                <w:rFonts w:ascii="細明體" w:hAnsi="細明體"/>
                <w:b/>
                <w:sz w:val="18"/>
                <w:szCs w:val="18"/>
              </w:rPr>
            </w:pPr>
            <w:r w:rsidRPr="006D251C">
              <w:rPr>
                <w:rFonts w:ascii="細明體" w:hAnsi="細明體"/>
                <w:b/>
                <w:sz w:val="18"/>
                <w:szCs w:val="18"/>
              </w:rPr>
              <w:t>- 184,731,582</w:t>
            </w:r>
          </w:p>
        </w:tc>
      </w:tr>
      <w:tr w:rsidR="00F17910" w:rsidRPr="00E24CB1"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nil"/>
            </w:tcBorders>
            <w:vAlign w:val="center"/>
          </w:tcPr>
          <w:p w:rsidR="00F17910" w:rsidRPr="001A1EAB" w:rsidRDefault="00F17910" w:rsidP="00F17910">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期初現金及約當現金</w:t>
            </w:r>
          </w:p>
        </w:tc>
        <w:tc>
          <w:tcPr>
            <w:tcW w:w="5104" w:type="dxa"/>
            <w:gridSpan w:val="5"/>
            <w:tcBorders>
              <w:top w:val="nil"/>
              <w:bottom w:val="nil"/>
              <w:right w:val="nil"/>
            </w:tcBorders>
            <w:vAlign w:val="center"/>
          </w:tcPr>
          <w:p w:rsidR="00F17910" w:rsidRPr="006D251C" w:rsidRDefault="00F17910" w:rsidP="00F17910">
            <w:pPr>
              <w:spacing w:line="240" w:lineRule="auto"/>
              <w:jc w:val="right"/>
              <w:rPr>
                <w:rFonts w:ascii="細明體" w:hAnsi="細明體"/>
                <w:b/>
                <w:sz w:val="18"/>
                <w:szCs w:val="18"/>
              </w:rPr>
            </w:pPr>
            <w:r w:rsidRPr="006D251C">
              <w:rPr>
                <w:rFonts w:ascii="細明體" w:hAnsi="細明體"/>
                <w:b/>
                <w:sz w:val="18"/>
                <w:szCs w:val="18"/>
              </w:rPr>
              <w:t>561,882,985</w:t>
            </w:r>
          </w:p>
        </w:tc>
      </w:tr>
      <w:tr w:rsidR="00F17910" w:rsidRPr="00E24CB1" w:rsidTr="00F17910">
        <w:tblPrEx>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5102" w:type="dxa"/>
            <w:gridSpan w:val="4"/>
            <w:tcBorders>
              <w:top w:val="nil"/>
              <w:left w:val="nil"/>
              <w:bottom w:val="single" w:sz="4" w:space="0" w:color="auto"/>
            </w:tcBorders>
            <w:vAlign w:val="center"/>
          </w:tcPr>
          <w:p w:rsidR="00F17910" w:rsidRPr="001A1EAB" w:rsidRDefault="00F17910" w:rsidP="00F17910">
            <w:pPr>
              <w:spacing w:line="240" w:lineRule="auto"/>
              <w:ind w:left="113" w:right="113"/>
              <w:jc w:val="distribute"/>
              <w:rPr>
                <w:rFonts w:ascii="標楷體" w:eastAsia="標楷體" w:hAnsi="標楷體"/>
                <w:b/>
                <w:sz w:val="20"/>
              </w:rPr>
            </w:pPr>
            <w:r w:rsidRPr="001A1EAB">
              <w:rPr>
                <w:rFonts w:ascii="標楷體" w:eastAsia="標楷體" w:hAnsi="標楷體" w:hint="eastAsia"/>
                <w:b/>
                <w:noProof/>
                <w:sz w:val="20"/>
              </w:rPr>
              <w:t>期末現金及約當現金</w:t>
            </w:r>
          </w:p>
        </w:tc>
        <w:tc>
          <w:tcPr>
            <w:tcW w:w="5104" w:type="dxa"/>
            <w:gridSpan w:val="5"/>
            <w:tcBorders>
              <w:top w:val="nil"/>
              <w:bottom w:val="single" w:sz="4" w:space="0" w:color="auto"/>
              <w:right w:val="nil"/>
            </w:tcBorders>
            <w:vAlign w:val="center"/>
          </w:tcPr>
          <w:p w:rsidR="00F17910" w:rsidRPr="006D251C" w:rsidRDefault="00F17910" w:rsidP="00F17910">
            <w:pPr>
              <w:spacing w:line="240" w:lineRule="auto"/>
              <w:jc w:val="right"/>
              <w:rPr>
                <w:rFonts w:ascii="細明體" w:hAnsi="細明體"/>
                <w:b/>
                <w:sz w:val="18"/>
                <w:szCs w:val="18"/>
              </w:rPr>
            </w:pPr>
            <w:r w:rsidRPr="006D251C">
              <w:rPr>
                <w:rFonts w:ascii="細明體" w:hAnsi="細明體"/>
                <w:b/>
                <w:sz w:val="18"/>
                <w:szCs w:val="18"/>
              </w:rPr>
              <w:t>377,151,403</w:t>
            </w:r>
          </w:p>
        </w:tc>
      </w:tr>
    </w:tbl>
    <w:p w:rsidR="000A6C86" w:rsidRPr="00AA4367" w:rsidRDefault="000A6C86" w:rsidP="009C22B8">
      <w:pPr>
        <w:tabs>
          <w:tab w:val="left" w:pos="408"/>
        </w:tabs>
        <w:snapToGrid w:val="0"/>
        <w:spacing w:line="240" w:lineRule="exact"/>
        <w:ind w:left="500" w:hangingChars="278" w:hanging="500"/>
        <w:jc w:val="both"/>
        <w:rPr>
          <w:rFonts w:ascii="標楷體" w:eastAsia="標楷體" w:hAnsi="標楷體"/>
          <w:sz w:val="18"/>
          <w:lang w:eastAsia="zh-HK"/>
        </w:rPr>
      </w:pPr>
      <w:proofErr w:type="gramStart"/>
      <w:r w:rsidRPr="00AA4367">
        <w:rPr>
          <w:rFonts w:ascii="標楷體" w:eastAsia="標楷體" w:hAnsi="標楷體" w:hint="eastAsia"/>
          <w:sz w:val="18"/>
          <w:lang w:eastAsia="zh-HK"/>
        </w:rPr>
        <w:t>註</w:t>
      </w:r>
      <w:proofErr w:type="gramEnd"/>
      <w:r w:rsidRPr="00AA4367">
        <w:rPr>
          <w:rFonts w:ascii="標楷體" w:eastAsia="標楷體" w:hAnsi="標楷體" w:hint="eastAsia"/>
          <w:sz w:val="18"/>
          <w:lang w:eastAsia="zh-HK"/>
        </w:rPr>
        <w:t>：1.</w:t>
      </w:r>
      <w:r w:rsidR="00F17910" w:rsidRPr="00AA4367">
        <w:rPr>
          <w:rFonts w:ascii="標楷體" w:eastAsia="標楷體" w:hAnsi="標楷體" w:hint="eastAsia"/>
          <w:sz w:val="18"/>
          <w:lang w:eastAsia="zh-HK"/>
        </w:rPr>
        <w:t>本表係</w:t>
      </w:r>
      <w:proofErr w:type="gramStart"/>
      <w:r w:rsidR="00F17910" w:rsidRPr="00AA4367">
        <w:rPr>
          <w:rFonts w:ascii="標楷體" w:eastAsia="標楷體" w:hAnsi="標楷體" w:hint="eastAsia"/>
          <w:sz w:val="18"/>
          <w:lang w:eastAsia="zh-HK"/>
        </w:rPr>
        <w:t>採</w:t>
      </w:r>
      <w:proofErr w:type="gramEnd"/>
      <w:r w:rsidR="00F17910" w:rsidRPr="00AA4367">
        <w:rPr>
          <w:rFonts w:ascii="標楷體" w:eastAsia="標楷體" w:hAnsi="標楷體" w:hint="eastAsia"/>
          <w:sz w:val="18"/>
          <w:lang w:eastAsia="zh-HK"/>
        </w:rPr>
        <w:t>現金及約當現金基礎，包括現金及自投資日起3個月內到期或清償之債權證券</w:t>
      </w:r>
      <w:r w:rsidRPr="00AA4367">
        <w:rPr>
          <w:rFonts w:ascii="標楷體" w:eastAsia="標楷體" w:hAnsi="標楷體" w:hint="eastAsia"/>
          <w:sz w:val="18"/>
          <w:lang w:eastAsia="zh-HK"/>
        </w:rPr>
        <w:t>。</w:t>
      </w:r>
    </w:p>
    <w:p w:rsidR="00F17910" w:rsidRPr="00AA4367" w:rsidRDefault="00F17910" w:rsidP="009C22B8">
      <w:pPr>
        <w:tabs>
          <w:tab w:val="left" w:pos="408"/>
        </w:tabs>
        <w:snapToGrid w:val="0"/>
        <w:spacing w:line="240" w:lineRule="exact"/>
        <w:ind w:leftChars="150" w:left="540" w:hangingChars="100" w:hanging="180"/>
        <w:jc w:val="both"/>
        <w:rPr>
          <w:rFonts w:ascii="標楷體" w:eastAsia="標楷體" w:hAnsi="標楷體"/>
          <w:sz w:val="18"/>
          <w:lang w:eastAsia="zh-HK"/>
        </w:rPr>
      </w:pPr>
      <w:r w:rsidRPr="00AA4367">
        <w:rPr>
          <w:rFonts w:ascii="標楷體" w:eastAsia="標楷體" w:hAnsi="標楷體" w:hint="eastAsia"/>
          <w:sz w:val="18"/>
          <w:lang w:eastAsia="zh-HK"/>
        </w:rPr>
        <w:t>2.本表「調整非現金項目」欄所列，包括提存呆帳及評價損益、折舊、</w:t>
      </w:r>
      <w:proofErr w:type="gramStart"/>
      <w:r w:rsidRPr="00AA4367">
        <w:rPr>
          <w:rFonts w:ascii="標楷體" w:eastAsia="標楷體" w:hAnsi="標楷體" w:hint="eastAsia"/>
          <w:sz w:val="18"/>
          <w:lang w:eastAsia="zh-HK"/>
        </w:rPr>
        <w:t>折耗及攤</w:t>
      </w:r>
      <w:proofErr w:type="gramEnd"/>
      <w:r w:rsidRPr="00AA4367">
        <w:rPr>
          <w:rFonts w:ascii="標楷體" w:eastAsia="標楷體" w:hAnsi="標楷體" w:hint="eastAsia"/>
          <w:sz w:val="18"/>
          <w:lang w:eastAsia="zh-HK"/>
        </w:rPr>
        <w:t>銷、處理資產損失（利益）、其他、</w:t>
      </w:r>
      <w:proofErr w:type="gramStart"/>
      <w:r w:rsidRPr="00AA4367">
        <w:rPr>
          <w:rFonts w:ascii="標楷體" w:eastAsia="標楷體" w:hAnsi="標楷體" w:hint="eastAsia"/>
          <w:sz w:val="18"/>
          <w:lang w:eastAsia="zh-HK"/>
        </w:rPr>
        <w:t>流動資產淨減</w:t>
      </w:r>
      <w:proofErr w:type="gramEnd"/>
      <w:r w:rsidRPr="00AA4367">
        <w:rPr>
          <w:rFonts w:ascii="標楷體" w:eastAsia="標楷體" w:hAnsi="標楷體" w:hint="eastAsia"/>
          <w:sz w:val="18"/>
          <w:lang w:eastAsia="zh-HK"/>
        </w:rPr>
        <w:t>（淨增）及流動負債淨增（淨減）。</w:t>
      </w:r>
    </w:p>
    <w:p w:rsidR="000A6C86" w:rsidRPr="00AA4367" w:rsidRDefault="00F17910" w:rsidP="009C22B8">
      <w:pPr>
        <w:tabs>
          <w:tab w:val="left" w:pos="408"/>
        </w:tabs>
        <w:snapToGrid w:val="0"/>
        <w:spacing w:line="240" w:lineRule="exact"/>
        <w:ind w:leftChars="150" w:left="540" w:hangingChars="100" w:hanging="180"/>
        <w:jc w:val="both"/>
        <w:rPr>
          <w:rFonts w:ascii="標楷體" w:eastAsia="標楷體" w:hAnsi="標楷體"/>
          <w:sz w:val="18"/>
          <w:lang w:eastAsia="zh-HK"/>
        </w:rPr>
      </w:pPr>
      <w:r w:rsidRPr="00AA4367">
        <w:rPr>
          <w:rFonts w:ascii="標楷體" w:eastAsia="標楷體" w:hAnsi="標楷體" w:hint="eastAsia"/>
          <w:sz w:val="18"/>
          <w:lang w:eastAsia="zh-HK"/>
        </w:rPr>
        <w:t>3.</w:t>
      </w:r>
      <w:proofErr w:type="gramStart"/>
      <w:r w:rsidRPr="00AA4367">
        <w:rPr>
          <w:rFonts w:ascii="標楷體" w:eastAsia="標楷體" w:hAnsi="標楷體" w:hint="eastAsia"/>
          <w:sz w:val="18"/>
          <w:lang w:eastAsia="zh-HK"/>
        </w:rPr>
        <w:t>本表編製</w:t>
      </w:r>
      <w:proofErr w:type="gramEnd"/>
      <w:r w:rsidRPr="00AA4367">
        <w:rPr>
          <w:rFonts w:ascii="標楷體" w:eastAsia="標楷體" w:hAnsi="標楷體" w:hint="eastAsia"/>
          <w:sz w:val="18"/>
          <w:lang w:eastAsia="zh-HK"/>
        </w:rPr>
        <w:t>基礎係依會計法刪除第29條後，平衡表已納入固定資產及長期負債等科目，與預算編列基礎不同</w:t>
      </w:r>
      <w:r w:rsidR="000A6C86" w:rsidRPr="00AA4367">
        <w:rPr>
          <w:rFonts w:ascii="標楷體" w:eastAsia="標楷體" w:hAnsi="標楷體" w:hint="eastAsia"/>
          <w:sz w:val="18"/>
          <w:lang w:eastAsia="zh-HK"/>
        </w:rPr>
        <w:t>。</w:t>
      </w:r>
    </w:p>
    <w:tbl>
      <w:tblPr>
        <w:tblW w:w="10206" w:type="dxa"/>
        <w:jc w:val="center"/>
        <w:tblLayout w:type="fixed"/>
        <w:tblCellMar>
          <w:left w:w="28" w:type="dxa"/>
          <w:right w:w="28" w:type="dxa"/>
        </w:tblCellMar>
        <w:tblLook w:val="0000" w:firstRow="0" w:lastRow="0" w:firstColumn="0" w:lastColumn="0" w:noHBand="0" w:noVBand="0"/>
      </w:tblPr>
      <w:tblGrid>
        <w:gridCol w:w="2946"/>
        <w:gridCol w:w="1726"/>
        <w:gridCol w:w="652"/>
        <w:gridCol w:w="1700"/>
        <w:gridCol w:w="677"/>
        <w:gridCol w:w="1313"/>
        <w:gridCol w:w="1192"/>
      </w:tblGrid>
      <w:tr w:rsidR="00F17910" w:rsidRPr="00A458BD" w:rsidTr="00D00776">
        <w:trPr>
          <w:trHeight w:hRule="exact" w:val="907"/>
          <w:tblHeader/>
          <w:jc w:val="center"/>
        </w:trPr>
        <w:tc>
          <w:tcPr>
            <w:tcW w:w="10206" w:type="dxa"/>
            <w:gridSpan w:val="7"/>
            <w:tcBorders>
              <w:bottom w:val="single" w:sz="4" w:space="0" w:color="auto"/>
            </w:tcBorders>
          </w:tcPr>
          <w:p w:rsidR="00F17910" w:rsidRPr="00537710" w:rsidRDefault="00F17910" w:rsidP="00D00776">
            <w:pPr>
              <w:snapToGrid w:val="0"/>
              <w:spacing w:before="60" w:after="60" w:line="320" w:lineRule="atLeast"/>
              <w:jc w:val="center"/>
              <w:rPr>
                <w:rFonts w:ascii="標楷體" w:eastAsia="標楷體" w:hAnsi="標楷體"/>
                <w:b/>
                <w:sz w:val="36"/>
                <w:szCs w:val="36"/>
                <w:u w:val="single"/>
              </w:rPr>
            </w:pPr>
            <w:r w:rsidRPr="00537710">
              <w:rPr>
                <w:rFonts w:ascii="標楷體" w:eastAsia="標楷體" w:hAnsi="標楷體" w:hint="eastAsia"/>
                <w:b/>
                <w:sz w:val="36"/>
                <w:szCs w:val="36"/>
                <w:u w:val="single"/>
              </w:rPr>
              <w:lastRenderedPageBreak/>
              <w:t>新竹縣公益彩券盈餘分配基金餘</w:t>
            </w:r>
            <w:proofErr w:type="gramStart"/>
            <w:r w:rsidRPr="00537710">
              <w:rPr>
                <w:rFonts w:ascii="標楷體" w:eastAsia="標楷體" w:hAnsi="標楷體" w:hint="eastAsia"/>
                <w:b/>
                <w:sz w:val="36"/>
                <w:szCs w:val="36"/>
                <w:u w:val="single"/>
              </w:rPr>
              <w:t>絀</w:t>
            </w:r>
            <w:proofErr w:type="gramEnd"/>
            <w:r w:rsidRPr="00537710">
              <w:rPr>
                <w:rFonts w:ascii="標楷體" w:eastAsia="標楷體" w:hAnsi="標楷體" w:hint="eastAsia"/>
                <w:b/>
                <w:sz w:val="36"/>
                <w:szCs w:val="36"/>
                <w:u w:val="single"/>
              </w:rPr>
              <w:t>審定後平衡表</w:t>
            </w:r>
          </w:p>
          <w:p w:rsidR="00F17910" w:rsidRPr="00A458BD" w:rsidRDefault="00F17910" w:rsidP="00D00776">
            <w:pPr>
              <w:tabs>
                <w:tab w:val="left" w:pos="5094"/>
                <w:tab w:val="left" w:pos="8591"/>
              </w:tabs>
              <w:snapToGrid w:val="0"/>
              <w:spacing w:before="2" w:after="2" w:line="280" w:lineRule="atLeast"/>
              <w:jc w:val="right"/>
              <w:rPr>
                <w:rFonts w:ascii="標楷體" w:eastAsia="標楷體" w:hAnsi="標楷體"/>
                <w:b/>
                <w:sz w:val="32"/>
                <w:u w:val="single"/>
              </w:rPr>
            </w:pPr>
            <w:r w:rsidRPr="00A458BD">
              <w:rPr>
                <w:rFonts w:ascii="標楷體" w:eastAsia="標楷體" w:hAnsi="標楷體" w:hint="eastAsia"/>
              </w:rPr>
              <w:t>中華民國</w:t>
            </w:r>
            <w:r>
              <w:rPr>
                <w:rFonts w:ascii="標楷體" w:eastAsia="標楷體" w:hAnsi="標楷體" w:hint="eastAsia"/>
              </w:rPr>
              <w:t>114年</w:t>
            </w:r>
            <w:r w:rsidRPr="00A458BD">
              <w:rPr>
                <w:rFonts w:ascii="標楷體" w:eastAsia="標楷體" w:hAnsi="標楷體" w:hint="eastAsia"/>
              </w:rPr>
              <w:t>12月31日</w:t>
            </w:r>
            <w:r w:rsidRPr="00A458BD">
              <w:rPr>
                <w:rFonts w:ascii="標楷體" w:eastAsia="標楷體" w:hAnsi="標楷體" w:hint="eastAsia"/>
              </w:rPr>
              <w:tab/>
            </w:r>
            <w:r w:rsidRPr="00A458BD">
              <w:rPr>
                <w:rFonts w:ascii="標楷體" w:eastAsia="標楷體" w:hAnsi="標楷體" w:hint="eastAsia"/>
                <w:sz w:val="20"/>
              </w:rPr>
              <w:t>單位：新臺幣元</w:t>
            </w:r>
          </w:p>
        </w:tc>
      </w:tr>
      <w:tr w:rsidR="00F17910" w:rsidRPr="00A458BD" w:rsidTr="00F179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946" w:type="dxa"/>
            <w:vMerge w:val="restart"/>
            <w:tcBorders>
              <w:top w:val="single" w:sz="4" w:space="0" w:color="auto"/>
              <w:left w:val="nil"/>
              <w:bottom w:val="nil"/>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科目</w:t>
            </w:r>
          </w:p>
        </w:tc>
        <w:tc>
          <w:tcPr>
            <w:tcW w:w="2378" w:type="dxa"/>
            <w:gridSpan w:val="2"/>
            <w:tcBorders>
              <w:top w:val="single" w:sz="4" w:space="0" w:color="auto"/>
              <w:bottom w:val="nil"/>
            </w:tcBorders>
            <w:vAlign w:val="center"/>
          </w:tcPr>
          <w:p w:rsidR="00F17910" w:rsidRPr="00A458BD" w:rsidRDefault="00F17910" w:rsidP="00F17910">
            <w:pPr>
              <w:spacing w:line="240" w:lineRule="auto"/>
              <w:ind w:left="113" w:right="113"/>
              <w:jc w:val="distribute"/>
              <w:rPr>
                <w:rFonts w:ascii="標楷體" w:eastAsia="標楷體" w:hAnsi="標楷體"/>
                <w:sz w:val="20"/>
              </w:rPr>
            </w:pPr>
            <w:r>
              <w:rPr>
                <w:rFonts w:ascii="標楷體" w:eastAsia="標楷體" w:hAnsi="標楷體" w:hint="eastAsia"/>
                <w:sz w:val="20"/>
              </w:rPr>
              <w:t>114年</w:t>
            </w:r>
            <w:r w:rsidRPr="00A458BD">
              <w:rPr>
                <w:rFonts w:ascii="標楷體" w:eastAsia="標楷體" w:hAnsi="標楷體" w:hint="eastAsia"/>
                <w:sz w:val="20"/>
              </w:rPr>
              <w:t>12月31日</w:t>
            </w:r>
          </w:p>
        </w:tc>
        <w:tc>
          <w:tcPr>
            <w:tcW w:w="2377" w:type="dxa"/>
            <w:gridSpan w:val="2"/>
            <w:tcBorders>
              <w:top w:val="single" w:sz="4" w:space="0" w:color="auto"/>
              <w:bottom w:val="nil"/>
            </w:tcBorders>
            <w:vAlign w:val="center"/>
          </w:tcPr>
          <w:p w:rsidR="00F17910" w:rsidRPr="00A458BD" w:rsidRDefault="00F17910" w:rsidP="00F17910">
            <w:pPr>
              <w:spacing w:line="240" w:lineRule="auto"/>
              <w:ind w:left="113" w:right="113" w:firstLineChars="27" w:firstLine="54"/>
              <w:jc w:val="distribute"/>
              <w:rPr>
                <w:rFonts w:ascii="標楷體" w:eastAsia="標楷體" w:hAnsi="標楷體"/>
                <w:sz w:val="20"/>
              </w:rPr>
            </w:pPr>
            <w:r>
              <w:rPr>
                <w:rFonts w:ascii="標楷體" w:eastAsia="標楷體" w:hAnsi="標楷體" w:hint="eastAsia"/>
                <w:sz w:val="20"/>
              </w:rPr>
              <w:t>113年</w:t>
            </w:r>
            <w:r w:rsidRPr="00A458BD">
              <w:rPr>
                <w:rFonts w:ascii="標楷體" w:eastAsia="標楷體" w:hAnsi="標楷體" w:hint="eastAsia"/>
                <w:sz w:val="20"/>
              </w:rPr>
              <w:t>12月31日</w:t>
            </w:r>
          </w:p>
        </w:tc>
        <w:tc>
          <w:tcPr>
            <w:tcW w:w="2505" w:type="dxa"/>
            <w:gridSpan w:val="2"/>
            <w:tcBorders>
              <w:top w:val="single" w:sz="4" w:space="0" w:color="auto"/>
              <w:bottom w:val="nil"/>
              <w:right w:val="nil"/>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比較增減</w:t>
            </w:r>
          </w:p>
        </w:tc>
      </w:tr>
      <w:tr w:rsidR="00F17910" w:rsidRPr="00A458BD" w:rsidTr="00F1791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jc w:val="center"/>
        </w:trPr>
        <w:tc>
          <w:tcPr>
            <w:tcW w:w="2946" w:type="dxa"/>
            <w:vMerge/>
            <w:tcBorders>
              <w:top w:val="nil"/>
              <w:left w:val="nil"/>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p>
        </w:tc>
        <w:tc>
          <w:tcPr>
            <w:tcW w:w="1726" w:type="dxa"/>
            <w:tcBorders>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652" w:type="dxa"/>
            <w:tcBorders>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c>
          <w:tcPr>
            <w:tcW w:w="1700" w:type="dxa"/>
            <w:tcBorders>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677" w:type="dxa"/>
            <w:tcBorders>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c>
          <w:tcPr>
            <w:tcW w:w="1313" w:type="dxa"/>
            <w:tcBorders>
              <w:bottom w:val="single" w:sz="4" w:space="0" w:color="auto"/>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金額</w:t>
            </w:r>
          </w:p>
        </w:tc>
        <w:tc>
          <w:tcPr>
            <w:tcW w:w="1192" w:type="dxa"/>
            <w:tcBorders>
              <w:bottom w:val="single" w:sz="4" w:space="0" w:color="auto"/>
              <w:right w:val="nil"/>
            </w:tcBorders>
            <w:vAlign w:val="center"/>
          </w:tcPr>
          <w:p w:rsidR="00F17910" w:rsidRPr="00A458BD" w:rsidRDefault="00F17910" w:rsidP="00F17910">
            <w:pPr>
              <w:spacing w:line="240" w:lineRule="auto"/>
              <w:ind w:left="113" w:right="113"/>
              <w:jc w:val="distribute"/>
              <w:rPr>
                <w:rFonts w:ascii="標楷體" w:eastAsia="標楷體" w:hAnsi="標楷體"/>
                <w:sz w:val="20"/>
              </w:rPr>
            </w:pPr>
            <w:r w:rsidRPr="00A458BD">
              <w:rPr>
                <w:rFonts w:ascii="標楷體" w:eastAsia="標楷體" w:hAnsi="標楷體" w:hint="eastAsia"/>
                <w:sz w:val="20"/>
              </w:rPr>
              <w:t>％</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single" w:sz="4" w:space="0" w:color="auto"/>
              <w:left w:val="nil"/>
              <w:bottom w:val="nil"/>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資產</w:t>
            </w:r>
          </w:p>
        </w:tc>
        <w:tc>
          <w:tcPr>
            <w:tcW w:w="1726" w:type="dxa"/>
            <w:tcBorders>
              <w:top w:val="single" w:sz="4" w:space="0" w:color="auto"/>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724,217,488</w:t>
            </w:r>
          </w:p>
        </w:tc>
        <w:tc>
          <w:tcPr>
            <w:tcW w:w="652" w:type="dxa"/>
            <w:tcBorders>
              <w:top w:val="single" w:sz="4" w:space="0" w:color="auto"/>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100.00</w:t>
            </w:r>
          </w:p>
        </w:tc>
        <w:tc>
          <w:tcPr>
            <w:tcW w:w="1700" w:type="dxa"/>
            <w:tcBorders>
              <w:top w:val="single" w:sz="4" w:space="0" w:color="auto"/>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788,542,865</w:t>
            </w:r>
          </w:p>
        </w:tc>
        <w:tc>
          <w:tcPr>
            <w:tcW w:w="677" w:type="dxa"/>
            <w:tcBorders>
              <w:top w:val="single" w:sz="4" w:space="0" w:color="auto"/>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100.00</w:t>
            </w:r>
          </w:p>
        </w:tc>
        <w:tc>
          <w:tcPr>
            <w:tcW w:w="1313" w:type="dxa"/>
            <w:tcBorders>
              <w:top w:val="single" w:sz="4" w:space="0" w:color="auto"/>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b/>
                <w:noProof/>
                <w:sz w:val="18"/>
                <w:szCs w:val="18"/>
              </w:rPr>
              <w:t>- 64,325,377</w:t>
            </w:r>
          </w:p>
        </w:tc>
        <w:tc>
          <w:tcPr>
            <w:tcW w:w="1192" w:type="dxa"/>
            <w:tcBorders>
              <w:top w:val="single" w:sz="4" w:space="0" w:color="auto"/>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- 8.16</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流動資產</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381,523,763</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52.68</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566,988,696</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71.90</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- 185,464,933</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- 32.71</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現金</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377,151,403</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52.08</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561,882,985</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71.26</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- 184,731,582</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- 32.88</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應收款項</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4,372,360</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0.60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5,087,613</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0.65</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- 715,253</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- 14.06</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noProof/>
                <w:sz w:val="18"/>
                <w:szCs w:val="18"/>
              </w:rPr>
            </w:pPr>
            <w:r w:rsidRPr="00E61E92">
              <w:rPr>
                <w:rFonts w:ascii="標楷體" w:eastAsia="標楷體" w:hAnsi="標楷體" w:hint="eastAsia"/>
                <w:noProof/>
                <w:sz w:val="18"/>
                <w:szCs w:val="18"/>
              </w:rPr>
              <w:t>預付款項</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18,098</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0.00</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- 18,098</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- 100.00</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noProof/>
                <w:sz w:val="20"/>
              </w:rPr>
            </w:pPr>
            <w:r w:rsidRPr="001A1EAB">
              <w:rPr>
                <w:rFonts w:ascii="標楷體" w:eastAsia="標楷體" w:hAnsi="標楷體" w:hint="eastAsia"/>
                <w:noProof/>
                <w:sz w:val="20"/>
              </w:rPr>
              <w:t>固定資產</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342,693,725</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47.32</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221,554,169</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28.10</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121,139,556</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54.68</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房屋建築及設備</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13,820,817</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1.91</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14,379,435</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1.82</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- 558,618</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- 3.88</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機械及設備</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1,475,592</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0.20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1,321,712</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0.17</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153,880</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11.64</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交通及運輸設備</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4,107,855</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0.57</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4,467,739</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0.57</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- 359,884</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- 8.06</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雜項設備</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2,582,272</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0.36</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3,006,086</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0.38</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- 423,814</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- 14.10</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noProof/>
                <w:sz w:val="18"/>
                <w:szCs w:val="18"/>
              </w:rPr>
            </w:pPr>
            <w:r w:rsidRPr="001A1EAB">
              <w:rPr>
                <w:rFonts w:ascii="標楷體" w:eastAsia="標楷體" w:hAnsi="標楷體" w:hint="eastAsia"/>
                <w:noProof/>
                <w:sz w:val="18"/>
                <w:szCs w:val="18"/>
              </w:rPr>
              <w:t>購建中固定資產</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320,707,189</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44.28</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198,379,197</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25.16</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122,327,992</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61.66</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合計</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724,217,488</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100.00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788,542,865</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100.00</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b/>
                <w:noProof/>
                <w:sz w:val="18"/>
                <w:szCs w:val="18"/>
              </w:rPr>
              <w:t>- 64,325,377</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- 8.16</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負債</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70,281,141</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9.70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76,868,540</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9.75</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b/>
                <w:noProof/>
                <w:sz w:val="18"/>
                <w:szCs w:val="18"/>
              </w:rPr>
              <w:t>- 6,587,399</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- 8.57</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流動負債</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70,281,141</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9.70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76,868,540</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9.75</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- 6,587,399</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- 8.57</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應付款項</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70,281,141</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9.70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76,868,540</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9.75</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- 6,587,399</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- 8.57</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sz w:val="20"/>
              </w:rPr>
            </w:pPr>
            <w:r w:rsidRPr="001A1EAB">
              <w:rPr>
                <w:rFonts w:ascii="標楷體" w:eastAsia="標楷體" w:hAnsi="標楷體" w:hint="eastAsia"/>
                <w:b/>
                <w:sz w:val="20"/>
              </w:rPr>
              <w:t>淨資產</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653,936,347</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90.30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711,674,325</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90.25</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b/>
                <w:noProof/>
                <w:sz w:val="18"/>
                <w:szCs w:val="18"/>
              </w:rPr>
              <w:t>- 57,737,978</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- 8.11</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100" w:left="240" w:right="42"/>
              <w:jc w:val="distribute"/>
              <w:rPr>
                <w:rFonts w:ascii="標楷體" w:eastAsia="標楷體" w:hAnsi="標楷體"/>
                <w:sz w:val="20"/>
              </w:rPr>
            </w:pPr>
            <w:r w:rsidRPr="001A1EAB">
              <w:rPr>
                <w:rFonts w:ascii="標楷體" w:eastAsia="標楷體" w:hAnsi="標楷體" w:hint="eastAsia"/>
                <w:noProof/>
                <w:sz w:val="20"/>
              </w:rPr>
              <w:t>淨資產</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653,936,347</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90.30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711,674,325</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90.25</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- 57,737,978</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- 8.11</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nil"/>
              <w:right w:val="single" w:sz="4" w:space="0" w:color="auto"/>
            </w:tcBorders>
            <w:vAlign w:val="center"/>
          </w:tcPr>
          <w:p w:rsidR="00F17910" w:rsidRPr="001A1EAB" w:rsidRDefault="00F17910" w:rsidP="00F17910">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淨資產</w:t>
            </w:r>
          </w:p>
        </w:tc>
        <w:tc>
          <w:tcPr>
            <w:tcW w:w="1726"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653,936,347</w:t>
            </w:r>
          </w:p>
        </w:tc>
        <w:tc>
          <w:tcPr>
            <w:tcW w:w="652" w:type="dxa"/>
            <w:tcBorders>
              <w:top w:val="nil"/>
              <w:bottom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90.30</w:t>
            </w:r>
          </w:p>
        </w:tc>
        <w:tc>
          <w:tcPr>
            <w:tcW w:w="1700"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711,674,325</w:t>
            </w:r>
          </w:p>
        </w:tc>
        <w:tc>
          <w:tcPr>
            <w:tcW w:w="677" w:type="dxa"/>
            <w:tcBorders>
              <w:top w:val="nil"/>
              <w:bottom w:val="nil"/>
            </w:tcBorders>
            <w:shd w:val="clear" w:color="auto" w:fill="auto"/>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90.25</w:t>
            </w:r>
          </w:p>
        </w:tc>
        <w:tc>
          <w:tcPr>
            <w:tcW w:w="1313" w:type="dxa"/>
            <w:tcBorders>
              <w:top w:val="nil"/>
              <w:bottom w:val="nil"/>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noProof/>
                <w:sz w:val="18"/>
                <w:szCs w:val="18"/>
              </w:rPr>
              <w:t>- 57,737,978</w:t>
            </w:r>
          </w:p>
        </w:tc>
        <w:tc>
          <w:tcPr>
            <w:tcW w:w="1192" w:type="dxa"/>
            <w:tcBorders>
              <w:top w:val="nil"/>
              <w:bottom w:val="nil"/>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sz w:val="18"/>
                <w:szCs w:val="18"/>
              </w:rPr>
              <w:t>- 8.11</w:t>
            </w:r>
          </w:p>
        </w:tc>
      </w:tr>
      <w:tr w:rsidR="00F17910" w:rsidRPr="00DC47C9" w:rsidTr="00087D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618"/>
          <w:jc w:val="center"/>
        </w:trPr>
        <w:tc>
          <w:tcPr>
            <w:tcW w:w="2946" w:type="dxa"/>
            <w:tcBorders>
              <w:top w:val="nil"/>
              <w:left w:val="nil"/>
              <w:bottom w:val="single" w:sz="4" w:space="0" w:color="auto"/>
              <w:right w:val="single" w:sz="4" w:space="0" w:color="auto"/>
            </w:tcBorders>
            <w:vAlign w:val="center"/>
          </w:tcPr>
          <w:p w:rsidR="00F17910" w:rsidRPr="001A1EAB" w:rsidRDefault="00F17910" w:rsidP="00F17910">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合計</w:t>
            </w:r>
          </w:p>
        </w:tc>
        <w:tc>
          <w:tcPr>
            <w:tcW w:w="1726" w:type="dxa"/>
            <w:tcBorders>
              <w:top w:val="nil"/>
              <w:bottom w:val="single" w:sz="4" w:space="0" w:color="auto"/>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724,217,488</w:t>
            </w:r>
          </w:p>
        </w:tc>
        <w:tc>
          <w:tcPr>
            <w:tcW w:w="652" w:type="dxa"/>
            <w:tcBorders>
              <w:top w:val="nil"/>
              <w:bottom w:val="single" w:sz="4" w:space="0" w:color="auto"/>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100.00</w:t>
            </w:r>
          </w:p>
        </w:tc>
        <w:tc>
          <w:tcPr>
            <w:tcW w:w="1700" w:type="dxa"/>
            <w:tcBorders>
              <w:top w:val="nil"/>
              <w:bottom w:val="single" w:sz="4" w:space="0" w:color="auto"/>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788,542,865</w:t>
            </w:r>
          </w:p>
        </w:tc>
        <w:tc>
          <w:tcPr>
            <w:tcW w:w="677" w:type="dxa"/>
            <w:tcBorders>
              <w:top w:val="nil"/>
              <w:bottom w:val="single" w:sz="4" w:space="0" w:color="auto"/>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100.00</w:t>
            </w:r>
          </w:p>
        </w:tc>
        <w:tc>
          <w:tcPr>
            <w:tcW w:w="1313" w:type="dxa"/>
            <w:tcBorders>
              <w:top w:val="nil"/>
              <w:bottom w:val="single" w:sz="4" w:space="0" w:color="auto"/>
            </w:tcBorders>
            <w:vAlign w:val="center"/>
          </w:tcPr>
          <w:p w:rsidR="00F17910" w:rsidRPr="006D251C" w:rsidRDefault="00F17910" w:rsidP="00F17910">
            <w:pPr>
              <w:spacing w:line="240" w:lineRule="auto"/>
              <w:jc w:val="right"/>
              <w:rPr>
                <w:rFonts w:ascii="細明體" w:hAnsi="細明體"/>
                <w:noProof/>
                <w:sz w:val="18"/>
                <w:szCs w:val="18"/>
              </w:rPr>
            </w:pPr>
            <w:r w:rsidRPr="006D251C">
              <w:rPr>
                <w:rFonts w:ascii="細明體" w:hAnsi="細明體"/>
                <w:b/>
                <w:noProof/>
                <w:sz w:val="18"/>
                <w:szCs w:val="18"/>
              </w:rPr>
              <w:t>- 64,325,377</w:t>
            </w:r>
          </w:p>
        </w:tc>
        <w:tc>
          <w:tcPr>
            <w:tcW w:w="1192" w:type="dxa"/>
            <w:tcBorders>
              <w:top w:val="nil"/>
              <w:bottom w:val="single" w:sz="4" w:space="0" w:color="auto"/>
              <w:right w:val="nil"/>
            </w:tcBorders>
            <w:vAlign w:val="center"/>
          </w:tcPr>
          <w:p w:rsidR="00F17910" w:rsidRPr="006D251C" w:rsidRDefault="00F17910" w:rsidP="00F17910">
            <w:pPr>
              <w:spacing w:line="240" w:lineRule="auto"/>
              <w:jc w:val="right"/>
              <w:rPr>
                <w:rFonts w:ascii="細明體" w:hAnsi="細明體"/>
                <w:sz w:val="18"/>
                <w:szCs w:val="18"/>
              </w:rPr>
            </w:pPr>
            <w:r w:rsidRPr="006D251C">
              <w:rPr>
                <w:rFonts w:ascii="細明體" w:hAnsi="細明體"/>
                <w:b/>
                <w:sz w:val="18"/>
                <w:szCs w:val="18"/>
              </w:rPr>
              <w:t>- 8.16</w:t>
            </w:r>
          </w:p>
        </w:tc>
      </w:tr>
    </w:tbl>
    <w:p w:rsidR="000A6C86" w:rsidRPr="00AA4367" w:rsidRDefault="000A6C86" w:rsidP="000A6C86">
      <w:pPr>
        <w:tabs>
          <w:tab w:val="left" w:pos="408"/>
        </w:tabs>
        <w:snapToGrid w:val="0"/>
        <w:spacing w:line="240" w:lineRule="exact"/>
        <w:ind w:left="360" w:hangingChars="200" w:hanging="360"/>
        <w:rPr>
          <w:rFonts w:ascii="標楷體" w:eastAsia="標楷體" w:hAnsi="標楷體"/>
          <w:sz w:val="18"/>
        </w:rPr>
      </w:pPr>
      <w:proofErr w:type="gramStart"/>
      <w:r w:rsidRPr="00AA4367">
        <w:rPr>
          <w:rFonts w:ascii="標楷體" w:eastAsia="標楷體" w:hAnsi="標楷體" w:hint="eastAsia"/>
          <w:sz w:val="18"/>
        </w:rPr>
        <w:t>註</w:t>
      </w:r>
      <w:proofErr w:type="gramEnd"/>
      <w:r w:rsidRPr="00AA4367">
        <w:rPr>
          <w:rFonts w:ascii="標楷體" w:eastAsia="標楷體" w:hAnsi="標楷體" w:hint="eastAsia"/>
          <w:sz w:val="18"/>
        </w:rPr>
        <w:t>：</w:t>
      </w:r>
      <w:proofErr w:type="gramStart"/>
      <w:r w:rsidR="00F17910" w:rsidRPr="00AA4367">
        <w:rPr>
          <w:rFonts w:ascii="標楷體" w:eastAsia="標楷體" w:hAnsi="標楷體" w:hint="eastAsia"/>
          <w:sz w:val="18"/>
        </w:rPr>
        <w:t>本表編製</w:t>
      </w:r>
      <w:proofErr w:type="gramEnd"/>
      <w:r w:rsidR="00F17910" w:rsidRPr="00AA4367">
        <w:rPr>
          <w:rFonts w:ascii="標楷體" w:eastAsia="標楷體" w:hAnsi="標楷體" w:hint="eastAsia"/>
          <w:sz w:val="18"/>
        </w:rPr>
        <w:t>基礎係依會計法刪除第29條後，納入固定資產及長期負債等科目，與預算編列基礎不同</w:t>
      </w:r>
      <w:r w:rsidRPr="00AA4367">
        <w:rPr>
          <w:rFonts w:ascii="標楷體" w:eastAsia="標楷體" w:hAnsi="標楷體" w:hint="eastAsia"/>
          <w:sz w:val="18"/>
        </w:rPr>
        <w:t>。</w:t>
      </w:r>
    </w:p>
    <w:p w:rsidR="000A6C86" w:rsidRPr="00A507CF" w:rsidRDefault="00F17910" w:rsidP="00BE5D2E">
      <w:pPr>
        <w:pStyle w:val="120"/>
        <w:spacing w:after="0" w:line="540" w:lineRule="exact"/>
        <w:ind w:left="0" w:firstLineChars="350" w:firstLine="1009"/>
        <w:jc w:val="both"/>
        <w:rPr>
          <w:rFonts w:ascii="標楷體" w:hAnsi="標楷體"/>
          <w:noProof/>
        </w:rPr>
      </w:pPr>
      <w:r>
        <w:rPr>
          <w:rFonts w:ascii="標楷體" w:hAnsi="標楷體" w:hint="eastAsia"/>
          <w:noProof/>
        </w:rPr>
        <w:lastRenderedPageBreak/>
        <w:t>2</w:t>
      </w:r>
      <w:r>
        <w:rPr>
          <w:rFonts w:ascii="標楷體" w:hAnsi="標楷體"/>
          <w:noProof/>
        </w:rPr>
        <w:t>.</w:t>
      </w:r>
      <w:r w:rsidR="000A6C86" w:rsidRPr="00A507CF">
        <w:rPr>
          <w:rFonts w:ascii="標楷體" w:hAnsi="標楷體" w:hint="eastAsia"/>
          <w:noProof/>
        </w:rPr>
        <w:t>新竹縣農業發展基金</w:t>
      </w:r>
    </w:p>
    <w:p w:rsidR="000A6C86" w:rsidRPr="0090579D" w:rsidRDefault="00D00776" w:rsidP="00BE5D2E">
      <w:pPr>
        <w:pStyle w:val="af3"/>
        <w:spacing w:after="0" w:line="540" w:lineRule="exact"/>
        <w:rPr>
          <w:rFonts w:ascii="標楷體" w:hAnsi="標楷體"/>
        </w:rPr>
      </w:pPr>
      <w:r w:rsidRPr="00D00776">
        <w:rPr>
          <w:rFonts w:ascii="標楷體" w:hAnsi="標楷體" w:hint="eastAsia"/>
        </w:rPr>
        <w:t>新竹縣政府為增進農民福利及農業發展、平衡農業以外產業對土地需求，促進土地合理分配與利用，達成地利共享之目標，依據農業發展條例與農業用地變更回饋</w:t>
      </w:r>
      <w:proofErr w:type="gramStart"/>
      <w:r w:rsidRPr="00D00776">
        <w:rPr>
          <w:rFonts w:ascii="標楷體" w:hAnsi="標楷體" w:hint="eastAsia"/>
        </w:rPr>
        <w:t>金撥繳及</w:t>
      </w:r>
      <w:proofErr w:type="gramEnd"/>
      <w:r w:rsidRPr="00D00776">
        <w:rPr>
          <w:rFonts w:ascii="標楷體" w:hAnsi="標楷體" w:hint="eastAsia"/>
        </w:rPr>
        <w:t>分配利用辦法等規定，設置新竹縣農業發展基金。該基金</w:t>
      </w:r>
      <w:proofErr w:type="gramStart"/>
      <w:r w:rsidRPr="00D00776">
        <w:rPr>
          <w:rFonts w:ascii="標楷體" w:hAnsi="標楷體" w:hint="eastAsia"/>
        </w:rPr>
        <w:t>114</w:t>
      </w:r>
      <w:proofErr w:type="gramEnd"/>
      <w:r w:rsidRPr="00D00776">
        <w:rPr>
          <w:rFonts w:ascii="標楷體" w:hAnsi="標楷體" w:hint="eastAsia"/>
        </w:rPr>
        <w:t>年度各項業務計畫及預算之執行等，經予書面審核，茲將審核結果說明如次</w:t>
      </w:r>
      <w:r w:rsidR="000A6C86" w:rsidRPr="0090579D">
        <w:rPr>
          <w:rFonts w:ascii="標楷體" w:hAnsi="標楷體" w:hint="eastAsia"/>
        </w:rPr>
        <w:t>：</w:t>
      </w:r>
    </w:p>
    <w:p w:rsidR="000A6C86" w:rsidRPr="00415342" w:rsidRDefault="000A6C86" w:rsidP="00BE5D2E">
      <w:pPr>
        <w:pStyle w:val="121"/>
        <w:spacing w:before="60" w:after="20" w:line="540" w:lineRule="exact"/>
        <w:ind w:left="0" w:firstLineChars="400" w:firstLine="1153"/>
        <w:rPr>
          <w:rFonts w:ascii="標楷體" w:hAnsi="標楷體"/>
          <w:sz w:val="28"/>
          <w:szCs w:val="28"/>
        </w:rPr>
      </w:pPr>
      <w:r w:rsidRPr="00415342">
        <w:rPr>
          <w:rFonts w:ascii="標楷體" w:hAnsi="標楷體" w:hint="eastAsia"/>
          <w:sz w:val="28"/>
          <w:szCs w:val="28"/>
        </w:rPr>
        <w:t>（1）</w:t>
      </w:r>
      <w:r w:rsidRPr="00415342">
        <w:rPr>
          <w:rFonts w:hint="eastAsia"/>
          <w:spacing w:val="0"/>
          <w:sz w:val="28"/>
          <w:szCs w:val="28"/>
        </w:rPr>
        <w:t xml:space="preserve">　</w:t>
      </w:r>
      <w:r w:rsidRPr="00415342">
        <w:rPr>
          <w:rFonts w:ascii="標楷體" w:hAnsi="標楷體" w:hint="eastAsia"/>
          <w:sz w:val="28"/>
          <w:szCs w:val="28"/>
        </w:rPr>
        <w:t>業務計畫實施情形之查核</w:t>
      </w:r>
    </w:p>
    <w:p w:rsidR="000A6C86" w:rsidRPr="00CB289A" w:rsidRDefault="00D00776" w:rsidP="00BE5D2E">
      <w:pPr>
        <w:pStyle w:val="af3"/>
        <w:spacing w:after="120" w:line="540" w:lineRule="exact"/>
        <w:rPr>
          <w:rFonts w:ascii="標楷體" w:hAnsi="標楷體"/>
        </w:rPr>
      </w:pPr>
      <w:r w:rsidRPr="00D00776">
        <w:rPr>
          <w:rFonts w:ascii="標楷體" w:hAnsi="標楷體" w:hint="eastAsia"/>
        </w:rPr>
        <w:t>該基金主要業務係辦理農業發展相關事項。</w:t>
      </w:r>
      <w:proofErr w:type="gramStart"/>
      <w:r w:rsidRPr="00D00776">
        <w:rPr>
          <w:rFonts w:ascii="標楷體" w:hAnsi="標楷體" w:hint="eastAsia"/>
        </w:rPr>
        <w:t>114</w:t>
      </w:r>
      <w:proofErr w:type="gramEnd"/>
      <w:r w:rsidRPr="00D00776">
        <w:rPr>
          <w:rFonts w:ascii="標楷體" w:hAnsi="標楷體" w:hint="eastAsia"/>
        </w:rPr>
        <w:t>年度主要業務計畫10項，實施結果，實際數較原預計增加者1項，減少者6項，相同者2項，未執行者1項，其執行情形列表如次</w:t>
      </w:r>
      <w:r w:rsidR="000A6C86" w:rsidRPr="00CB289A">
        <w:rPr>
          <w:rFonts w:ascii="標楷體" w:hAnsi="標楷體" w:hint="eastAsia"/>
        </w:rPr>
        <w:t>：</w:t>
      </w:r>
    </w:p>
    <w:tbl>
      <w:tblPr>
        <w:tblW w:w="10206" w:type="dxa"/>
        <w:jc w:val="center"/>
        <w:tblLayout w:type="fixed"/>
        <w:tblCellMar>
          <w:top w:w="11" w:type="dxa"/>
          <w:left w:w="0" w:type="dxa"/>
          <w:bottom w:w="28" w:type="dxa"/>
          <w:right w:w="0" w:type="dxa"/>
        </w:tblCellMar>
        <w:tblLook w:val="0000" w:firstRow="0" w:lastRow="0" w:firstColumn="0" w:lastColumn="0" w:noHBand="0" w:noVBand="0"/>
      </w:tblPr>
      <w:tblGrid>
        <w:gridCol w:w="3402"/>
        <w:gridCol w:w="709"/>
        <w:gridCol w:w="992"/>
        <w:gridCol w:w="993"/>
        <w:gridCol w:w="1134"/>
        <w:gridCol w:w="992"/>
        <w:gridCol w:w="1984"/>
      </w:tblGrid>
      <w:tr w:rsidR="000A6C86" w:rsidRPr="00A507CF" w:rsidTr="00684B0C">
        <w:trPr>
          <w:trHeight w:hRule="exact" w:val="510"/>
          <w:tblHeader/>
          <w:jc w:val="center"/>
        </w:trPr>
        <w:tc>
          <w:tcPr>
            <w:tcW w:w="3402" w:type="dxa"/>
            <w:vMerge w:val="restart"/>
            <w:tcBorders>
              <w:top w:val="single" w:sz="4" w:space="0" w:color="auto"/>
              <w:left w:val="nil"/>
              <w:bottom w:val="single" w:sz="4" w:space="0" w:color="auto"/>
              <w:right w:val="single" w:sz="6" w:space="0" w:color="auto"/>
            </w:tcBorders>
            <w:vAlign w:val="center"/>
          </w:tcPr>
          <w:p w:rsidR="000A6C86" w:rsidRPr="00A507CF" w:rsidRDefault="000A6C86" w:rsidP="00D00776">
            <w:pPr>
              <w:spacing w:line="240" w:lineRule="auto"/>
              <w:ind w:leftChars="30" w:left="72" w:rightChars="30" w:right="72"/>
              <w:jc w:val="distribute"/>
              <w:rPr>
                <w:rFonts w:eastAsia="標楷體"/>
                <w:sz w:val="20"/>
              </w:rPr>
            </w:pPr>
            <w:r w:rsidRPr="00A507CF">
              <w:rPr>
                <w:rFonts w:eastAsia="標楷體" w:hint="eastAsia"/>
                <w:sz w:val="20"/>
              </w:rPr>
              <w:t>項目</w:t>
            </w:r>
          </w:p>
        </w:tc>
        <w:tc>
          <w:tcPr>
            <w:tcW w:w="709" w:type="dxa"/>
            <w:vMerge w:val="restart"/>
            <w:tcBorders>
              <w:top w:val="single" w:sz="4" w:space="0" w:color="auto"/>
              <w:left w:val="single" w:sz="6" w:space="0" w:color="auto"/>
              <w:bottom w:val="single" w:sz="4" w:space="0" w:color="auto"/>
              <w:right w:val="single" w:sz="6" w:space="0" w:color="auto"/>
            </w:tcBorders>
            <w:vAlign w:val="center"/>
          </w:tcPr>
          <w:p w:rsidR="000A6C86" w:rsidRPr="00A507CF" w:rsidRDefault="000A6C86" w:rsidP="00D00776">
            <w:pPr>
              <w:spacing w:line="240" w:lineRule="auto"/>
              <w:ind w:leftChars="30" w:left="72" w:rightChars="30" w:right="72"/>
              <w:jc w:val="distribute"/>
              <w:rPr>
                <w:rFonts w:eastAsia="標楷體"/>
                <w:sz w:val="20"/>
              </w:rPr>
            </w:pPr>
            <w:r w:rsidRPr="00A507CF">
              <w:rPr>
                <w:rFonts w:eastAsia="標楷體" w:hint="eastAsia"/>
                <w:sz w:val="20"/>
              </w:rPr>
              <w:t>單位</w:t>
            </w:r>
          </w:p>
        </w:tc>
        <w:tc>
          <w:tcPr>
            <w:tcW w:w="992" w:type="dxa"/>
            <w:vMerge w:val="restart"/>
            <w:tcBorders>
              <w:top w:val="single" w:sz="4" w:space="0" w:color="auto"/>
              <w:left w:val="single" w:sz="6" w:space="0" w:color="auto"/>
              <w:bottom w:val="single" w:sz="4" w:space="0" w:color="auto"/>
              <w:right w:val="single" w:sz="6" w:space="0" w:color="auto"/>
            </w:tcBorders>
            <w:vAlign w:val="center"/>
          </w:tcPr>
          <w:p w:rsidR="000A6C86" w:rsidRPr="00A507CF" w:rsidRDefault="000A6C86" w:rsidP="00D00776">
            <w:pPr>
              <w:spacing w:line="240" w:lineRule="auto"/>
              <w:ind w:leftChars="30" w:left="72" w:rightChars="30" w:right="72"/>
              <w:jc w:val="distribute"/>
              <w:rPr>
                <w:rFonts w:eastAsia="標楷體"/>
                <w:sz w:val="20"/>
              </w:rPr>
            </w:pPr>
            <w:r w:rsidRPr="00A507CF">
              <w:rPr>
                <w:rFonts w:eastAsia="標楷體" w:hint="eastAsia"/>
                <w:sz w:val="20"/>
              </w:rPr>
              <w:t>預</w:t>
            </w:r>
            <w:r>
              <w:rPr>
                <w:rFonts w:eastAsia="標楷體" w:hint="eastAsia"/>
                <w:sz w:val="20"/>
              </w:rPr>
              <w:t>計</w:t>
            </w:r>
            <w:r w:rsidRPr="00A507CF">
              <w:rPr>
                <w:rFonts w:eastAsia="標楷體" w:hint="eastAsia"/>
                <w:sz w:val="20"/>
              </w:rPr>
              <w:t>數</w:t>
            </w:r>
          </w:p>
        </w:tc>
        <w:tc>
          <w:tcPr>
            <w:tcW w:w="993" w:type="dxa"/>
            <w:vMerge w:val="restart"/>
            <w:tcBorders>
              <w:top w:val="single" w:sz="4" w:space="0" w:color="auto"/>
              <w:left w:val="single" w:sz="6" w:space="0" w:color="auto"/>
              <w:bottom w:val="single" w:sz="4" w:space="0" w:color="auto"/>
              <w:right w:val="single" w:sz="6" w:space="0" w:color="auto"/>
            </w:tcBorders>
            <w:vAlign w:val="center"/>
          </w:tcPr>
          <w:p w:rsidR="000A6C86" w:rsidRPr="00A507CF" w:rsidRDefault="000A6C86" w:rsidP="00D00776">
            <w:pPr>
              <w:spacing w:line="240" w:lineRule="auto"/>
              <w:ind w:leftChars="30" w:left="72" w:rightChars="30" w:right="72"/>
              <w:jc w:val="distribute"/>
              <w:rPr>
                <w:rFonts w:eastAsia="標楷體"/>
                <w:sz w:val="20"/>
              </w:rPr>
            </w:pPr>
            <w:r w:rsidRPr="00A507CF">
              <w:rPr>
                <w:rFonts w:eastAsia="標楷體" w:hint="eastAsia"/>
                <w:sz w:val="20"/>
              </w:rPr>
              <w:t>實際數</w:t>
            </w:r>
          </w:p>
        </w:tc>
        <w:tc>
          <w:tcPr>
            <w:tcW w:w="4110" w:type="dxa"/>
            <w:gridSpan w:val="3"/>
            <w:tcBorders>
              <w:top w:val="single" w:sz="4" w:space="0" w:color="auto"/>
              <w:left w:val="single" w:sz="6" w:space="0" w:color="auto"/>
              <w:bottom w:val="single" w:sz="4" w:space="0" w:color="auto"/>
            </w:tcBorders>
            <w:noWrap/>
            <w:vAlign w:val="center"/>
          </w:tcPr>
          <w:p w:rsidR="000A6C86" w:rsidRPr="00A507CF" w:rsidRDefault="000A6C86" w:rsidP="00D00776">
            <w:pPr>
              <w:spacing w:line="240" w:lineRule="auto"/>
              <w:ind w:leftChars="30" w:left="72" w:rightChars="30" w:right="72"/>
              <w:jc w:val="distribute"/>
              <w:rPr>
                <w:rFonts w:eastAsia="標楷體"/>
                <w:sz w:val="20"/>
              </w:rPr>
            </w:pPr>
            <w:r w:rsidRPr="00A507CF">
              <w:rPr>
                <w:rFonts w:eastAsia="標楷體" w:hint="eastAsia"/>
                <w:sz w:val="20"/>
              </w:rPr>
              <w:t>比較增減</w:t>
            </w:r>
          </w:p>
        </w:tc>
      </w:tr>
      <w:tr w:rsidR="000A6C86" w:rsidRPr="00A507CF" w:rsidTr="00684B0C">
        <w:trPr>
          <w:trHeight w:hRule="exact" w:val="510"/>
          <w:tblHeader/>
          <w:jc w:val="center"/>
        </w:trPr>
        <w:tc>
          <w:tcPr>
            <w:tcW w:w="3402" w:type="dxa"/>
            <w:vMerge/>
            <w:tcBorders>
              <w:top w:val="single" w:sz="4" w:space="0" w:color="auto"/>
              <w:left w:val="nil"/>
              <w:bottom w:val="single" w:sz="4" w:space="0" w:color="auto"/>
              <w:right w:val="single" w:sz="6" w:space="0" w:color="auto"/>
            </w:tcBorders>
            <w:vAlign w:val="center"/>
          </w:tcPr>
          <w:p w:rsidR="000A6C86" w:rsidRPr="00A507CF" w:rsidRDefault="000A6C86" w:rsidP="00D00776">
            <w:pPr>
              <w:widowControl/>
              <w:spacing w:line="240" w:lineRule="auto"/>
              <w:ind w:left="30" w:right="30"/>
              <w:rPr>
                <w:rFonts w:eastAsia="標楷體"/>
                <w:sz w:val="20"/>
              </w:rPr>
            </w:pPr>
          </w:p>
        </w:tc>
        <w:tc>
          <w:tcPr>
            <w:tcW w:w="709" w:type="dxa"/>
            <w:vMerge/>
            <w:tcBorders>
              <w:top w:val="single" w:sz="4" w:space="0" w:color="auto"/>
              <w:left w:val="single" w:sz="6" w:space="0" w:color="auto"/>
              <w:bottom w:val="single" w:sz="4" w:space="0" w:color="auto"/>
              <w:right w:val="single" w:sz="6" w:space="0" w:color="auto"/>
            </w:tcBorders>
            <w:vAlign w:val="center"/>
          </w:tcPr>
          <w:p w:rsidR="000A6C86" w:rsidRPr="00A507CF" w:rsidRDefault="000A6C86" w:rsidP="00D00776">
            <w:pPr>
              <w:widowControl/>
              <w:spacing w:line="240" w:lineRule="auto"/>
              <w:ind w:left="30" w:right="30"/>
              <w:rPr>
                <w:rFonts w:eastAsia="標楷體"/>
                <w:sz w:val="20"/>
              </w:rPr>
            </w:pPr>
          </w:p>
        </w:tc>
        <w:tc>
          <w:tcPr>
            <w:tcW w:w="992" w:type="dxa"/>
            <w:vMerge/>
            <w:tcBorders>
              <w:top w:val="single" w:sz="4" w:space="0" w:color="auto"/>
              <w:left w:val="single" w:sz="6" w:space="0" w:color="auto"/>
              <w:bottom w:val="single" w:sz="4" w:space="0" w:color="auto"/>
              <w:right w:val="single" w:sz="6" w:space="0" w:color="auto"/>
            </w:tcBorders>
            <w:vAlign w:val="center"/>
          </w:tcPr>
          <w:p w:rsidR="000A6C86" w:rsidRPr="00A507CF" w:rsidRDefault="000A6C86" w:rsidP="00D00776">
            <w:pPr>
              <w:widowControl/>
              <w:spacing w:line="240" w:lineRule="auto"/>
              <w:ind w:left="30" w:right="30"/>
              <w:rPr>
                <w:rFonts w:eastAsia="標楷體"/>
                <w:sz w:val="20"/>
              </w:rPr>
            </w:pPr>
          </w:p>
        </w:tc>
        <w:tc>
          <w:tcPr>
            <w:tcW w:w="993" w:type="dxa"/>
            <w:vMerge/>
            <w:tcBorders>
              <w:top w:val="single" w:sz="4" w:space="0" w:color="auto"/>
              <w:left w:val="single" w:sz="6" w:space="0" w:color="auto"/>
              <w:bottom w:val="single" w:sz="4" w:space="0" w:color="auto"/>
              <w:right w:val="single" w:sz="6" w:space="0" w:color="auto"/>
            </w:tcBorders>
            <w:vAlign w:val="center"/>
          </w:tcPr>
          <w:p w:rsidR="000A6C86" w:rsidRPr="00A507CF" w:rsidRDefault="000A6C86" w:rsidP="00D00776">
            <w:pPr>
              <w:widowControl/>
              <w:spacing w:line="240" w:lineRule="auto"/>
              <w:ind w:left="30" w:right="30"/>
              <w:rPr>
                <w:rFonts w:eastAsia="標楷體"/>
                <w:sz w:val="20"/>
              </w:rPr>
            </w:pPr>
          </w:p>
        </w:tc>
        <w:tc>
          <w:tcPr>
            <w:tcW w:w="1134" w:type="dxa"/>
            <w:tcBorders>
              <w:top w:val="single" w:sz="4" w:space="0" w:color="auto"/>
              <w:left w:val="single" w:sz="6" w:space="0" w:color="auto"/>
              <w:bottom w:val="single" w:sz="4" w:space="0" w:color="auto"/>
              <w:right w:val="single" w:sz="6" w:space="0" w:color="auto"/>
            </w:tcBorders>
            <w:vAlign w:val="center"/>
          </w:tcPr>
          <w:p w:rsidR="000A6C86" w:rsidRPr="00A507CF" w:rsidRDefault="000A6C86" w:rsidP="00D00776">
            <w:pPr>
              <w:spacing w:line="240" w:lineRule="auto"/>
              <w:ind w:left="113" w:right="113"/>
              <w:jc w:val="distribute"/>
              <w:rPr>
                <w:rFonts w:ascii="標楷體" w:eastAsia="標楷體" w:hAnsi="標楷體"/>
                <w:sz w:val="20"/>
              </w:rPr>
            </w:pPr>
            <w:r w:rsidRPr="00A507CF">
              <w:rPr>
                <w:rFonts w:ascii="標楷體" w:eastAsia="標楷體" w:hAnsi="標楷體" w:hint="eastAsia"/>
                <w:sz w:val="20"/>
              </w:rPr>
              <w:t>增減數</w:t>
            </w:r>
          </w:p>
        </w:tc>
        <w:tc>
          <w:tcPr>
            <w:tcW w:w="992" w:type="dxa"/>
            <w:tcBorders>
              <w:top w:val="single" w:sz="4" w:space="0" w:color="auto"/>
              <w:left w:val="single" w:sz="6" w:space="0" w:color="auto"/>
              <w:bottom w:val="single" w:sz="4" w:space="0" w:color="auto"/>
              <w:right w:val="single" w:sz="6" w:space="0" w:color="auto"/>
            </w:tcBorders>
            <w:vAlign w:val="center"/>
          </w:tcPr>
          <w:p w:rsidR="000A6C86" w:rsidRPr="00A507CF" w:rsidRDefault="000A6C86" w:rsidP="00D00776">
            <w:pPr>
              <w:spacing w:line="240" w:lineRule="auto"/>
              <w:ind w:left="113" w:right="113"/>
              <w:jc w:val="distribute"/>
              <w:rPr>
                <w:rFonts w:ascii="標楷體" w:eastAsia="標楷體" w:hAnsi="標楷體"/>
                <w:sz w:val="20"/>
              </w:rPr>
            </w:pPr>
            <w:r w:rsidRPr="00A507CF">
              <w:rPr>
                <w:rFonts w:ascii="標楷體" w:eastAsia="標楷體" w:hAnsi="標楷體" w:hint="eastAsia"/>
                <w:sz w:val="20"/>
              </w:rPr>
              <w:t>％</w:t>
            </w:r>
          </w:p>
        </w:tc>
        <w:tc>
          <w:tcPr>
            <w:tcW w:w="1984" w:type="dxa"/>
            <w:tcBorders>
              <w:top w:val="single" w:sz="4" w:space="0" w:color="auto"/>
              <w:left w:val="single" w:sz="6" w:space="0" w:color="auto"/>
              <w:bottom w:val="single" w:sz="4" w:space="0" w:color="auto"/>
              <w:right w:val="nil"/>
            </w:tcBorders>
            <w:vAlign w:val="center"/>
          </w:tcPr>
          <w:p w:rsidR="000A6C86" w:rsidRPr="00A507CF" w:rsidRDefault="000A6C86" w:rsidP="00D00776">
            <w:pPr>
              <w:spacing w:line="240" w:lineRule="auto"/>
              <w:ind w:leftChars="30" w:left="72" w:rightChars="30" w:right="72"/>
              <w:jc w:val="distribute"/>
              <w:rPr>
                <w:rFonts w:eastAsia="標楷體"/>
                <w:sz w:val="20"/>
              </w:rPr>
            </w:pPr>
            <w:r w:rsidRPr="00A507CF">
              <w:rPr>
                <w:rFonts w:eastAsia="標楷體" w:hint="eastAsia"/>
                <w:sz w:val="20"/>
              </w:rPr>
              <w:t>原因</w:t>
            </w:r>
          </w:p>
        </w:tc>
      </w:tr>
      <w:tr w:rsidR="00D00776" w:rsidRPr="00A507CF" w:rsidTr="00D00776">
        <w:trPr>
          <w:trHeight w:val="567"/>
          <w:jc w:val="center"/>
        </w:trPr>
        <w:tc>
          <w:tcPr>
            <w:tcW w:w="3402" w:type="dxa"/>
            <w:tcBorders>
              <w:top w:val="single" w:sz="4" w:space="0" w:color="auto"/>
              <w:left w:val="nil"/>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sidRPr="008F5122">
              <w:rPr>
                <w:rFonts w:ascii="標楷體" w:eastAsia="標楷體" w:hAnsi="標楷體" w:hint="eastAsia"/>
                <w:sz w:val="20"/>
              </w:rPr>
              <w:t>補助鄉鎮公所辦理加強</w:t>
            </w:r>
            <w:r>
              <w:rPr>
                <w:rFonts w:ascii="標楷體" w:eastAsia="標楷體" w:hAnsi="標楷體"/>
                <w:sz w:val="20"/>
              </w:rPr>
              <w:br/>
            </w:r>
            <w:r w:rsidRPr="008F5122">
              <w:rPr>
                <w:rFonts w:ascii="標楷體" w:eastAsia="標楷體" w:hAnsi="標楷體" w:hint="eastAsia"/>
                <w:sz w:val="20"/>
              </w:rPr>
              <w:t>農地利用管理</w:t>
            </w:r>
            <w:r>
              <w:rPr>
                <w:rFonts w:ascii="標楷體" w:eastAsia="標楷體" w:hAnsi="標楷體" w:hint="eastAsia"/>
                <w:sz w:val="20"/>
              </w:rPr>
              <w:t>及農村環境改善</w:t>
            </w:r>
            <w:r w:rsidRPr="008F5122">
              <w:rPr>
                <w:rFonts w:ascii="標楷體" w:eastAsia="標楷體" w:hAnsi="標楷體" w:hint="eastAsia"/>
                <w:sz w:val="20"/>
              </w:rPr>
              <w:t>計畫</w:t>
            </w:r>
          </w:p>
        </w:tc>
        <w:tc>
          <w:tcPr>
            <w:tcW w:w="709" w:type="dxa"/>
            <w:tcBorders>
              <w:top w:val="single" w:sz="4" w:space="0" w:color="auto"/>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top w:val="single" w:sz="4" w:space="0" w:color="auto"/>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1</w:t>
            </w:r>
            <w:r w:rsidRPr="008F5122">
              <w:rPr>
                <w:rFonts w:ascii="細明體" w:hAnsi="細明體"/>
                <w:sz w:val="20"/>
              </w:rPr>
              <w:t>,802</w:t>
            </w:r>
          </w:p>
        </w:tc>
        <w:tc>
          <w:tcPr>
            <w:tcW w:w="993" w:type="dxa"/>
            <w:tcBorders>
              <w:top w:val="single" w:sz="4" w:space="0" w:color="auto"/>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sz w:val="20"/>
              </w:rPr>
              <w:t>1,500</w:t>
            </w:r>
          </w:p>
        </w:tc>
        <w:tc>
          <w:tcPr>
            <w:tcW w:w="1134" w:type="dxa"/>
            <w:tcBorders>
              <w:top w:val="single" w:sz="4" w:space="0" w:color="auto"/>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sz w:val="20"/>
              </w:rPr>
              <w:t>- 302</w:t>
            </w:r>
          </w:p>
        </w:tc>
        <w:tc>
          <w:tcPr>
            <w:tcW w:w="992" w:type="dxa"/>
            <w:tcBorders>
              <w:top w:val="single" w:sz="4" w:space="0" w:color="auto"/>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sz w:val="20"/>
              </w:rPr>
              <w:t>- 16.76</w:t>
            </w:r>
          </w:p>
        </w:tc>
        <w:tc>
          <w:tcPr>
            <w:tcW w:w="1984" w:type="dxa"/>
            <w:tcBorders>
              <w:top w:val="single" w:sz="4" w:space="0" w:color="auto"/>
              <w:left w:val="single" w:sz="6" w:space="0" w:color="auto"/>
              <w:bottom w:val="nil"/>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rPr>
            </w:pPr>
          </w:p>
        </w:tc>
      </w:tr>
      <w:tr w:rsidR="00D00776" w:rsidRPr="00A507CF" w:rsidTr="00D00776">
        <w:trPr>
          <w:trHeight w:val="567"/>
          <w:jc w:val="center"/>
        </w:trPr>
        <w:tc>
          <w:tcPr>
            <w:tcW w:w="3402" w:type="dxa"/>
            <w:tcBorders>
              <w:left w:val="nil"/>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shd w:val="pct15" w:color="auto" w:fill="FFFFFF"/>
              </w:rPr>
            </w:pPr>
            <w:r w:rsidRPr="008F5122">
              <w:rPr>
                <w:rFonts w:ascii="標楷體" w:eastAsia="標楷體" w:hAnsi="標楷體" w:hint="eastAsia"/>
                <w:sz w:val="20"/>
              </w:rPr>
              <w:t>輔導改善草食動物生產</w:t>
            </w:r>
            <w:r>
              <w:rPr>
                <w:rFonts w:ascii="標楷體" w:eastAsia="標楷體" w:hAnsi="標楷體"/>
                <w:sz w:val="20"/>
              </w:rPr>
              <w:br/>
            </w:r>
            <w:r w:rsidRPr="008F5122">
              <w:rPr>
                <w:rFonts w:ascii="標楷體" w:eastAsia="標楷體" w:hAnsi="標楷體" w:hint="eastAsia"/>
                <w:sz w:val="20"/>
              </w:rPr>
              <w:t>乳牛群品種改良計畫及</w:t>
            </w:r>
            <w:r>
              <w:rPr>
                <w:rFonts w:ascii="標楷體" w:eastAsia="標楷體" w:hAnsi="標楷體"/>
                <w:sz w:val="20"/>
              </w:rPr>
              <w:br/>
            </w:r>
            <w:r w:rsidRPr="008F5122">
              <w:rPr>
                <w:rFonts w:ascii="標楷體" w:eastAsia="標楷體" w:hAnsi="標楷體" w:hint="eastAsia"/>
                <w:sz w:val="20"/>
              </w:rPr>
              <w:t>提升</w:t>
            </w:r>
            <w:proofErr w:type="gramStart"/>
            <w:r w:rsidRPr="008F5122">
              <w:rPr>
                <w:rFonts w:ascii="標楷體" w:eastAsia="標楷體" w:hAnsi="標楷體" w:hint="eastAsia"/>
                <w:sz w:val="20"/>
              </w:rPr>
              <w:t>芻</w:t>
            </w:r>
            <w:proofErr w:type="gramEnd"/>
            <w:r w:rsidRPr="008F5122">
              <w:rPr>
                <w:rFonts w:ascii="標楷體" w:eastAsia="標楷體" w:hAnsi="標楷體" w:hint="eastAsia"/>
                <w:sz w:val="20"/>
              </w:rPr>
              <w:t>料品質與產量計畫</w:t>
            </w:r>
          </w:p>
        </w:tc>
        <w:tc>
          <w:tcPr>
            <w:tcW w:w="709"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200</w:t>
            </w:r>
          </w:p>
        </w:tc>
        <w:tc>
          <w:tcPr>
            <w:tcW w:w="993"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160</w:t>
            </w:r>
          </w:p>
        </w:tc>
        <w:tc>
          <w:tcPr>
            <w:tcW w:w="1134"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- 40</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- 20.00</w:t>
            </w:r>
          </w:p>
        </w:tc>
        <w:tc>
          <w:tcPr>
            <w:tcW w:w="1984" w:type="dxa"/>
            <w:tcBorders>
              <w:left w:val="single" w:sz="6" w:space="0" w:color="auto"/>
              <w:bottom w:val="nil"/>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rPr>
            </w:pPr>
            <w:r>
              <w:rPr>
                <w:rFonts w:ascii="標楷體" w:eastAsia="標楷體" w:hAnsi="標楷體" w:hint="eastAsia"/>
                <w:sz w:val="20"/>
              </w:rPr>
              <w:t>依業務實際需要減少</w:t>
            </w:r>
            <w:r w:rsidRPr="008F5122">
              <w:rPr>
                <w:rFonts w:ascii="標楷體" w:eastAsia="標楷體" w:hAnsi="標楷體" w:hint="eastAsia"/>
                <w:sz w:val="20"/>
              </w:rPr>
              <w:t>支用所致。</w:t>
            </w:r>
          </w:p>
        </w:tc>
      </w:tr>
      <w:tr w:rsidR="00D00776" w:rsidRPr="00A507CF" w:rsidTr="00D00776">
        <w:trPr>
          <w:trHeight w:val="567"/>
          <w:jc w:val="center"/>
        </w:trPr>
        <w:tc>
          <w:tcPr>
            <w:tcW w:w="3402" w:type="dxa"/>
            <w:tcBorders>
              <w:left w:val="nil"/>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sidRPr="008F5122">
              <w:rPr>
                <w:rFonts w:ascii="標楷體" w:eastAsia="標楷體" w:hAnsi="標楷體" w:hint="eastAsia"/>
                <w:sz w:val="20"/>
              </w:rPr>
              <w:t>寶山鄉明湖段及雙園段山坡地</w:t>
            </w:r>
            <w:r>
              <w:rPr>
                <w:rFonts w:ascii="標楷體" w:eastAsia="標楷體" w:hAnsi="標楷體"/>
                <w:sz w:val="20"/>
              </w:rPr>
              <w:br/>
            </w:r>
            <w:r w:rsidRPr="008F5122">
              <w:rPr>
                <w:rFonts w:ascii="標楷體" w:eastAsia="標楷體" w:hAnsi="標楷體" w:hint="eastAsia"/>
                <w:sz w:val="20"/>
              </w:rPr>
              <w:t>劃出委託技術服務案</w:t>
            </w:r>
          </w:p>
        </w:tc>
        <w:tc>
          <w:tcPr>
            <w:tcW w:w="709"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738</w:t>
            </w:r>
          </w:p>
        </w:tc>
        <w:tc>
          <w:tcPr>
            <w:tcW w:w="993"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737</w:t>
            </w:r>
          </w:p>
        </w:tc>
        <w:tc>
          <w:tcPr>
            <w:tcW w:w="1134"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Pr>
                <w:rFonts w:ascii="細明體" w:hAnsi="細明體" w:hint="eastAsia"/>
                <w:sz w:val="20"/>
              </w:rPr>
              <w:t>- 0</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w:t>
            </w:r>
            <w:r w:rsidRPr="008F5122">
              <w:rPr>
                <w:rFonts w:ascii="細明體" w:hAnsi="細明體"/>
                <w:sz w:val="20"/>
              </w:rPr>
              <w:t xml:space="preserve"> </w:t>
            </w:r>
            <w:r w:rsidRPr="008F5122">
              <w:rPr>
                <w:rFonts w:ascii="細明體" w:hAnsi="細明體" w:hint="eastAsia"/>
                <w:sz w:val="20"/>
              </w:rPr>
              <w:t>0.07</w:t>
            </w:r>
          </w:p>
        </w:tc>
        <w:tc>
          <w:tcPr>
            <w:tcW w:w="1984" w:type="dxa"/>
            <w:tcBorders>
              <w:left w:val="single" w:sz="6" w:space="0" w:color="auto"/>
              <w:bottom w:val="nil"/>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rPr>
            </w:pPr>
          </w:p>
        </w:tc>
      </w:tr>
      <w:tr w:rsidR="00D00776" w:rsidRPr="00A507CF" w:rsidTr="00D00776">
        <w:trPr>
          <w:trHeight w:val="567"/>
          <w:jc w:val="center"/>
        </w:trPr>
        <w:tc>
          <w:tcPr>
            <w:tcW w:w="3402" w:type="dxa"/>
            <w:tcBorders>
              <w:left w:val="nil"/>
              <w:bottom w:val="nil"/>
              <w:right w:val="single" w:sz="6" w:space="0" w:color="auto"/>
            </w:tcBorders>
            <w:vAlign w:val="center"/>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Pr>
                <w:rFonts w:ascii="標楷體" w:eastAsia="標楷體" w:hAnsi="標楷體" w:hint="eastAsia"/>
                <w:sz w:val="20"/>
              </w:rPr>
              <w:t>辦理休閒農業</w:t>
            </w:r>
            <w:r w:rsidRPr="008F5122">
              <w:rPr>
                <w:rFonts w:ascii="標楷體" w:eastAsia="標楷體" w:hAnsi="標楷體" w:hint="eastAsia"/>
                <w:sz w:val="20"/>
              </w:rPr>
              <w:t>及農業推廣</w:t>
            </w:r>
            <w:r>
              <w:rPr>
                <w:rFonts w:ascii="標楷體" w:eastAsia="標楷體" w:hAnsi="標楷體"/>
                <w:sz w:val="20"/>
              </w:rPr>
              <w:br/>
            </w:r>
            <w:r w:rsidRPr="008F5122">
              <w:rPr>
                <w:rFonts w:ascii="標楷體" w:eastAsia="標楷體" w:hAnsi="標楷體" w:hint="eastAsia"/>
                <w:sz w:val="20"/>
              </w:rPr>
              <w:t>相關計畫及獎勵金</w:t>
            </w:r>
          </w:p>
        </w:tc>
        <w:tc>
          <w:tcPr>
            <w:tcW w:w="709"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2</w:t>
            </w:r>
            <w:r w:rsidRPr="008F5122">
              <w:rPr>
                <w:rFonts w:ascii="細明體" w:hAnsi="細明體"/>
                <w:sz w:val="20"/>
              </w:rPr>
              <w:t>,100</w:t>
            </w:r>
          </w:p>
        </w:tc>
        <w:tc>
          <w:tcPr>
            <w:tcW w:w="993" w:type="dxa"/>
            <w:tcBorders>
              <w:left w:val="single" w:sz="6" w:space="0" w:color="auto"/>
              <w:bottom w:val="nil"/>
              <w:right w:val="single" w:sz="6" w:space="0" w:color="auto"/>
            </w:tcBorders>
            <w:shd w:val="clear" w:color="auto" w:fill="auto"/>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sz w:val="20"/>
              </w:rPr>
              <w:t>2,050</w:t>
            </w:r>
          </w:p>
        </w:tc>
        <w:tc>
          <w:tcPr>
            <w:tcW w:w="1134" w:type="dxa"/>
            <w:tcBorders>
              <w:left w:val="single" w:sz="6" w:space="0" w:color="auto"/>
              <w:bottom w:val="nil"/>
              <w:right w:val="single" w:sz="6" w:space="0" w:color="auto"/>
            </w:tcBorders>
          </w:tcPr>
          <w:p w:rsidR="00D00776" w:rsidRPr="008F5122" w:rsidRDefault="00D00776" w:rsidP="00BE5D2E">
            <w:pPr>
              <w:pStyle w:val="affff6"/>
              <w:snapToGrid w:val="0"/>
              <w:spacing w:beforeLines="40" w:before="96" w:afterLines="40" w:after="96"/>
              <w:ind w:leftChars="0" w:left="432" w:rightChars="30" w:right="72"/>
              <w:jc w:val="right"/>
              <w:rPr>
                <w:rFonts w:ascii="細明體" w:hAnsi="細明體"/>
                <w:sz w:val="20"/>
                <w:szCs w:val="20"/>
              </w:rPr>
            </w:pPr>
            <w:r w:rsidRPr="008F5122">
              <w:rPr>
                <w:rFonts w:ascii="細明體" w:hAnsi="細明體" w:hint="eastAsia"/>
                <w:sz w:val="20"/>
                <w:szCs w:val="20"/>
              </w:rPr>
              <w:t>-</w:t>
            </w:r>
            <w:r w:rsidRPr="008F5122">
              <w:rPr>
                <w:rFonts w:ascii="細明體" w:hAnsi="細明體"/>
                <w:sz w:val="20"/>
                <w:szCs w:val="20"/>
              </w:rPr>
              <w:t xml:space="preserve"> 50</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 xml:space="preserve">- </w:t>
            </w:r>
            <w:r w:rsidRPr="008F5122">
              <w:rPr>
                <w:rFonts w:ascii="細明體" w:hAnsi="細明體"/>
                <w:sz w:val="20"/>
              </w:rPr>
              <w:t>2.38</w:t>
            </w:r>
          </w:p>
        </w:tc>
        <w:tc>
          <w:tcPr>
            <w:tcW w:w="1984" w:type="dxa"/>
            <w:tcBorders>
              <w:left w:val="single" w:sz="6" w:space="0" w:color="auto"/>
              <w:bottom w:val="nil"/>
              <w:right w:val="nil"/>
            </w:tcBorders>
            <w:vAlign w:val="center"/>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shd w:val="pct15" w:color="auto" w:fill="FFFFFF"/>
              </w:rPr>
            </w:pPr>
          </w:p>
        </w:tc>
      </w:tr>
      <w:tr w:rsidR="00D00776" w:rsidRPr="00A507CF" w:rsidTr="00D00776">
        <w:trPr>
          <w:trHeight w:val="567"/>
          <w:jc w:val="center"/>
        </w:trPr>
        <w:tc>
          <w:tcPr>
            <w:tcW w:w="3402" w:type="dxa"/>
            <w:tcBorders>
              <w:left w:val="nil"/>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sidRPr="008F5122">
              <w:rPr>
                <w:rFonts w:ascii="標楷體" w:eastAsia="標楷體" w:hAnsi="標楷體" w:hint="eastAsia"/>
                <w:sz w:val="20"/>
              </w:rPr>
              <w:t>補助</w:t>
            </w:r>
            <w:r>
              <w:rPr>
                <w:rFonts w:ascii="標楷體" w:eastAsia="標楷體" w:hAnsi="標楷體" w:hint="eastAsia"/>
                <w:sz w:val="20"/>
              </w:rPr>
              <w:t>各</w:t>
            </w:r>
            <w:r w:rsidRPr="008F5122">
              <w:rPr>
                <w:rFonts w:ascii="標楷體" w:eastAsia="標楷體" w:hAnsi="標楷體" w:hint="eastAsia"/>
                <w:sz w:val="20"/>
              </w:rPr>
              <w:t>農會辦理員工講習訓練、</w:t>
            </w:r>
            <w:r>
              <w:rPr>
                <w:rFonts w:ascii="標楷體" w:eastAsia="標楷體" w:hAnsi="標楷體"/>
                <w:sz w:val="20"/>
              </w:rPr>
              <w:br/>
            </w:r>
            <w:r w:rsidRPr="008F5122">
              <w:rPr>
                <w:rFonts w:ascii="標楷體" w:eastAsia="標楷體" w:hAnsi="標楷體" w:hint="eastAsia"/>
                <w:sz w:val="20"/>
              </w:rPr>
              <w:t>休閒</w:t>
            </w:r>
            <w:r>
              <w:rPr>
                <w:rFonts w:ascii="標楷體" w:eastAsia="標楷體" w:hAnsi="標楷體" w:hint="eastAsia"/>
                <w:sz w:val="20"/>
              </w:rPr>
              <w:t>農業、</w:t>
            </w:r>
            <w:r w:rsidRPr="008F5122">
              <w:rPr>
                <w:rFonts w:ascii="標楷體" w:eastAsia="標楷體" w:hAnsi="標楷體" w:hint="eastAsia"/>
                <w:sz w:val="20"/>
              </w:rPr>
              <w:t>農業推廣</w:t>
            </w:r>
            <w:proofErr w:type="gramStart"/>
            <w:r>
              <w:rPr>
                <w:rFonts w:ascii="標楷體" w:eastAsia="標楷體" w:hAnsi="標楷體" w:hint="eastAsia"/>
                <w:sz w:val="20"/>
              </w:rPr>
              <w:t>與食農教育</w:t>
            </w:r>
            <w:proofErr w:type="gramEnd"/>
            <w:r>
              <w:rPr>
                <w:rFonts w:ascii="標楷體" w:eastAsia="標楷體" w:hAnsi="標楷體"/>
                <w:sz w:val="20"/>
              </w:rPr>
              <w:br/>
            </w:r>
            <w:r>
              <w:rPr>
                <w:rFonts w:ascii="標楷體" w:eastAsia="標楷體" w:hAnsi="標楷體" w:hint="eastAsia"/>
                <w:sz w:val="20"/>
              </w:rPr>
              <w:t>等相關活動</w:t>
            </w:r>
            <w:r w:rsidRPr="008F5122">
              <w:rPr>
                <w:rFonts w:ascii="標楷體" w:eastAsia="標楷體" w:hAnsi="標楷體" w:hint="eastAsia"/>
                <w:sz w:val="20"/>
              </w:rPr>
              <w:t>計畫</w:t>
            </w:r>
            <w:r>
              <w:rPr>
                <w:rFonts w:ascii="標楷體" w:eastAsia="標楷體" w:hAnsi="標楷體" w:hint="eastAsia"/>
                <w:sz w:val="20"/>
              </w:rPr>
              <w:t>及獎勵金</w:t>
            </w:r>
          </w:p>
        </w:tc>
        <w:tc>
          <w:tcPr>
            <w:tcW w:w="709"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5</w:t>
            </w:r>
            <w:r w:rsidRPr="008F5122">
              <w:rPr>
                <w:rFonts w:ascii="細明體" w:hAnsi="細明體"/>
                <w:sz w:val="20"/>
              </w:rPr>
              <w:t>,</w:t>
            </w:r>
            <w:r w:rsidRPr="008F5122">
              <w:rPr>
                <w:rFonts w:ascii="細明體" w:hAnsi="細明體" w:hint="eastAsia"/>
                <w:sz w:val="20"/>
              </w:rPr>
              <w:t>360</w:t>
            </w:r>
          </w:p>
        </w:tc>
        <w:tc>
          <w:tcPr>
            <w:tcW w:w="993"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5</w:t>
            </w:r>
            <w:r w:rsidRPr="008F5122">
              <w:rPr>
                <w:rFonts w:ascii="細明體" w:hAnsi="細明體"/>
                <w:sz w:val="20"/>
              </w:rPr>
              <w:t>,</w:t>
            </w:r>
            <w:r w:rsidRPr="008F5122">
              <w:rPr>
                <w:rFonts w:ascii="細明體" w:hAnsi="細明體" w:hint="eastAsia"/>
                <w:sz w:val="20"/>
              </w:rPr>
              <w:t>360</w:t>
            </w:r>
          </w:p>
        </w:tc>
        <w:tc>
          <w:tcPr>
            <w:tcW w:w="1134" w:type="dxa"/>
            <w:tcBorders>
              <w:left w:val="single" w:sz="6" w:space="0" w:color="auto"/>
              <w:bottom w:val="nil"/>
              <w:right w:val="single" w:sz="6" w:space="0" w:color="auto"/>
            </w:tcBorders>
          </w:tcPr>
          <w:p w:rsidR="00D00776" w:rsidRPr="008F5122" w:rsidRDefault="00D00776" w:rsidP="00BE5D2E">
            <w:pPr>
              <w:pStyle w:val="affff6"/>
              <w:snapToGrid w:val="0"/>
              <w:spacing w:beforeLines="40" w:before="96" w:afterLines="40" w:after="96"/>
              <w:ind w:leftChars="0" w:left="432" w:rightChars="30" w:right="72"/>
              <w:jc w:val="right"/>
              <w:rPr>
                <w:rFonts w:ascii="細明體" w:hAnsi="細明體"/>
                <w:sz w:val="20"/>
                <w:szCs w:val="20"/>
              </w:rPr>
            </w:pPr>
            <w:r w:rsidRPr="008F5122">
              <w:rPr>
                <w:rFonts w:ascii="細明體" w:hAnsi="細明體" w:hint="eastAsia"/>
                <w:sz w:val="20"/>
                <w:szCs w:val="20"/>
              </w:rPr>
              <w:t>－</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w:t>
            </w:r>
          </w:p>
        </w:tc>
        <w:tc>
          <w:tcPr>
            <w:tcW w:w="1984" w:type="dxa"/>
            <w:tcBorders>
              <w:left w:val="single" w:sz="6" w:space="0" w:color="auto"/>
              <w:bottom w:val="nil"/>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shd w:val="pct15" w:color="auto" w:fill="FFFFFF"/>
              </w:rPr>
            </w:pPr>
          </w:p>
        </w:tc>
      </w:tr>
      <w:tr w:rsidR="00D00776" w:rsidRPr="00A507CF" w:rsidTr="00D00776">
        <w:trPr>
          <w:trHeight w:val="567"/>
          <w:jc w:val="center"/>
        </w:trPr>
        <w:tc>
          <w:tcPr>
            <w:tcW w:w="3402" w:type="dxa"/>
            <w:tcBorders>
              <w:left w:val="nil"/>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Pr>
                <w:rFonts w:ascii="標楷體" w:eastAsia="標楷體" w:hAnsi="標楷體" w:hint="eastAsia"/>
                <w:sz w:val="20"/>
              </w:rPr>
              <w:t>補助養豬協會辦理</w:t>
            </w:r>
            <w:r w:rsidRPr="008F5122">
              <w:rPr>
                <w:rFonts w:ascii="標楷體" w:eastAsia="標楷體" w:hAnsi="標楷體" w:hint="eastAsia"/>
                <w:sz w:val="20"/>
              </w:rPr>
              <w:t>畜牧廢</w:t>
            </w:r>
            <w:r>
              <w:rPr>
                <w:rFonts w:ascii="標楷體" w:eastAsia="標楷體" w:hAnsi="標楷體" w:hint="eastAsia"/>
                <w:sz w:val="20"/>
              </w:rPr>
              <w:t>棄</w:t>
            </w:r>
            <w:r w:rsidRPr="008F5122">
              <w:rPr>
                <w:rFonts w:ascii="標楷體" w:eastAsia="標楷體" w:hAnsi="標楷體" w:hint="eastAsia"/>
                <w:sz w:val="20"/>
              </w:rPr>
              <w:t>資源</w:t>
            </w:r>
            <w:r>
              <w:rPr>
                <w:rFonts w:ascii="標楷體" w:eastAsia="標楷體" w:hAnsi="標楷體"/>
                <w:sz w:val="20"/>
              </w:rPr>
              <w:br/>
            </w:r>
            <w:r w:rsidRPr="008F5122">
              <w:rPr>
                <w:rFonts w:ascii="標楷體" w:eastAsia="標楷體" w:hAnsi="標楷體" w:hint="eastAsia"/>
                <w:sz w:val="20"/>
              </w:rPr>
              <w:t>回收車營運管理計畫</w:t>
            </w:r>
          </w:p>
        </w:tc>
        <w:tc>
          <w:tcPr>
            <w:tcW w:w="709"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1</w:t>
            </w:r>
            <w:r w:rsidRPr="008F5122">
              <w:rPr>
                <w:rFonts w:ascii="細明體" w:hAnsi="細明體"/>
                <w:sz w:val="20"/>
              </w:rPr>
              <w:t>,500</w:t>
            </w:r>
          </w:p>
        </w:tc>
        <w:tc>
          <w:tcPr>
            <w:tcW w:w="993"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sz w:val="20"/>
              </w:rPr>
              <w:t>1,</w:t>
            </w:r>
            <w:r w:rsidRPr="008F5122">
              <w:rPr>
                <w:rFonts w:ascii="細明體" w:hAnsi="細明體" w:hint="eastAsia"/>
                <w:sz w:val="20"/>
              </w:rPr>
              <w:t>590</w:t>
            </w:r>
          </w:p>
        </w:tc>
        <w:tc>
          <w:tcPr>
            <w:tcW w:w="1134"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90</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6</w:t>
            </w:r>
            <w:r w:rsidRPr="008F5122">
              <w:rPr>
                <w:rFonts w:ascii="細明體" w:hAnsi="細明體"/>
                <w:sz w:val="20"/>
              </w:rPr>
              <w:t>.</w:t>
            </w:r>
            <w:r w:rsidRPr="008F5122">
              <w:rPr>
                <w:rFonts w:ascii="細明體" w:hAnsi="細明體" w:hint="eastAsia"/>
                <w:sz w:val="20"/>
              </w:rPr>
              <w:t>06</w:t>
            </w:r>
          </w:p>
        </w:tc>
        <w:tc>
          <w:tcPr>
            <w:tcW w:w="1984" w:type="dxa"/>
            <w:tcBorders>
              <w:left w:val="single" w:sz="6" w:space="0" w:color="auto"/>
              <w:bottom w:val="nil"/>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rPr>
            </w:pPr>
          </w:p>
        </w:tc>
      </w:tr>
      <w:tr w:rsidR="00D00776" w:rsidRPr="00A507CF" w:rsidTr="00D00776">
        <w:trPr>
          <w:trHeight w:val="567"/>
          <w:jc w:val="center"/>
        </w:trPr>
        <w:tc>
          <w:tcPr>
            <w:tcW w:w="3402" w:type="dxa"/>
            <w:tcBorders>
              <w:left w:val="nil"/>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Pr>
                <w:rFonts w:ascii="標楷體" w:eastAsia="標楷體" w:hAnsi="標楷體" w:hint="eastAsia"/>
                <w:sz w:val="20"/>
              </w:rPr>
              <w:t>補助各鄉鎮市農會、社區發展</w:t>
            </w:r>
            <w:r>
              <w:rPr>
                <w:rFonts w:ascii="標楷體" w:eastAsia="標楷體" w:hAnsi="標楷體"/>
                <w:sz w:val="20"/>
              </w:rPr>
              <w:br/>
            </w:r>
            <w:r>
              <w:rPr>
                <w:rFonts w:ascii="標楷體" w:eastAsia="標楷體" w:hAnsi="標楷體" w:hint="eastAsia"/>
                <w:sz w:val="20"/>
              </w:rPr>
              <w:t>協會辦理</w:t>
            </w:r>
            <w:r w:rsidRPr="008F5122">
              <w:rPr>
                <w:rFonts w:ascii="標楷體" w:eastAsia="標楷體" w:hAnsi="標楷體" w:hint="eastAsia"/>
                <w:sz w:val="20"/>
              </w:rPr>
              <w:t>農業產業文化活動計畫</w:t>
            </w:r>
          </w:p>
        </w:tc>
        <w:tc>
          <w:tcPr>
            <w:tcW w:w="709"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6,</w:t>
            </w:r>
            <w:r w:rsidRPr="008F5122">
              <w:rPr>
                <w:rFonts w:ascii="細明體" w:hAnsi="細明體"/>
                <w:sz w:val="20"/>
              </w:rPr>
              <w:t>500</w:t>
            </w:r>
          </w:p>
        </w:tc>
        <w:tc>
          <w:tcPr>
            <w:tcW w:w="993"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sz w:val="20"/>
              </w:rPr>
              <w:t>5,</w:t>
            </w:r>
            <w:r w:rsidRPr="008F5122">
              <w:rPr>
                <w:rFonts w:ascii="細明體" w:hAnsi="細明體" w:hint="eastAsia"/>
                <w:sz w:val="20"/>
              </w:rPr>
              <w:t>994</w:t>
            </w:r>
          </w:p>
        </w:tc>
        <w:tc>
          <w:tcPr>
            <w:tcW w:w="1134"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- 506</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- 7</w:t>
            </w:r>
            <w:r w:rsidRPr="008F5122">
              <w:rPr>
                <w:rFonts w:ascii="細明體" w:hAnsi="細明體"/>
                <w:sz w:val="20"/>
              </w:rPr>
              <w:t>.</w:t>
            </w:r>
            <w:r w:rsidRPr="008F5122">
              <w:rPr>
                <w:rFonts w:ascii="細明體" w:hAnsi="細明體" w:hint="eastAsia"/>
                <w:sz w:val="20"/>
              </w:rPr>
              <w:t>78</w:t>
            </w:r>
          </w:p>
        </w:tc>
        <w:tc>
          <w:tcPr>
            <w:tcW w:w="1984" w:type="dxa"/>
            <w:tcBorders>
              <w:left w:val="single" w:sz="6" w:space="0" w:color="auto"/>
              <w:bottom w:val="nil"/>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rPr>
            </w:pPr>
          </w:p>
        </w:tc>
      </w:tr>
      <w:tr w:rsidR="00D00776" w:rsidRPr="00A507CF" w:rsidTr="00D00776">
        <w:trPr>
          <w:trHeight w:val="567"/>
          <w:jc w:val="center"/>
        </w:trPr>
        <w:tc>
          <w:tcPr>
            <w:tcW w:w="3402" w:type="dxa"/>
            <w:tcBorders>
              <w:left w:val="nil"/>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sidRPr="008F5122">
              <w:rPr>
                <w:rFonts w:ascii="標楷體" w:eastAsia="標楷體" w:hAnsi="標楷體" w:hint="eastAsia"/>
                <w:sz w:val="20"/>
              </w:rPr>
              <w:t>補助各鄉鎮市農</w:t>
            </w:r>
            <w:r>
              <w:rPr>
                <w:rFonts w:ascii="標楷體" w:eastAsia="標楷體" w:hAnsi="標楷體" w:hint="eastAsia"/>
                <w:sz w:val="20"/>
              </w:rPr>
              <w:t>會、茶花學會</w:t>
            </w:r>
            <w:r w:rsidRPr="008F5122">
              <w:rPr>
                <w:rFonts w:ascii="標楷體" w:eastAsia="標楷體" w:hAnsi="標楷體" w:hint="eastAsia"/>
                <w:sz w:val="20"/>
              </w:rPr>
              <w:t>辦理</w:t>
            </w:r>
            <w:r>
              <w:rPr>
                <w:rFonts w:ascii="標楷體" w:eastAsia="標楷體" w:hAnsi="標楷體"/>
                <w:sz w:val="20"/>
              </w:rPr>
              <w:br/>
            </w:r>
            <w:r w:rsidRPr="008F5122">
              <w:rPr>
                <w:rFonts w:ascii="標楷體" w:eastAsia="標楷體" w:hAnsi="標楷體" w:hint="eastAsia"/>
                <w:sz w:val="20"/>
              </w:rPr>
              <w:t>茶花推廣暨產業文化活動</w:t>
            </w:r>
          </w:p>
        </w:tc>
        <w:tc>
          <w:tcPr>
            <w:tcW w:w="709"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300</w:t>
            </w:r>
          </w:p>
        </w:tc>
        <w:tc>
          <w:tcPr>
            <w:tcW w:w="993"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300</w:t>
            </w:r>
          </w:p>
        </w:tc>
        <w:tc>
          <w:tcPr>
            <w:tcW w:w="1134"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w:t>
            </w:r>
          </w:p>
        </w:tc>
        <w:tc>
          <w:tcPr>
            <w:tcW w:w="1984" w:type="dxa"/>
            <w:tcBorders>
              <w:left w:val="single" w:sz="6" w:space="0" w:color="auto"/>
              <w:bottom w:val="nil"/>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rPr>
            </w:pPr>
          </w:p>
        </w:tc>
      </w:tr>
      <w:tr w:rsidR="00D00776" w:rsidRPr="00A507CF" w:rsidTr="00D00776">
        <w:trPr>
          <w:trHeight w:val="567"/>
          <w:jc w:val="center"/>
        </w:trPr>
        <w:tc>
          <w:tcPr>
            <w:tcW w:w="3402" w:type="dxa"/>
            <w:tcBorders>
              <w:left w:val="nil"/>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sidRPr="008F5122">
              <w:rPr>
                <w:rFonts w:ascii="標楷體" w:eastAsia="標楷體" w:hAnsi="標楷體" w:hint="eastAsia"/>
                <w:sz w:val="20"/>
              </w:rPr>
              <w:t>農地違規檢舉獎金</w:t>
            </w:r>
          </w:p>
        </w:tc>
        <w:tc>
          <w:tcPr>
            <w:tcW w:w="709"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48</w:t>
            </w:r>
          </w:p>
        </w:tc>
        <w:tc>
          <w:tcPr>
            <w:tcW w:w="993"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3</w:t>
            </w:r>
          </w:p>
        </w:tc>
        <w:tc>
          <w:tcPr>
            <w:tcW w:w="1134" w:type="dxa"/>
            <w:tcBorders>
              <w:left w:val="single" w:sz="6" w:space="0" w:color="auto"/>
              <w:bottom w:val="nil"/>
              <w:right w:val="single" w:sz="6" w:space="0" w:color="auto"/>
            </w:tcBorders>
          </w:tcPr>
          <w:p w:rsidR="00D00776" w:rsidRPr="008F5122" w:rsidRDefault="00D00776" w:rsidP="00BE5D2E">
            <w:pPr>
              <w:pStyle w:val="affff6"/>
              <w:snapToGrid w:val="0"/>
              <w:spacing w:beforeLines="40" w:before="96" w:afterLines="40" w:after="96"/>
              <w:ind w:leftChars="0" w:left="432" w:rightChars="30" w:right="72"/>
              <w:jc w:val="right"/>
              <w:rPr>
                <w:rFonts w:ascii="細明體" w:hAnsi="細明體"/>
                <w:sz w:val="20"/>
                <w:szCs w:val="20"/>
                <w:shd w:val="pct15" w:color="auto" w:fill="FFFFFF"/>
              </w:rPr>
            </w:pPr>
            <w:r w:rsidRPr="008F5122">
              <w:rPr>
                <w:rFonts w:ascii="細明體" w:hAnsi="細明體" w:hint="eastAsia"/>
                <w:sz w:val="20"/>
                <w:szCs w:val="20"/>
              </w:rPr>
              <w:t>- 45</w:t>
            </w:r>
          </w:p>
        </w:tc>
        <w:tc>
          <w:tcPr>
            <w:tcW w:w="992" w:type="dxa"/>
            <w:tcBorders>
              <w:left w:val="single" w:sz="6" w:space="0" w:color="auto"/>
              <w:bottom w:val="nil"/>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shd w:val="pct15" w:color="auto" w:fill="FFFFFF"/>
              </w:rPr>
            </w:pPr>
            <w:r>
              <w:rPr>
                <w:rFonts w:ascii="細明體" w:hAnsi="細明體" w:hint="eastAsia"/>
                <w:sz w:val="20"/>
              </w:rPr>
              <w:t xml:space="preserve">- </w:t>
            </w:r>
            <w:r w:rsidRPr="008F5122">
              <w:rPr>
                <w:rFonts w:ascii="細明體" w:hAnsi="細明體" w:hint="eastAsia"/>
                <w:sz w:val="20"/>
              </w:rPr>
              <w:t>93</w:t>
            </w:r>
            <w:r w:rsidRPr="008F5122">
              <w:rPr>
                <w:rFonts w:ascii="細明體" w:hAnsi="細明體"/>
                <w:sz w:val="20"/>
              </w:rPr>
              <w:t>.</w:t>
            </w:r>
            <w:r w:rsidRPr="008F5122">
              <w:rPr>
                <w:rFonts w:ascii="細明體" w:hAnsi="細明體" w:hint="eastAsia"/>
                <w:sz w:val="20"/>
              </w:rPr>
              <w:t>75</w:t>
            </w:r>
          </w:p>
        </w:tc>
        <w:tc>
          <w:tcPr>
            <w:tcW w:w="1984" w:type="dxa"/>
            <w:tcBorders>
              <w:left w:val="single" w:sz="6" w:space="0" w:color="auto"/>
              <w:bottom w:val="nil"/>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shd w:val="pct15" w:color="auto" w:fill="FFFFFF"/>
              </w:rPr>
            </w:pPr>
            <w:r w:rsidRPr="008F5122">
              <w:rPr>
                <w:rFonts w:ascii="標楷體" w:eastAsia="標楷體" w:hAnsi="標楷體" w:hint="eastAsia"/>
                <w:sz w:val="20"/>
              </w:rPr>
              <w:t>依業務實際需</w:t>
            </w:r>
            <w:r>
              <w:rPr>
                <w:rFonts w:ascii="標楷體" w:eastAsia="標楷體" w:hAnsi="標楷體" w:hint="eastAsia"/>
                <w:sz w:val="20"/>
              </w:rPr>
              <w:t>要減少</w:t>
            </w:r>
            <w:r w:rsidRPr="008F5122">
              <w:rPr>
                <w:rFonts w:ascii="標楷體" w:eastAsia="標楷體" w:hAnsi="標楷體" w:hint="eastAsia"/>
                <w:sz w:val="20"/>
              </w:rPr>
              <w:t>支用所致。</w:t>
            </w:r>
          </w:p>
        </w:tc>
      </w:tr>
      <w:tr w:rsidR="00D00776" w:rsidRPr="00A507CF" w:rsidTr="00D00776">
        <w:trPr>
          <w:trHeight w:val="567"/>
          <w:jc w:val="center"/>
        </w:trPr>
        <w:tc>
          <w:tcPr>
            <w:tcW w:w="3402" w:type="dxa"/>
            <w:tcBorders>
              <w:top w:val="nil"/>
              <w:left w:val="nil"/>
              <w:bottom w:val="single" w:sz="4" w:space="0" w:color="auto"/>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distribute"/>
              <w:rPr>
                <w:rFonts w:ascii="標楷體" w:eastAsia="標楷體" w:hAnsi="標楷體"/>
                <w:sz w:val="20"/>
              </w:rPr>
            </w:pPr>
            <w:r>
              <w:rPr>
                <w:rFonts w:ascii="標楷體" w:eastAsia="標楷體" w:hAnsi="標楷體" w:hint="eastAsia"/>
                <w:sz w:val="20"/>
              </w:rPr>
              <w:t>獎勵</w:t>
            </w:r>
            <w:r w:rsidRPr="008F5122">
              <w:rPr>
                <w:rFonts w:ascii="標楷體" w:eastAsia="標楷體" w:hAnsi="標楷體" w:hint="eastAsia"/>
                <w:sz w:val="20"/>
              </w:rPr>
              <w:t>新竹縣十大神農及傑出農民獎金</w:t>
            </w:r>
          </w:p>
        </w:tc>
        <w:tc>
          <w:tcPr>
            <w:tcW w:w="709" w:type="dxa"/>
            <w:tcBorders>
              <w:top w:val="nil"/>
              <w:left w:val="single" w:sz="6" w:space="0" w:color="auto"/>
              <w:bottom w:val="single" w:sz="4" w:space="0" w:color="auto"/>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center"/>
              <w:rPr>
                <w:rFonts w:ascii="標楷體" w:eastAsia="標楷體" w:hAnsi="標楷體"/>
                <w:sz w:val="20"/>
              </w:rPr>
            </w:pPr>
            <w:r w:rsidRPr="008F5122">
              <w:rPr>
                <w:rFonts w:ascii="標楷體" w:eastAsia="標楷體" w:hAnsi="標楷體" w:hint="eastAsia"/>
                <w:sz w:val="20"/>
              </w:rPr>
              <w:t>千元</w:t>
            </w:r>
          </w:p>
        </w:tc>
        <w:tc>
          <w:tcPr>
            <w:tcW w:w="992" w:type="dxa"/>
            <w:tcBorders>
              <w:top w:val="nil"/>
              <w:left w:val="single" w:sz="6" w:space="0" w:color="auto"/>
              <w:bottom w:val="single" w:sz="4" w:space="0" w:color="auto"/>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sz w:val="20"/>
              </w:rPr>
              <w:t>200</w:t>
            </w:r>
          </w:p>
        </w:tc>
        <w:tc>
          <w:tcPr>
            <w:tcW w:w="993" w:type="dxa"/>
            <w:tcBorders>
              <w:top w:val="nil"/>
              <w:left w:val="single" w:sz="6" w:space="0" w:color="auto"/>
              <w:bottom w:val="single" w:sz="4" w:space="0" w:color="auto"/>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hint="eastAsia"/>
                <w:sz w:val="20"/>
              </w:rPr>
              <w:t>－</w:t>
            </w:r>
          </w:p>
        </w:tc>
        <w:tc>
          <w:tcPr>
            <w:tcW w:w="1134" w:type="dxa"/>
            <w:tcBorders>
              <w:top w:val="nil"/>
              <w:left w:val="single" w:sz="6" w:space="0" w:color="auto"/>
              <w:bottom w:val="single" w:sz="4" w:space="0" w:color="auto"/>
              <w:right w:val="single" w:sz="6" w:space="0" w:color="auto"/>
            </w:tcBorders>
          </w:tcPr>
          <w:p w:rsidR="00D00776" w:rsidRPr="008F5122" w:rsidRDefault="00D00776" w:rsidP="00BE5D2E">
            <w:pPr>
              <w:snapToGrid w:val="0"/>
              <w:spacing w:beforeLines="40" w:before="96" w:afterLines="40" w:after="96" w:line="240" w:lineRule="auto"/>
              <w:ind w:leftChars="30" w:left="72" w:rightChars="30" w:right="72"/>
              <w:jc w:val="right"/>
              <w:rPr>
                <w:rFonts w:ascii="細明體" w:hAnsi="細明體"/>
                <w:sz w:val="20"/>
              </w:rPr>
            </w:pPr>
            <w:r w:rsidRPr="008F5122">
              <w:rPr>
                <w:rFonts w:ascii="細明體" w:hAnsi="細明體"/>
                <w:sz w:val="20"/>
              </w:rPr>
              <w:t>- 200</w:t>
            </w:r>
          </w:p>
        </w:tc>
        <w:tc>
          <w:tcPr>
            <w:tcW w:w="992" w:type="dxa"/>
            <w:tcBorders>
              <w:top w:val="nil"/>
              <w:left w:val="single" w:sz="6" w:space="0" w:color="auto"/>
              <w:bottom w:val="single" w:sz="4" w:space="0" w:color="auto"/>
              <w:right w:val="single" w:sz="6" w:space="0" w:color="auto"/>
            </w:tcBorders>
          </w:tcPr>
          <w:p w:rsidR="00D00776" w:rsidRPr="008F5122" w:rsidRDefault="00D00776" w:rsidP="00BE5D2E">
            <w:pPr>
              <w:snapToGrid w:val="0"/>
              <w:spacing w:beforeLines="40" w:before="96" w:afterLines="40" w:after="96" w:line="240" w:lineRule="auto"/>
              <w:ind w:leftChars="-61" w:left="-146" w:rightChars="30" w:right="72"/>
              <w:jc w:val="right"/>
              <w:rPr>
                <w:rFonts w:ascii="細明體" w:hAnsi="細明體"/>
                <w:sz w:val="20"/>
              </w:rPr>
            </w:pPr>
            <w:r w:rsidRPr="008F5122">
              <w:rPr>
                <w:rFonts w:ascii="細明體" w:hAnsi="細明體"/>
                <w:sz w:val="20"/>
              </w:rPr>
              <w:t>- 100.00</w:t>
            </w:r>
          </w:p>
        </w:tc>
        <w:tc>
          <w:tcPr>
            <w:tcW w:w="1984" w:type="dxa"/>
            <w:tcBorders>
              <w:top w:val="nil"/>
              <w:left w:val="single" w:sz="6" w:space="0" w:color="auto"/>
              <w:bottom w:val="single" w:sz="4" w:space="0" w:color="auto"/>
              <w:right w:val="nil"/>
            </w:tcBorders>
          </w:tcPr>
          <w:p w:rsidR="00D00776" w:rsidRPr="008F5122" w:rsidRDefault="00D00776" w:rsidP="00BE5D2E">
            <w:pPr>
              <w:snapToGrid w:val="0"/>
              <w:spacing w:beforeLines="40" w:before="96" w:afterLines="40" w:after="96" w:line="240" w:lineRule="auto"/>
              <w:ind w:leftChars="30" w:left="72" w:rightChars="30" w:right="72"/>
              <w:jc w:val="both"/>
              <w:rPr>
                <w:rFonts w:ascii="標楷體" w:eastAsia="標楷體" w:hAnsi="標楷體"/>
                <w:sz w:val="20"/>
              </w:rPr>
            </w:pPr>
            <w:r w:rsidRPr="008F5122">
              <w:rPr>
                <w:rFonts w:ascii="標楷體" w:eastAsia="標楷體" w:hAnsi="標楷體" w:hint="eastAsia"/>
                <w:sz w:val="20"/>
              </w:rPr>
              <w:t>已於113年底提前完成補助。</w:t>
            </w:r>
          </w:p>
        </w:tc>
      </w:tr>
    </w:tbl>
    <w:p w:rsidR="00D00776" w:rsidRPr="00AA4367" w:rsidRDefault="00D00776" w:rsidP="00D00776">
      <w:pPr>
        <w:adjustRightInd/>
        <w:spacing w:line="240" w:lineRule="auto"/>
        <w:ind w:left="92" w:rightChars="-72" w:right="-173" w:hangingChars="51" w:hanging="92"/>
        <w:jc w:val="both"/>
        <w:textAlignment w:val="auto"/>
        <w:rPr>
          <w:rFonts w:ascii="標楷體" w:eastAsia="標楷體" w:hAnsi="標楷體"/>
          <w:kern w:val="2"/>
          <w:sz w:val="18"/>
        </w:rPr>
      </w:pPr>
      <w:proofErr w:type="gramStart"/>
      <w:r w:rsidRPr="00AA4367">
        <w:rPr>
          <w:rFonts w:ascii="標楷體" w:eastAsia="標楷體" w:hAnsi="標楷體" w:hint="eastAsia"/>
          <w:kern w:val="2"/>
          <w:sz w:val="18"/>
        </w:rPr>
        <w:t>註</w:t>
      </w:r>
      <w:proofErr w:type="gramEnd"/>
      <w:r w:rsidRPr="00AA4367">
        <w:rPr>
          <w:rFonts w:ascii="標楷體" w:eastAsia="標楷體" w:hAnsi="標楷體" w:hint="eastAsia"/>
          <w:kern w:val="2"/>
          <w:sz w:val="18"/>
        </w:rPr>
        <w:t>：本表係就業務計畫實際數與預計數差異達2</w:t>
      </w:r>
      <w:r w:rsidRPr="00AA4367">
        <w:rPr>
          <w:rFonts w:ascii="標楷體" w:eastAsia="標楷體" w:hAnsi="標楷體"/>
          <w:kern w:val="2"/>
          <w:sz w:val="18"/>
        </w:rPr>
        <w:t>0％或達</w:t>
      </w:r>
      <w:r w:rsidRPr="00AA4367">
        <w:rPr>
          <w:rFonts w:ascii="標楷體" w:eastAsia="標楷體" w:hAnsi="標楷體" w:hint="eastAsia"/>
          <w:kern w:val="2"/>
          <w:sz w:val="18"/>
        </w:rPr>
        <w:t>1百萬元</w:t>
      </w:r>
      <w:r w:rsidRPr="00AA4367">
        <w:rPr>
          <w:rFonts w:ascii="標楷體" w:eastAsia="標楷體" w:hAnsi="標楷體"/>
          <w:kern w:val="2"/>
          <w:sz w:val="18"/>
        </w:rPr>
        <w:t>以上者，說明差異原因。</w:t>
      </w:r>
    </w:p>
    <w:p w:rsidR="000A6C86" w:rsidRPr="00415342" w:rsidRDefault="000A6C86" w:rsidP="00BE5D2E">
      <w:pPr>
        <w:pStyle w:val="121"/>
        <w:spacing w:before="60" w:after="20" w:line="540" w:lineRule="exact"/>
        <w:ind w:left="0" w:firstLineChars="400" w:firstLine="1153"/>
        <w:rPr>
          <w:rFonts w:ascii="標楷體" w:hAnsi="標楷體"/>
          <w:sz w:val="28"/>
          <w:szCs w:val="28"/>
        </w:rPr>
      </w:pPr>
      <w:r w:rsidRPr="00415342">
        <w:rPr>
          <w:rFonts w:ascii="標楷體" w:hAnsi="標楷體" w:hint="eastAsia"/>
          <w:sz w:val="28"/>
          <w:szCs w:val="28"/>
        </w:rPr>
        <w:lastRenderedPageBreak/>
        <w:t>（</w:t>
      </w:r>
      <w:r w:rsidRPr="00415342">
        <w:rPr>
          <w:rFonts w:ascii="標楷體" w:hAnsi="標楷體"/>
          <w:sz w:val="28"/>
          <w:szCs w:val="28"/>
        </w:rPr>
        <w:t>2</w:t>
      </w:r>
      <w:r w:rsidRPr="00415342">
        <w:rPr>
          <w:rFonts w:ascii="標楷體" w:hAnsi="標楷體" w:hint="eastAsia"/>
          <w:sz w:val="28"/>
          <w:szCs w:val="28"/>
        </w:rPr>
        <w:t>）</w:t>
      </w:r>
      <w:r w:rsidRPr="00415342">
        <w:rPr>
          <w:rFonts w:hint="eastAsia"/>
          <w:spacing w:val="0"/>
          <w:sz w:val="28"/>
          <w:szCs w:val="28"/>
        </w:rPr>
        <w:t xml:space="preserve">　</w:t>
      </w:r>
      <w:r w:rsidRPr="00415342">
        <w:rPr>
          <w:rFonts w:ascii="標楷體" w:hAnsi="標楷體" w:hint="eastAsia"/>
          <w:sz w:val="28"/>
          <w:szCs w:val="28"/>
        </w:rPr>
        <w:t>預算執行情形之審核</w:t>
      </w:r>
    </w:p>
    <w:p w:rsidR="000A6C86" w:rsidRPr="002B0CEB" w:rsidRDefault="00684B0C" w:rsidP="00BE5D2E">
      <w:pPr>
        <w:pStyle w:val="af3"/>
        <w:spacing w:after="0" w:line="540" w:lineRule="exact"/>
        <w:ind w:firstLineChars="200" w:firstLine="512"/>
        <w:rPr>
          <w:rFonts w:ascii="標楷體" w:hAnsi="標楷體"/>
        </w:rPr>
      </w:pPr>
      <w:proofErr w:type="gramStart"/>
      <w:r w:rsidRPr="00684B0C">
        <w:rPr>
          <w:rFonts w:ascii="標楷體" w:hAnsi="標楷體" w:hint="eastAsia"/>
        </w:rPr>
        <w:t>114</w:t>
      </w:r>
      <w:proofErr w:type="gramEnd"/>
      <w:r w:rsidRPr="00684B0C">
        <w:rPr>
          <w:rFonts w:ascii="標楷體" w:hAnsi="標楷體" w:hint="eastAsia"/>
        </w:rPr>
        <w:t>年度決算審核結果，審定本期賸餘1,049萬餘元，與預算短</w:t>
      </w:r>
      <w:proofErr w:type="gramStart"/>
      <w:r w:rsidRPr="00684B0C">
        <w:rPr>
          <w:rFonts w:ascii="標楷體" w:hAnsi="標楷體" w:hint="eastAsia"/>
        </w:rPr>
        <w:t>絀</w:t>
      </w:r>
      <w:proofErr w:type="gramEnd"/>
      <w:r w:rsidRPr="00684B0C">
        <w:rPr>
          <w:rFonts w:ascii="標楷體" w:hAnsi="標楷體" w:hint="eastAsia"/>
        </w:rPr>
        <w:t>313萬元，相距1,362萬餘元，主要係農地變更繳交之回饋金較預計增加所致</w:t>
      </w:r>
      <w:r w:rsidR="000A6C86" w:rsidRPr="0020253E">
        <w:rPr>
          <w:rFonts w:ascii="標楷體" w:hAnsi="標楷體" w:hint="eastAsia"/>
        </w:rPr>
        <w:t>。</w:t>
      </w:r>
    </w:p>
    <w:p w:rsidR="000A6C86" w:rsidRPr="00415342" w:rsidRDefault="000A6C86" w:rsidP="00BE5D2E">
      <w:pPr>
        <w:pStyle w:val="121"/>
        <w:spacing w:before="60" w:after="20" w:line="540" w:lineRule="exact"/>
        <w:ind w:left="0" w:firstLineChars="400" w:firstLine="1153"/>
        <w:rPr>
          <w:rFonts w:ascii="標楷體" w:hAnsi="標楷體"/>
          <w:sz w:val="28"/>
          <w:szCs w:val="28"/>
        </w:rPr>
      </w:pPr>
      <w:r w:rsidRPr="00415342">
        <w:rPr>
          <w:rFonts w:ascii="標楷體" w:hAnsi="標楷體" w:hint="eastAsia"/>
          <w:sz w:val="28"/>
          <w:szCs w:val="28"/>
        </w:rPr>
        <w:t>（</w:t>
      </w:r>
      <w:r w:rsidRPr="00415342">
        <w:rPr>
          <w:rFonts w:ascii="標楷體" w:hAnsi="標楷體"/>
          <w:sz w:val="28"/>
          <w:szCs w:val="28"/>
        </w:rPr>
        <w:t>3</w:t>
      </w:r>
      <w:r w:rsidRPr="00415342">
        <w:rPr>
          <w:rFonts w:ascii="標楷體" w:hAnsi="標楷體" w:hint="eastAsia"/>
          <w:sz w:val="28"/>
          <w:szCs w:val="28"/>
        </w:rPr>
        <w:t>）</w:t>
      </w:r>
      <w:r w:rsidRPr="00415342">
        <w:rPr>
          <w:rFonts w:hint="eastAsia"/>
          <w:spacing w:val="0"/>
          <w:sz w:val="28"/>
          <w:szCs w:val="28"/>
        </w:rPr>
        <w:t xml:space="preserve">　</w:t>
      </w:r>
      <w:r w:rsidRPr="00415342">
        <w:rPr>
          <w:rFonts w:ascii="標楷體" w:hAnsi="標楷體" w:hint="eastAsia"/>
          <w:sz w:val="28"/>
          <w:szCs w:val="28"/>
        </w:rPr>
        <w:t>餘</w:t>
      </w:r>
      <w:proofErr w:type="gramStart"/>
      <w:r w:rsidRPr="00415342">
        <w:rPr>
          <w:rFonts w:ascii="標楷體" w:hAnsi="標楷體" w:hint="eastAsia"/>
          <w:sz w:val="28"/>
          <w:szCs w:val="28"/>
        </w:rPr>
        <w:t>絀</w:t>
      </w:r>
      <w:proofErr w:type="gramEnd"/>
      <w:r w:rsidRPr="00415342">
        <w:rPr>
          <w:rFonts w:ascii="標楷體" w:hAnsi="標楷體" w:hint="eastAsia"/>
          <w:sz w:val="28"/>
          <w:szCs w:val="28"/>
        </w:rPr>
        <w:t>之審定</w:t>
      </w:r>
    </w:p>
    <w:p w:rsidR="000A6C86" w:rsidRPr="0090579D" w:rsidRDefault="000A6C86" w:rsidP="00BE5D2E">
      <w:pPr>
        <w:pStyle w:val="af3"/>
        <w:spacing w:after="0" w:line="540" w:lineRule="exact"/>
        <w:ind w:firstLineChars="200" w:firstLine="512"/>
        <w:rPr>
          <w:rFonts w:ascii="標楷體" w:hAnsi="標楷體"/>
        </w:rPr>
      </w:pPr>
      <w:proofErr w:type="gramStart"/>
      <w:r w:rsidRPr="0078177D">
        <w:rPr>
          <w:rFonts w:ascii="標楷體" w:hAnsi="標楷體" w:hint="eastAsia"/>
        </w:rPr>
        <w:t>11</w:t>
      </w:r>
      <w:r w:rsidR="00C974DC">
        <w:rPr>
          <w:rFonts w:ascii="標楷體" w:hAnsi="標楷體" w:hint="eastAsia"/>
        </w:rPr>
        <w:t>4</w:t>
      </w:r>
      <w:proofErr w:type="gramEnd"/>
      <w:r w:rsidRPr="0078177D">
        <w:rPr>
          <w:rFonts w:ascii="標楷體" w:hAnsi="標楷體" w:hint="eastAsia"/>
        </w:rPr>
        <w:t>年度決算經新竹縣政府核定賸餘1</w:t>
      </w:r>
      <w:r w:rsidR="00C974DC">
        <w:rPr>
          <w:rFonts w:ascii="標楷體" w:hAnsi="標楷體" w:hint="eastAsia"/>
        </w:rPr>
        <w:t>0</w:t>
      </w:r>
      <w:r w:rsidRPr="0078177D">
        <w:rPr>
          <w:rFonts w:ascii="標楷體" w:hAnsi="標楷體" w:hint="eastAsia"/>
        </w:rPr>
        <w:t>,</w:t>
      </w:r>
      <w:r w:rsidR="00C974DC">
        <w:rPr>
          <w:rFonts w:ascii="標楷體" w:hAnsi="標楷體" w:hint="eastAsia"/>
        </w:rPr>
        <w:t>490</w:t>
      </w:r>
      <w:r w:rsidRPr="0078177D">
        <w:rPr>
          <w:rFonts w:ascii="標楷體" w:hAnsi="標楷體" w:hint="eastAsia"/>
        </w:rPr>
        <w:t>,</w:t>
      </w:r>
      <w:r w:rsidR="00C974DC">
        <w:rPr>
          <w:rFonts w:ascii="標楷體" w:hAnsi="標楷體" w:hint="eastAsia"/>
        </w:rPr>
        <w:t>069</w:t>
      </w:r>
      <w:r w:rsidRPr="0078177D">
        <w:rPr>
          <w:rFonts w:ascii="標楷體" w:hAnsi="標楷體" w:hint="eastAsia"/>
        </w:rPr>
        <w:t>元，</w:t>
      </w:r>
      <w:proofErr w:type="gramStart"/>
      <w:r w:rsidRPr="0078177D">
        <w:rPr>
          <w:rFonts w:ascii="標楷體" w:hAnsi="標楷體" w:hint="eastAsia"/>
        </w:rPr>
        <w:t>經核尚無</w:t>
      </w:r>
      <w:proofErr w:type="gramEnd"/>
      <w:r w:rsidRPr="0078177D">
        <w:rPr>
          <w:rFonts w:ascii="標楷體" w:hAnsi="標楷體" w:hint="eastAsia"/>
        </w:rPr>
        <w:t>不合，予以照數審定。</w:t>
      </w:r>
    </w:p>
    <w:p w:rsidR="000A6C86" w:rsidRPr="00A42559" w:rsidRDefault="000A6C86" w:rsidP="00BE5D2E">
      <w:pPr>
        <w:pStyle w:val="121"/>
        <w:spacing w:before="60" w:after="20" w:line="540" w:lineRule="exact"/>
        <w:ind w:left="0" w:firstLineChars="400" w:firstLine="1153"/>
        <w:rPr>
          <w:rFonts w:ascii="標楷體" w:hAnsi="標楷體"/>
          <w:sz w:val="28"/>
        </w:rPr>
      </w:pPr>
      <w:r w:rsidRPr="00A42559">
        <w:rPr>
          <w:rFonts w:ascii="標楷體" w:hAnsi="標楷體" w:hint="eastAsia"/>
          <w:sz w:val="28"/>
        </w:rPr>
        <w:t>（</w:t>
      </w:r>
      <w:r w:rsidRPr="00A42559">
        <w:rPr>
          <w:rFonts w:ascii="標楷體" w:hAnsi="標楷體"/>
          <w:sz w:val="28"/>
        </w:rPr>
        <w:t>4</w:t>
      </w:r>
      <w:r w:rsidRPr="00A42559">
        <w:rPr>
          <w:rFonts w:ascii="標楷體" w:hAnsi="標楷體" w:hint="eastAsia"/>
          <w:sz w:val="28"/>
        </w:rPr>
        <w:t>）</w:t>
      </w:r>
      <w:r w:rsidRPr="00415342">
        <w:rPr>
          <w:rFonts w:hint="eastAsia"/>
          <w:spacing w:val="0"/>
          <w:sz w:val="28"/>
          <w:szCs w:val="28"/>
        </w:rPr>
        <w:t xml:space="preserve">　</w:t>
      </w:r>
      <w:r w:rsidRPr="00A42559">
        <w:rPr>
          <w:rFonts w:ascii="標楷體" w:hAnsi="標楷體" w:hint="eastAsia"/>
          <w:sz w:val="28"/>
        </w:rPr>
        <w:t>現金流量之查核</w:t>
      </w:r>
    </w:p>
    <w:p w:rsidR="000A6C86" w:rsidRPr="004728C7" w:rsidRDefault="00684B0C" w:rsidP="00BE5D2E">
      <w:pPr>
        <w:pStyle w:val="af3"/>
        <w:spacing w:after="0" w:line="540" w:lineRule="exact"/>
        <w:ind w:firstLineChars="200" w:firstLine="512"/>
        <w:rPr>
          <w:rFonts w:ascii="標楷體" w:hAnsi="標楷體"/>
          <w:spacing w:val="12"/>
        </w:rPr>
      </w:pPr>
      <w:proofErr w:type="gramStart"/>
      <w:r w:rsidRPr="00684B0C">
        <w:rPr>
          <w:rFonts w:ascii="標楷體" w:hAnsi="標楷體" w:hint="eastAsia"/>
        </w:rPr>
        <w:t>114</w:t>
      </w:r>
      <w:proofErr w:type="gramEnd"/>
      <w:r w:rsidRPr="00684B0C">
        <w:rPr>
          <w:rFonts w:ascii="標楷體" w:hAnsi="標楷體" w:hint="eastAsia"/>
        </w:rPr>
        <w:t>年度期初現金及約當現金4,846萬餘元，經業務及投資活動結果，現金及約當現金淨增681萬餘元，期末現金及約當現金為5,528萬餘元</w:t>
      </w:r>
      <w:r w:rsidR="000A6C86" w:rsidRPr="0078177D">
        <w:rPr>
          <w:rFonts w:ascii="標楷體" w:hAnsi="標楷體" w:hint="eastAsia"/>
        </w:rPr>
        <w:t>。</w:t>
      </w:r>
    </w:p>
    <w:p w:rsidR="000A6C86" w:rsidRPr="004728C7" w:rsidRDefault="00684B0C" w:rsidP="00BE5D2E">
      <w:pPr>
        <w:pStyle w:val="af3"/>
        <w:spacing w:afterLines="50" w:after="120" w:line="540" w:lineRule="exact"/>
        <w:ind w:firstLineChars="200" w:firstLine="528"/>
        <w:rPr>
          <w:rFonts w:ascii="標楷體" w:hAnsi="標楷體"/>
          <w:spacing w:val="12"/>
        </w:rPr>
      </w:pPr>
      <w:r w:rsidRPr="00684B0C">
        <w:rPr>
          <w:rFonts w:ascii="標楷體" w:hAnsi="標楷體" w:hint="eastAsia"/>
          <w:spacing w:val="12"/>
        </w:rPr>
        <w:t>茲將該基金來源用途及餘</w:t>
      </w:r>
      <w:proofErr w:type="gramStart"/>
      <w:r w:rsidRPr="00684B0C">
        <w:rPr>
          <w:rFonts w:ascii="標楷體" w:hAnsi="標楷體" w:hint="eastAsia"/>
          <w:spacing w:val="12"/>
        </w:rPr>
        <w:t>絀</w:t>
      </w:r>
      <w:proofErr w:type="gramEnd"/>
      <w:r w:rsidRPr="00684B0C">
        <w:rPr>
          <w:rFonts w:ascii="標楷體" w:hAnsi="標楷體" w:hint="eastAsia"/>
          <w:spacing w:val="12"/>
        </w:rPr>
        <w:t>之審定，暨餘</w:t>
      </w:r>
      <w:proofErr w:type="gramStart"/>
      <w:r w:rsidRPr="00684B0C">
        <w:rPr>
          <w:rFonts w:ascii="標楷體" w:hAnsi="標楷體" w:hint="eastAsia"/>
          <w:spacing w:val="12"/>
        </w:rPr>
        <w:t>絀</w:t>
      </w:r>
      <w:proofErr w:type="gramEnd"/>
      <w:r w:rsidRPr="00684B0C">
        <w:rPr>
          <w:rFonts w:ascii="標楷體" w:hAnsi="標楷體" w:hint="eastAsia"/>
          <w:spacing w:val="12"/>
        </w:rPr>
        <w:t>審定後現金流量及資產負債狀況，分別列表如次</w:t>
      </w:r>
      <w:r w:rsidR="000A6C86" w:rsidRPr="004728C7">
        <w:rPr>
          <w:rFonts w:ascii="標楷體" w:hAnsi="標楷體" w:hint="eastAsia"/>
          <w:spacing w:val="12"/>
        </w:rPr>
        <w:t>：</w:t>
      </w:r>
    </w:p>
    <w:tbl>
      <w:tblPr>
        <w:tblW w:w="10206" w:type="dxa"/>
        <w:jc w:val="center"/>
        <w:tblLayout w:type="fixed"/>
        <w:tblCellMar>
          <w:left w:w="28" w:type="dxa"/>
          <w:right w:w="28" w:type="dxa"/>
        </w:tblCellMar>
        <w:tblLook w:val="0000" w:firstRow="0" w:lastRow="0" w:firstColumn="0" w:lastColumn="0" w:noHBand="0" w:noVBand="0"/>
      </w:tblPr>
      <w:tblGrid>
        <w:gridCol w:w="2359"/>
        <w:gridCol w:w="1284"/>
        <w:gridCol w:w="1400"/>
        <w:gridCol w:w="1284"/>
        <w:gridCol w:w="1400"/>
        <w:gridCol w:w="1259"/>
        <w:gridCol w:w="1220"/>
      </w:tblGrid>
      <w:tr w:rsidR="000A6C86" w:rsidRPr="004728C7" w:rsidTr="00BE5D2E">
        <w:trPr>
          <w:trHeight w:hRule="exact" w:val="907"/>
          <w:tblHeader/>
          <w:jc w:val="center"/>
        </w:trPr>
        <w:tc>
          <w:tcPr>
            <w:tcW w:w="10206" w:type="dxa"/>
            <w:gridSpan w:val="7"/>
            <w:tcBorders>
              <w:top w:val="nil"/>
              <w:left w:val="nil"/>
              <w:bottom w:val="single" w:sz="4" w:space="0" w:color="auto"/>
              <w:right w:val="nil"/>
            </w:tcBorders>
          </w:tcPr>
          <w:p w:rsidR="000A6C86" w:rsidRPr="0048642D" w:rsidRDefault="000A6C86" w:rsidP="00D00776">
            <w:pPr>
              <w:snapToGrid w:val="0"/>
              <w:spacing w:before="60" w:after="60" w:line="320" w:lineRule="atLeast"/>
              <w:jc w:val="center"/>
              <w:rPr>
                <w:rFonts w:ascii="標楷體" w:eastAsia="標楷體" w:hAnsi="標楷體"/>
                <w:b/>
                <w:sz w:val="32"/>
                <w:szCs w:val="36"/>
                <w:u w:val="single"/>
              </w:rPr>
            </w:pPr>
            <w:r w:rsidRPr="003E6DCB">
              <w:rPr>
                <w:rFonts w:ascii="標楷體" w:eastAsia="標楷體" w:hAnsi="標楷體" w:hint="eastAsia"/>
                <w:b/>
                <w:sz w:val="36"/>
                <w:szCs w:val="36"/>
                <w:u w:val="single"/>
              </w:rPr>
              <w:t>新竹縣農業發展基金來源用途及餘</w:t>
            </w:r>
            <w:proofErr w:type="gramStart"/>
            <w:r w:rsidRPr="003E6DCB">
              <w:rPr>
                <w:rFonts w:ascii="標楷體" w:eastAsia="標楷體" w:hAnsi="標楷體" w:hint="eastAsia"/>
                <w:b/>
                <w:sz w:val="36"/>
                <w:szCs w:val="36"/>
                <w:u w:val="single"/>
              </w:rPr>
              <w:t>絀</w:t>
            </w:r>
            <w:proofErr w:type="gramEnd"/>
            <w:r w:rsidRPr="003E6DCB">
              <w:rPr>
                <w:rFonts w:ascii="標楷體" w:eastAsia="標楷體" w:hAnsi="標楷體" w:hint="eastAsia"/>
                <w:b/>
                <w:sz w:val="36"/>
                <w:szCs w:val="36"/>
                <w:u w:val="single"/>
              </w:rPr>
              <w:t>審定表</w:t>
            </w:r>
          </w:p>
          <w:p w:rsidR="000A6C86" w:rsidRPr="004728C7" w:rsidRDefault="000A6C86" w:rsidP="00D00776">
            <w:pPr>
              <w:tabs>
                <w:tab w:val="left" w:pos="4200"/>
              </w:tabs>
              <w:snapToGrid w:val="0"/>
              <w:spacing w:before="20" w:after="20" w:line="280" w:lineRule="atLeast"/>
              <w:jc w:val="right"/>
              <w:rPr>
                <w:rFonts w:ascii="標楷體" w:eastAsia="標楷體" w:hAnsi="標楷體"/>
                <w:b/>
                <w:sz w:val="32"/>
                <w:u w:val="single"/>
              </w:rPr>
            </w:pPr>
            <w:r w:rsidRPr="004728C7">
              <w:rPr>
                <w:rFonts w:ascii="標楷體" w:eastAsia="標楷體" w:hAnsi="標楷體"/>
                <w:spacing w:val="60"/>
              </w:rPr>
              <w:tab/>
            </w:r>
            <w:r w:rsidRPr="004728C7">
              <w:rPr>
                <w:rFonts w:ascii="標楷體" w:eastAsia="標楷體" w:hAnsi="標楷體" w:hint="eastAsia"/>
                <w:szCs w:val="24"/>
              </w:rPr>
              <w:t>中華民國</w:t>
            </w:r>
            <w:proofErr w:type="gramStart"/>
            <w:r w:rsidRPr="004728C7">
              <w:rPr>
                <w:rFonts w:ascii="標楷體" w:eastAsia="標楷體" w:hAnsi="標楷體"/>
                <w:szCs w:val="24"/>
              </w:rPr>
              <w:t>1</w:t>
            </w:r>
            <w:r>
              <w:rPr>
                <w:rFonts w:ascii="標楷體" w:eastAsia="標楷體" w:hAnsi="標楷體"/>
                <w:szCs w:val="24"/>
              </w:rPr>
              <w:t>1</w:t>
            </w:r>
            <w:r w:rsidR="00684B0C">
              <w:rPr>
                <w:rFonts w:ascii="標楷體" w:eastAsia="標楷體" w:hAnsi="標楷體"/>
                <w:szCs w:val="24"/>
              </w:rPr>
              <w:t>4</w:t>
            </w:r>
            <w:proofErr w:type="gramEnd"/>
            <w:r w:rsidRPr="004728C7">
              <w:rPr>
                <w:rFonts w:ascii="標楷體" w:eastAsia="標楷體" w:hAnsi="標楷體"/>
                <w:szCs w:val="24"/>
              </w:rPr>
              <w:t>年度</w:t>
            </w:r>
            <w:r w:rsidRPr="004728C7">
              <w:rPr>
                <w:rFonts w:ascii="標楷體" w:eastAsia="標楷體" w:hAnsi="標楷體"/>
              </w:rPr>
              <w:tab/>
            </w:r>
            <w:r w:rsidRPr="004728C7">
              <w:rPr>
                <w:rFonts w:ascii="標楷體" w:eastAsia="標楷體" w:hAnsi="標楷體" w:hint="eastAsia"/>
              </w:rPr>
              <w:t xml:space="preserve">                    </w:t>
            </w:r>
            <w:r w:rsidRPr="004728C7">
              <w:rPr>
                <w:rFonts w:ascii="標楷體" w:eastAsia="標楷體" w:hAnsi="標楷體" w:hint="eastAsia"/>
                <w:sz w:val="20"/>
              </w:rPr>
              <w:t>單位：新臺幣元</w:t>
            </w:r>
          </w:p>
        </w:tc>
      </w:tr>
      <w:tr w:rsidR="000A6C86" w:rsidRPr="0090579D" w:rsidTr="00D00776">
        <w:trPr>
          <w:trHeight w:hRule="exact" w:val="567"/>
          <w:tblHeader/>
          <w:jc w:val="center"/>
        </w:trPr>
        <w:tc>
          <w:tcPr>
            <w:tcW w:w="2359" w:type="dxa"/>
            <w:vMerge w:val="restart"/>
            <w:tcBorders>
              <w:top w:val="single" w:sz="4" w:space="0" w:color="auto"/>
              <w:left w:val="nil"/>
              <w:bottom w:val="nil"/>
              <w:right w:val="single" w:sz="4" w:space="0" w:color="auto"/>
            </w:tcBorders>
            <w:vAlign w:val="center"/>
          </w:tcPr>
          <w:p w:rsidR="000A6C86" w:rsidRPr="003E6DCB" w:rsidRDefault="000A6C86" w:rsidP="00D00776">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項目</w:t>
            </w:r>
          </w:p>
        </w:tc>
        <w:tc>
          <w:tcPr>
            <w:tcW w:w="1284" w:type="dxa"/>
            <w:vMerge w:val="restart"/>
            <w:tcBorders>
              <w:top w:val="single" w:sz="4" w:space="0" w:color="auto"/>
              <w:left w:val="single" w:sz="4" w:space="0" w:color="auto"/>
              <w:bottom w:val="single" w:sz="8" w:space="0" w:color="auto"/>
              <w:right w:val="single" w:sz="4" w:space="0" w:color="auto"/>
            </w:tcBorders>
            <w:vAlign w:val="center"/>
          </w:tcPr>
          <w:p w:rsidR="000A6C86" w:rsidRPr="003E6DCB" w:rsidRDefault="000A6C86" w:rsidP="00D00776">
            <w:pPr>
              <w:spacing w:line="240" w:lineRule="auto"/>
              <w:ind w:left="113" w:right="113"/>
              <w:jc w:val="distribute"/>
              <w:rPr>
                <w:rFonts w:ascii="標楷體" w:eastAsia="標楷體" w:hAnsi="標楷體"/>
                <w:spacing w:val="-20"/>
                <w:sz w:val="20"/>
                <w:szCs w:val="24"/>
              </w:rPr>
            </w:pPr>
            <w:r w:rsidRPr="003E6DCB">
              <w:rPr>
                <w:rFonts w:ascii="標楷體" w:eastAsia="標楷體" w:hAnsi="標楷體" w:hint="eastAsia"/>
                <w:spacing w:val="-20"/>
                <w:sz w:val="20"/>
                <w:szCs w:val="24"/>
              </w:rPr>
              <w:t>預算數</w:t>
            </w:r>
          </w:p>
        </w:tc>
        <w:tc>
          <w:tcPr>
            <w:tcW w:w="1400" w:type="dxa"/>
            <w:vMerge w:val="restart"/>
            <w:tcBorders>
              <w:top w:val="single" w:sz="4" w:space="0" w:color="auto"/>
              <w:left w:val="single" w:sz="4" w:space="0" w:color="auto"/>
              <w:bottom w:val="single" w:sz="8" w:space="0" w:color="auto"/>
              <w:right w:val="single" w:sz="4" w:space="0" w:color="auto"/>
            </w:tcBorders>
            <w:vAlign w:val="center"/>
          </w:tcPr>
          <w:p w:rsidR="000A6C86" w:rsidRPr="003E6DCB" w:rsidRDefault="000A6C86" w:rsidP="00D00776">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決算數</w:t>
            </w:r>
          </w:p>
        </w:tc>
        <w:tc>
          <w:tcPr>
            <w:tcW w:w="1284" w:type="dxa"/>
            <w:vMerge w:val="restart"/>
            <w:tcBorders>
              <w:top w:val="single" w:sz="4" w:space="0" w:color="auto"/>
              <w:left w:val="single" w:sz="4" w:space="0" w:color="auto"/>
              <w:bottom w:val="single" w:sz="8" w:space="0" w:color="auto"/>
              <w:right w:val="single" w:sz="4" w:space="0" w:color="auto"/>
            </w:tcBorders>
            <w:vAlign w:val="center"/>
          </w:tcPr>
          <w:p w:rsidR="000A6C86" w:rsidRPr="003E6DCB" w:rsidRDefault="000A6C86" w:rsidP="00D00776">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修正</w:t>
            </w:r>
            <w:r w:rsidRPr="003E6DCB">
              <w:rPr>
                <w:rFonts w:ascii="標楷體" w:eastAsia="標楷體" w:hAnsi="標楷體"/>
                <w:sz w:val="20"/>
                <w:szCs w:val="24"/>
              </w:rPr>
              <w:t>數</w:t>
            </w:r>
          </w:p>
        </w:tc>
        <w:tc>
          <w:tcPr>
            <w:tcW w:w="1400" w:type="dxa"/>
            <w:vMerge w:val="restart"/>
            <w:tcBorders>
              <w:top w:val="single" w:sz="4" w:space="0" w:color="auto"/>
              <w:left w:val="single" w:sz="4" w:space="0" w:color="auto"/>
              <w:bottom w:val="single" w:sz="8" w:space="0" w:color="auto"/>
              <w:right w:val="single" w:sz="4" w:space="0" w:color="auto"/>
            </w:tcBorders>
            <w:vAlign w:val="center"/>
          </w:tcPr>
          <w:p w:rsidR="000A6C86" w:rsidRPr="003E6DCB" w:rsidRDefault="000A6C86" w:rsidP="00D00776">
            <w:pPr>
              <w:spacing w:line="240" w:lineRule="auto"/>
              <w:ind w:left="113" w:right="113"/>
              <w:jc w:val="distribute"/>
              <w:rPr>
                <w:rFonts w:ascii="標楷體" w:eastAsia="標楷體" w:hAnsi="標楷體"/>
                <w:spacing w:val="-10"/>
                <w:sz w:val="20"/>
                <w:szCs w:val="24"/>
              </w:rPr>
            </w:pPr>
            <w:r w:rsidRPr="003E6DCB">
              <w:rPr>
                <w:rFonts w:ascii="標楷體" w:eastAsia="標楷體" w:hAnsi="標楷體" w:hint="eastAsia"/>
                <w:spacing w:val="-10"/>
                <w:sz w:val="20"/>
                <w:szCs w:val="24"/>
              </w:rPr>
              <w:t>決算審定數</w:t>
            </w:r>
          </w:p>
        </w:tc>
        <w:tc>
          <w:tcPr>
            <w:tcW w:w="2479" w:type="dxa"/>
            <w:gridSpan w:val="2"/>
            <w:tcBorders>
              <w:top w:val="single" w:sz="4" w:space="0" w:color="auto"/>
              <w:left w:val="single" w:sz="4" w:space="0" w:color="auto"/>
              <w:bottom w:val="nil"/>
              <w:right w:val="nil"/>
            </w:tcBorders>
            <w:vAlign w:val="center"/>
          </w:tcPr>
          <w:p w:rsidR="000A6C86" w:rsidRPr="003E6DCB" w:rsidRDefault="000A6C86" w:rsidP="00D00776">
            <w:pPr>
              <w:spacing w:line="240" w:lineRule="exact"/>
              <w:ind w:rightChars="14" w:right="34"/>
              <w:jc w:val="distribute"/>
              <w:rPr>
                <w:rFonts w:ascii="標楷體" w:eastAsia="標楷體" w:hAnsi="標楷體"/>
                <w:spacing w:val="-20"/>
                <w:sz w:val="20"/>
                <w:szCs w:val="24"/>
              </w:rPr>
            </w:pPr>
            <w:r w:rsidRPr="003E6DCB">
              <w:rPr>
                <w:rFonts w:ascii="標楷體" w:eastAsia="標楷體" w:hAnsi="標楷體" w:hint="eastAsia"/>
                <w:spacing w:val="-20"/>
                <w:sz w:val="20"/>
                <w:szCs w:val="24"/>
              </w:rPr>
              <w:t>審定數與預算數</w:t>
            </w:r>
          </w:p>
          <w:p w:rsidR="000A6C86" w:rsidRPr="003E6DCB" w:rsidRDefault="000A6C86" w:rsidP="00D00776">
            <w:pPr>
              <w:spacing w:line="240" w:lineRule="exact"/>
              <w:jc w:val="distribute"/>
              <w:rPr>
                <w:rFonts w:ascii="標楷體" w:eastAsia="標楷體" w:hAnsi="標楷體"/>
                <w:sz w:val="20"/>
                <w:szCs w:val="24"/>
              </w:rPr>
            </w:pPr>
            <w:r w:rsidRPr="003E6DCB">
              <w:rPr>
                <w:rFonts w:ascii="標楷體" w:eastAsia="標楷體" w:hAnsi="標楷體" w:hint="eastAsia"/>
                <w:sz w:val="20"/>
                <w:szCs w:val="24"/>
              </w:rPr>
              <w:t>比較增減</w:t>
            </w:r>
          </w:p>
        </w:tc>
      </w:tr>
      <w:tr w:rsidR="000A6C86" w:rsidRPr="0090579D" w:rsidTr="00D00776">
        <w:trPr>
          <w:trHeight w:hRule="exact" w:val="397"/>
          <w:tblHeader/>
          <w:jc w:val="center"/>
        </w:trPr>
        <w:tc>
          <w:tcPr>
            <w:tcW w:w="2359" w:type="dxa"/>
            <w:vMerge/>
            <w:tcBorders>
              <w:top w:val="single" w:sz="8" w:space="0" w:color="auto"/>
              <w:left w:val="nil"/>
              <w:bottom w:val="single" w:sz="4" w:space="0" w:color="auto"/>
              <w:right w:val="single" w:sz="4" w:space="0" w:color="auto"/>
            </w:tcBorders>
            <w:vAlign w:val="center"/>
          </w:tcPr>
          <w:p w:rsidR="000A6C86" w:rsidRPr="003E6DCB" w:rsidRDefault="000A6C86" w:rsidP="00D00776">
            <w:pPr>
              <w:widowControl/>
              <w:rPr>
                <w:rFonts w:ascii="標楷體" w:eastAsia="標楷體" w:hAnsi="標楷體"/>
                <w:sz w:val="20"/>
                <w:szCs w:val="24"/>
              </w:rPr>
            </w:pPr>
          </w:p>
        </w:tc>
        <w:tc>
          <w:tcPr>
            <w:tcW w:w="1284" w:type="dxa"/>
            <w:vMerge/>
            <w:tcBorders>
              <w:top w:val="single" w:sz="8" w:space="0" w:color="auto"/>
              <w:left w:val="single" w:sz="4" w:space="0" w:color="auto"/>
              <w:bottom w:val="single" w:sz="4" w:space="0" w:color="auto"/>
              <w:right w:val="single" w:sz="4" w:space="0" w:color="auto"/>
            </w:tcBorders>
            <w:vAlign w:val="center"/>
          </w:tcPr>
          <w:p w:rsidR="000A6C86" w:rsidRPr="003E6DCB" w:rsidRDefault="000A6C86" w:rsidP="00D00776">
            <w:pPr>
              <w:widowControl/>
              <w:rPr>
                <w:rFonts w:ascii="標楷體" w:eastAsia="標楷體" w:hAnsi="標楷體"/>
                <w:spacing w:val="-20"/>
                <w:sz w:val="20"/>
                <w:szCs w:val="24"/>
              </w:rPr>
            </w:pPr>
          </w:p>
        </w:tc>
        <w:tc>
          <w:tcPr>
            <w:tcW w:w="1400" w:type="dxa"/>
            <w:vMerge/>
            <w:tcBorders>
              <w:top w:val="single" w:sz="8" w:space="0" w:color="auto"/>
              <w:left w:val="single" w:sz="4" w:space="0" w:color="auto"/>
              <w:bottom w:val="single" w:sz="4" w:space="0" w:color="auto"/>
              <w:right w:val="single" w:sz="4" w:space="0" w:color="auto"/>
            </w:tcBorders>
            <w:vAlign w:val="center"/>
          </w:tcPr>
          <w:p w:rsidR="000A6C86" w:rsidRPr="003E6DCB" w:rsidRDefault="000A6C86" w:rsidP="00D00776">
            <w:pPr>
              <w:widowControl/>
              <w:rPr>
                <w:rFonts w:ascii="標楷體" w:eastAsia="標楷體" w:hAnsi="標楷體"/>
                <w:sz w:val="20"/>
                <w:szCs w:val="24"/>
              </w:rPr>
            </w:pPr>
          </w:p>
        </w:tc>
        <w:tc>
          <w:tcPr>
            <w:tcW w:w="1284" w:type="dxa"/>
            <w:vMerge/>
            <w:tcBorders>
              <w:top w:val="single" w:sz="8" w:space="0" w:color="auto"/>
              <w:left w:val="single" w:sz="4" w:space="0" w:color="auto"/>
              <w:bottom w:val="single" w:sz="4" w:space="0" w:color="auto"/>
              <w:right w:val="single" w:sz="4" w:space="0" w:color="auto"/>
            </w:tcBorders>
            <w:vAlign w:val="center"/>
          </w:tcPr>
          <w:p w:rsidR="000A6C86" w:rsidRPr="003E6DCB" w:rsidRDefault="000A6C86" w:rsidP="00D00776">
            <w:pPr>
              <w:widowControl/>
              <w:rPr>
                <w:rFonts w:ascii="標楷體" w:eastAsia="標楷體" w:hAnsi="標楷體"/>
                <w:sz w:val="20"/>
                <w:szCs w:val="24"/>
              </w:rPr>
            </w:pPr>
          </w:p>
        </w:tc>
        <w:tc>
          <w:tcPr>
            <w:tcW w:w="1400" w:type="dxa"/>
            <w:vMerge/>
            <w:tcBorders>
              <w:top w:val="single" w:sz="8" w:space="0" w:color="auto"/>
              <w:left w:val="single" w:sz="4" w:space="0" w:color="auto"/>
              <w:bottom w:val="single" w:sz="4" w:space="0" w:color="auto"/>
              <w:right w:val="single" w:sz="4" w:space="0" w:color="auto"/>
            </w:tcBorders>
            <w:vAlign w:val="center"/>
          </w:tcPr>
          <w:p w:rsidR="000A6C86" w:rsidRPr="003E6DCB" w:rsidRDefault="000A6C86" w:rsidP="00D00776">
            <w:pPr>
              <w:widowControl/>
              <w:rPr>
                <w:rFonts w:ascii="標楷體" w:eastAsia="標楷體" w:hAnsi="標楷體"/>
                <w:spacing w:val="-10"/>
                <w:sz w:val="20"/>
                <w:szCs w:val="24"/>
              </w:rPr>
            </w:pPr>
          </w:p>
        </w:tc>
        <w:tc>
          <w:tcPr>
            <w:tcW w:w="1259" w:type="dxa"/>
            <w:tcBorders>
              <w:top w:val="single" w:sz="4" w:space="0" w:color="auto"/>
              <w:left w:val="single" w:sz="4" w:space="0" w:color="auto"/>
              <w:bottom w:val="single" w:sz="4" w:space="0" w:color="auto"/>
              <w:right w:val="single" w:sz="4" w:space="0" w:color="auto"/>
            </w:tcBorders>
            <w:vAlign w:val="center"/>
          </w:tcPr>
          <w:p w:rsidR="000A6C86" w:rsidRPr="003E6DCB" w:rsidRDefault="000A6C86" w:rsidP="00D00776">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金額</w:t>
            </w:r>
          </w:p>
        </w:tc>
        <w:tc>
          <w:tcPr>
            <w:tcW w:w="1220" w:type="dxa"/>
            <w:tcBorders>
              <w:top w:val="single" w:sz="4" w:space="0" w:color="auto"/>
              <w:left w:val="single" w:sz="4" w:space="0" w:color="auto"/>
              <w:bottom w:val="single" w:sz="4" w:space="0" w:color="auto"/>
              <w:right w:val="nil"/>
            </w:tcBorders>
            <w:vAlign w:val="center"/>
          </w:tcPr>
          <w:p w:rsidR="000A6C86" w:rsidRPr="003E6DCB" w:rsidRDefault="000A6C86" w:rsidP="00D00776">
            <w:pPr>
              <w:spacing w:line="240" w:lineRule="auto"/>
              <w:ind w:left="113" w:right="113"/>
              <w:jc w:val="distribute"/>
              <w:rPr>
                <w:rFonts w:ascii="標楷體" w:eastAsia="標楷體" w:hAnsi="標楷體"/>
                <w:sz w:val="20"/>
                <w:szCs w:val="24"/>
              </w:rPr>
            </w:pPr>
            <w:r w:rsidRPr="003E6DCB">
              <w:rPr>
                <w:rFonts w:ascii="標楷體" w:eastAsia="標楷體" w:hAnsi="標楷體" w:hint="eastAsia"/>
                <w:sz w:val="20"/>
                <w:szCs w:val="24"/>
              </w:rPr>
              <w:t>％</w:t>
            </w:r>
          </w:p>
        </w:tc>
      </w:tr>
      <w:tr w:rsidR="00684B0C" w:rsidRPr="00711A47" w:rsidTr="00D00776">
        <w:trPr>
          <w:trHeight w:val="697"/>
          <w:tblHeader/>
          <w:jc w:val="center"/>
        </w:trPr>
        <w:tc>
          <w:tcPr>
            <w:tcW w:w="2359" w:type="dxa"/>
            <w:tcBorders>
              <w:top w:val="single" w:sz="4" w:space="0" w:color="auto"/>
              <w:left w:val="nil"/>
              <w:right w:val="single" w:sz="4" w:space="0" w:color="auto"/>
            </w:tcBorders>
            <w:vAlign w:val="center"/>
          </w:tcPr>
          <w:p w:rsidR="00684B0C" w:rsidRPr="008F5122" w:rsidRDefault="00684B0C" w:rsidP="00684B0C">
            <w:pPr>
              <w:spacing w:line="240" w:lineRule="auto"/>
              <w:ind w:left="14" w:right="42"/>
              <w:jc w:val="distribute"/>
              <w:rPr>
                <w:rFonts w:ascii="標楷體" w:eastAsia="標楷體" w:hAnsi="標楷體"/>
                <w:b/>
                <w:sz w:val="20"/>
                <w:szCs w:val="22"/>
              </w:rPr>
            </w:pPr>
            <w:r w:rsidRPr="008F5122">
              <w:rPr>
                <w:rFonts w:ascii="標楷體" w:eastAsia="標楷體" w:hAnsi="標楷體" w:hint="eastAsia"/>
                <w:b/>
                <w:sz w:val="20"/>
                <w:szCs w:val="22"/>
              </w:rPr>
              <w:t>基金來源</w:t>
            </w:r>
          </w:p>
        </w:tc>
        <w:tc>
          <w:tcPr>
            <w:tcW w:w="1284" w:type="dxa"/>
            <w:tcBorders>
              <w:top w:val="single" w:sz="4" w:space="0" w:color="auto"/>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20,070,000</w:t>
            </w:r>
          </w:p>
        </w:tc>
        <w:tc>
          <w:tcPr>
            <w:tcW w:w="1400" w:type="dxa"/>
            <w:tcBorders>
              <w:top w:val="single" w:sz="4" w:space="0" w:color="auto"/>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32,150,880</w:t>
            </w:r>
          </w:p>
        </w:tc>
        <w:tc>
          <w:tcPr>
            <w:tcW w:w="1284" w:type="dxa"/>
            <w:tcBorders>
              <w:top w:val="single" w:sz="4" w:space="0" w:color="auto"/>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w:t>
            </w:r>
          </w:p>
        </w:tc>
        <w:tc>
          <w:tcPr>
            <w:tcW w:w="1400" w:type="dxa"/>
            <w:tcBorders>
              <w:top w:val="single" w:sz="4" w:space="0" w:color="auto"/>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32,150,880</w:t>
            </w:r>
          </w:p>
        </w:tc>
        <w:tc>
          <w:tcPr>
            <w:tcW w:w="1259" w:type="dxa"/>
            <w:tcBorders>
              <w:top w:val="single" w:sz="4" w:space="0" w:color="auto"/>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noProof/>
                <w:sz w:val="18"/>
                <w:szCs w:val="18"/>
              </w:rPr>
              <w:t>12,080,880</w:t>
            </w:r>
          </w:p>
        </w:tc>
        <w:tc>
          <w:tcPr>
            <w:tcW w:w="1220" w:type="dxa"/>
            <w:tcBorders>
              <w:top w:val="single" w:sz="4" w:space="0" w:color="auto"/>
              <w:left w:val="single" w:sz="4" w:space="0" w:color="auto"/>
              <w:right w:val="nil"/>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60.19</w:t>
            </w:r>
          </w:p>
        </w:tc>
      </w:tr>
      <w:tr w:rsidR="00684B0C" w:rsidRPr="00711A47" w:rsidTr="00D00776">
        <w:trPr>
          <w:trHeight w:val="697"/>
          <w:tblHeader/>
          <w:jc w:val="center"/>
        </w:trPr>
        <w:tc>
          <w:tcPr>
            <w:tcW w:w="2359" w:type="dxa"/>
            <w:tcBorders>
              <w:left w:val="nil"/>
              <w:right w:val="single" w:sz="4" w:space="0" w:color="auto"/>
            </w:tcBorders>
            <w:vAlign w:val="center"/>
          </w:tcPr>
          <w:p w:rsidR="00684B0C" w:rsidRPr="008F5122" w:rsidRDefault="00684B0C" w:rsidP="00684B0C">
            <w:pPr>
              <w:spacing w:line="240" w:lineRule="auto"/>
              <w:ind w:left="250" w:right="42"/>
              <w:jc w:val="distribute"/>
              <w:rPr>
                <w:rFonts w:ascii="標楷體" w:eastAsia="標楷體" w:hAnsi="標楷體"/>
                <w:sz w:val="18"/>
                <w:szCs w:val="18"/>
              </w:rPr>
            </w:pPr>
            <w:r w:rsidRPr="008F5122">
              <w:rPr>
                <w:rFonts w:ascii="標楷體" w:eastAsia="標楷體" w:hAnsi="標楷體" w:hint="eastAsia"/>
                <w:sz w:val="18"/>
                <w:szCs w:val="18"/>
              </w:rPr>
              <w:t>農政收入</w:t>
            </w:r>
          </w:p>
        </w:tc>
        <w:tc>
          <w:tcPr>
            <w:tcW w:w="1284"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20,000,000</w:t>
            </w:r>
          </w:p>
        </w:tc>
        <w:tc>
          <w:tcPr>
            <w:tcW w:w="1400"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31,744,201</w:t>
            </w:r>
          </w:p>
        </w:tc>
        <w:tc>
          <w:tcPr>
            <w:tcW w:w="1284"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w:t>
            </w:r>
          </w:p>
        </w:tc>
        <w:tc>
          <w:tcPr>
            <w:tcW w:w="1400"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31,744,201</w:t>
            </w:r>
          </w:p>
        </w:tc>
        <w:tc>
          <w:tcPr>
            <w:tcW w:w="1259"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noProof/>
                <w:sz w:val="18"/>
                <w:szCs w:val="18"/>
              </w:rPr>
              <w:t>11,744,201</w:t>
            </w:r>
          </w:p>
        </w:tc>
        <w:tc>
          <w:tcPr>
            <w:tcW w:w="1220" w:type="dxa"/>
            <w:tcBorders>
              <w:left w:val="single" w:sz="4" w:space="0" w:color="auto"/>
              <w:right w:val="nil"/>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58.72</w:t>
            </w:r>
          </w:p>
        </w:tc>
      </w:tr>
      <w:tr w:rsidR="00684B0C" w:rsidRPr="0090579D" w:rsidTr="00D00776">
        <w:trPr>
          <w:trHeight w:val="697"/>
          <w:tblHeader/>
          <w:jc w:val="center"/>
        </w:trPr>
        <w:tc>
          <w:tcPr>
            <w:tcW w:w="2359" w:type="dxa"/>
            <w:tcBorders>
              <w:left w:val="nil"/>
              <w:right w:val="single" w:sz="4" w:space="0" w:color="auto"/>
            </w:tcBorders>
            <w:vAlign w:val="center"/>
          </w:tcPr>
          <w:p w:rsidR="00684B0C" w:rsidRPr="008F5122" w:rsidRDefault="00684B0C" w:rsidP="00684B0C">
            <w:pPr>
              <w:spacing w:line="240" w:lineRule="auto"/>
              <w:ind w:leftChars="100" w:left="240" w:right="42"/>
              <w:jc w:val="distribute"/>
              <w:rPr>
                <w:rFonts w:ascii="標楷體" w:eastAsia="標楷體" w:hAnsi="標楷體"/>
                <w:sz w:val="18"/>
                <w:szCs w:val="18"/>
              </w:rPr>
            </w:pPr>
            <w:r w:rsidRPr="008F5122">
              <w:rPr>
                <w:rFonts w:ascii="標楷體" w:eastAsia="標楷體" w:hAnsi="標楷體" w:hint="eastAsia"/>
                <w:sz w:val="18"/>
                <w:szCs w:val="18"/>
              </w:rPr>
              <w:t>財產收入</w:t>
            </w:r>
          </w:p>
        </w:tc>
        <w:tc>
          <w:tcPr>
            <w:tcW w:w="1284"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70,000</w:t>
            </w:r>
          </w:p>
        </w:tc>
        <w:tc>
          <w:tcPr>
            <w:tcW w:w="1400"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372,789</w:t>
            </w:r>
          </w:p>
        </w:tc>
        <w:tc>
          <w:tcPr>
            <w:tcW w:w="1284"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w:t>
            </w:r>
          </w:p>
        </w:tc>
        <w:tc>
          <w:tcPr>
            <w:tcW w:w="1400"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372,789</w:t>
            </w:r>
          </w:p>
        </w:tc>
        <w:tc>
          <w:tcPr>
            <w:tcW w:w="1259"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noProof/>
                <w:sz w:val="18"/>
                <w:szCs w:val="18"/>
              </w:rPr>
              <w:t>302,789</w:t>
            </w:r>
          </w:p>
        </w:tc>
        <w:tc>
          <w:tcPr>
            <w:tcW w:w="1220" w:type="dxa"/>
            <w:tcBorders>
              <w:left w:val="single" w:sz="4" w:space="0" w:color="auto"/>
              <w:right w:val="nil"/>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432.56</w:t>
            </w:r>
          </w:p>
        </w:tc>
      </w:tr>
      <w:tr w:rsidR="00684B0C" w:rsidRPr="0090579D" w:rsidTr="00D00776">
        <w:trPr>
          <w:trHeight w:val="697"/>
          <w:tblHeader/>
          <w:jc w:val="center"/>
        </w:trPr>
        <w:tc>
          <w:tcPr>
            <w:tcW w:w="2359" w:type="dxa"/>
            <w:tcBorders>
              <w:left w:val="nil"/>
              <w:right w:val="single" w:sz="4" w:space="0" w:color="auto"/>
            </w:tcBorders>
            <w:vAlign w:val="center"/>
          </w:tcPr>
          <w:p w:rsidR="00684B0C" w:rsidRPr="008F5122" w:rsidRDefault="00684B0C" w:rsidP="00684B0C">
            <w:pPr>
              <w:spacing w:line="240" w:lineRule="auto"/>
              <w:ind w:leftChars="100" w:left="240" w:right="42"/>
              <w:jc w:val="distribute"/>
              <w:rPr>
                <w:rFonts w:ascii="標楷體" w:eastAsia="標楷體" w:hAnsi="標楷體"/>
                <w:sz w:val="18"/>
                <w:szCs w:val="18"/>
              </w:rPr>
            </w:pPr>
            <w:r w:rsidRPr="008F5122">
              <w:rPr>
                <w:rFonts w:ascii="標楷體" w:eastAsia="標楷體" w:hAnsi="標楷體" w:hint="eastAsia"/>
                <w:sz w:val="18"/>
                <w:szCs w:val="18"/>
              </w:rPr>
              <w:t>其他收入</w:t>
            </w:r>
          </w:p>
        </w:tc>
        <w:tc>
          <w:tcPr>
            <w:tcW w:w="1284"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w:t>
            </w:r>
          </w:p>
        </w:tc>
        <w:tc>
          <w:tcPr>
            <w:tcW w:w="1400"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33,890</w:t>
            </w:r>
          </w:p>
        </w:tc>
        <w:tc>
          <w:tcPr>
            <w:tcW w:w="1284"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w:t>
            </w:r>
          </w:p>
        </w:tc>
        <w:tc>
          <w:tcPr>
            <w:tcW w:w="1400"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33,890</w:t>
            </w:r>
          </w:p>
        </w:tc>
        <w:tc>
          <w:tcPr>
            <w:tcW w:w="1259"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noProof/>
                <w:sz w:val="18"/>
                <w:szCs w:val="18"/>
              </w:rPr>
              <w:t>33,890</w:t>
            </w:r>
          </w:p>
        </w:tc>
        <w:tc>
          <w:tcPr>
            <w:tcW w:w="1220" w:type="dxa"/>
            <w:tcBorders>
              <w:left w:val="single" w:sz="4" w:space="0" w:color="auto"/>
              <w:right w:val="nil"/>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w:t>
            </w:r>
          </w:p>
        </w:tc>
      </w:tr>
      <w:tr w:rsidR="00684B0C" w:rsidRPr="0090579D" w:rsidTr="00D00776">
        <w:trPr>
          <w:trHeight w:val="697"/>
          <w:tblHeader/>
          <w:jc w:val="center"/>
        </w:trPr>
        <w:tc>
          <w:tcPr>
            <w:tcW w:w="2359" w:type="dxa"/>
            <w:tcBorders>
              <w:left w:val="nil"/>
              <w:right w:val="single" w:sz="4" w:space="0" w:color="auto"/>
            </w:tcBorders>
            <w:vAlign w:val="center"/>
          </w:tcPr>
          <w:p w:rsidR="00684B0C" w:rsidRPr="008F5122" w:rsidRDefault="00684B0C" w:rsidP="00684B0C">
            <w:pPr>
              <w:spacing w:line="240" w:lineRule="auto"/>
              <w:ind w:left="14" w:right="42"/>
              <w:jc w:val="distribute"/>
              <w:rPr>
                <w:rFonts w:ascii="標楷體" w:eastAsia="標楷體" w:hAnsi="標楷體"/>
                <w:b/>
                <w:sz w:val="20"/>
                <w:szCs w:val="22"/>
              </w:rPr>
            </w:pPr>
            <w:r w:rsidRPr="008F5122">
              <w:rPr>
                <w:rFonts w:ascii="標楷體" w:eastAsia="標楷體" w:hAnsi="標楷體" w:hint="eastAsia"/>
                <w:b/>
                <w:sz w:val="20"/>
                <w:szCs w:val="22"/>
              </w:rPr>
              <w:t>基金用途</w:t>
            </w:r>
          </w:p>
        </w:tc>
        <w:tc>
          <w:tcPr>
            <w:tcW w:w="1284"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23,200,000</w:t>
            </w:r>
          </w:p>
        </w:tc>
        <w:tc>
          <w:tcPr>
            <w:tcW w:w="1400"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21,660,811</w:t>
            </w:r>
          </w:p>
        </w:tc>
        <w:tc>
          <w:tcPr>
            <w:tcW w:w="1284"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w:t>
            </w:r>
          </w:p>
        </w:tc>
        <w:tc>
          <w:tcPr>
            <w:tcW w:w="1400"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21,660,811</w:t>
            </w:r>
          </w:p>
        </w:tc>
        <w:tc>
          <w:tcPr>
            <w:tcW w:w="1259" w:type="dxa"/>
            <w:tcBorders>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noProof/>
                <w:sz w:val="18"/>
                <w:szCs w:val="18"/>
              </w:rPr>
              <w:t>- 1,539,189</w:t>
            </w:r>
          </w:p>
        </w:tc>
        <w:tc>
          <w:tcPr>
            <w:tcW w:w="1220" w:type="dxa"/>
            <w:tcBorders>
              <w:left w:val="single" w:sz="4" w:space="0" w:color="auto"/>
              <w:right w:val="nil"/>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- 6.63</w:t>
            </w:r>
          </w:p>
        </w:tc>
      </w:tr>
      <w:tr w:rsidR="00684B0C" w:rsidRPr="0090579D" w:rsidTr="00D00776">
        <w:trPr>
          <w:trHeight w:val="697"/>
          <w:tblHeader/>
          <w:jc w:val="center"/>
        </w:trPr>
        <w:tc>
          <w:tcPr>
            <w:tcW w:w="2359" w:type="dxa"/>
            <w:tcBorders>
              <w:top w:val="nil"/>
              <w:left w:val="nil"/>
              <w:right w:val="single" w:sz="4" w:space="0" w:color="auto"/>
            </w:tcBorders>
            <w:vAlign w:val="center"/>
          </w:tcPr>
          <w:p w:rsidR="00684B0C" w:rsidRPr="008F5122" w:rsidRDefault="00684B0C" w:rsidP="00684B0C">
            <w:pPr>
              <w:spacing w:line="240" w:lineRule="auto"/>
              <w:ind w:leftChars="100" w:left="240" w:right="42"/>
              <w:jc w:val="distribute"/>
              <w:rPr>
                <w:rFonts w:ascii="標楷體" w:eastAsia="標楷體" w:hAnsi="標楷體"/>
                <w:sz w:val="18"/>
                <w:szCs w:val="18"/>
              </w:rPr>
            </w:pPr>
            <w:r w:rsidRPr="008F5122">
              <w:rPr>
                <w:rFonts w:ascii="標楷體" w:eastAsia="標楷體" w:hAnsi="標楷體" w:hint="eastAsia"/>
                <w:sz w:val="18"/>
                <w:szCs w:val="18"/>
              </w:rPr>
              <w:t>一般行政管理計畫</w:t>
            </w:r>
          </w:p>
        </w:tc>
        <w:tc>
          <w:tcPr>
            <w:tcW w:w="1284"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23,200,000</w:t>
            </w:r>
          </w:p>
        </w:tc>
        <w:tc>
          <w:tcPr>
            <w:tcW w:w="1400"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21,660,811</w:t>
            </w:r>
          </w:p>
        </w:tc>
        <w:tc>
          <w:tcPr>
            <w:tcW w:w="1284"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w:t>
            </w:r>
          </w:p>
        </w:tc>
        <w:tc>
          <w:tcPr>
            <w:tcW w:w="1400"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21,660,811</w:t>
            </w:r>
          </w:p>
        </w:tc>
        <w:tc>
          <w:tcPr>
            <w:tcW w:w="1259"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noProof/>
                <w:sz w:val="18"/>
                <w:szCs w:val="18"/>
              </w:rPr>
              <w:t>- 1,539,189</w:t>
            </w:r>
          </w:p>
        </w:tc>
        <w:tc>
          <w:tcPr>
            <w:tcW w:w="1220" w:type="dxa"/>
            <w:tcBorders>
              <w:top w:val="nil"/>
              <w:left w:val="single" w:sz="4" w:space="0" w:color="auto"/>
              <w:right w:val="nil"/>
            </w:tcBorders>
            <w:vAlign w:val="center"/>
          </w:tcPr>
          <w:p w:rsidR="00684B0C" w:rsidRPr="008F5122" w:rsidRDefault="00684B0C" w:rsidP="00684B0C">
            <w:pPr>
              <w:spacing w:line="240" w:lineRule="auto"/>
              <w:jc w:val="right"/>
              <w:rPr>
                <w:rFonts w:ascii="細明體" w:hAnsi="細明體"/>
                <w:bCs/>
                <w:noProof/>
                <w:sz w:val="18"/>
                <w:szCs w:val="18"/>
              </w:rPr>
            </w:pPr>
            <w:r w:rsidRPr="008F5122">
              <w:rPr>
                <w:rFonts w:ascii="新細明體" w:hAnsi="新細明體" w:hint="eastAsia"/>
                <w:sz w:val="18"/>
                <w:szCs w:val="18"/>
              </w:rPr>
              <w:t>- 6.63</w:t>
            </w:r>
          </w:p>
        </w:tc>
      </w:tr>
      <w:tr w:rsidR="00684B0C" w:rsidRPr="0090579D" w:rsidTr="00D00776">
        <w:trPr>
          <w:trHeight w:val="697"/>
          <w:tblHeader/>
          <w:jc w:val="center"/>
        </w:trPr>
        <w:tc>
          <w:tcPr>
            <w:tcW w:w="2359" w:type="dxa"/>
            <w:tcBorders>
              <w:left w:val="nil"/>
              <w:bottom w:val="nil"/>
              <w:right w:val="single" w:sz="4" w:space="0" w:color="auto"/>
            </w:tcBorders>
            <w:vAlign w:val="center"/>
          </w:tcPr>
          <w:p w:rsidR="00684B0C" w:rsidRPr="008F5122" w:rsidRDefault="00684B0C" w:rsidP="00684B0C">
            <w:pPr>
              <w:spacing w:line="240" w:lineRule="auto"/>
              <w:ind w:left="14" w:right="42"/>
              <w:jc w:val="distribute"/>
              <w:rPr>
                <w:rFonts w:ascii="標楷體" w:eastAsia="標楷體" w:hAnsi="標楷體"/>
                <w:b/>
                <w:sz w:val="20"/>
                <w:szCs w:val="22"/>
              </w:rPr>
            </w:pPr>
            <w:r w:rsidRPr="008F5122">
              <w:rPr>
                <w:rFonts w:ascii="標楷體" w:eastAsia="標楷體" w:hAnsi="標楷體" w:hint="eastAsia"/>
                <w:b/>
                <w:noProof/>
                <w:sz w:val="20"/>
                <w:szCs w:val="22"/>
              </w:rPr>
              <w:t>本期賸餘（短絀）</w:t>
            </w:r>
          </w:p>
        </w:tc>
        <w:tc>
          <w:tcPr>
            <w:tcW w:w="1284" w:type="dxa"/>
            <w:tcBorders>
              <w:left w:val="single" w:sz="4" w:space="0" w:color="auto"/>
              <w:bottom w:val="nil"/>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- 3,130,000</w:t>
            </w:r>
          </w:p>
        </w:tc>
        <w:tc>
          <w:tcPr>
            <w:tcW w:w="1400" w:type="dxa"/>
            <w:tcBorders>
              <w:left w:val="single" w:sz="4" w:space="0" w:color="auto"/>
              <w:bottom w:val="nil"/>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10,490,069</w:t>
            </w:r>
          </w:p>
        </w:tc>
        <w:tc>
          <w:tcPr>
            <w:tcW w:w="1284" w:type="dxa"/>
            <w:tcBorders>
              <w:left w:val="single" w:sz="4" w:space="0" w:color="auto"/>
              <w:bottom w:val="nil"/>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w:t>
            </w:r>
          </w:p>
        </w:tc>
        <w:tc>
          <w:tcPr>
            <w:tcW w:w="1400" w:type="dxa"/>
            <w:tcBorders>
              <w:top w:val="nil"/>
              <w:left w:val="single" w:sz="4" w:space="0" w:color="auto"/>
              <w:bottom w:val="nil"/>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10,490,069</w:t>
            </w:r>
          </w:p>
        </w:tc>
        <w:tc>
          <w:tcPr>
            <w:tcW w:w="1259" w:type="dxa"/>
            <w:tcBorders>
              <w:top w:val="nil"/>
              <w:left w:val="single" w:sz="4" w:space="0" w:color="auto"/>
              <w:bottom w:val="nil"/>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noProof/>
                <w:sz w:val="18"/>
                <w:szCs w:val="18"/>
              </w:rPr>
              <w:t>13,620,069</w:t>
            </w:r>
          </w:p>
        </w:tc>
        <w:tc>
          <w:tcPr>
            <w:tcW w:w="1220" w:type="dxa"/>
            <w:tcBorders>
              <w:top w:val="nil"/>
              <w:left w:val="single" w:sz="4" w:space="0" w:color="auto"/>
              <w:bottom w:val="nil"/>
              <w:right w:val="nil"/>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w:t>
            </w:r>
          </w:p>
        </w:tc>
      </w:tr>
      <w:tr w:rsidR="00684B0C" w:rsidRPr="0090579D" w:rsidTr="00D00776">
        <w:trPr>
          <w:trHeight w:val="697"/>
          <w:tblHeader/>
          <w:jc w:val="center"/>
        </w:trPr>
        <w:tc>
          <w:tcPr>
            <w:tcW w:w="2359" w:type="dxa"/>
            <w:tcBorders>
              <w:top w:val="nil"/>
              <w:left w:val="nil"/>
              <w:right w:val="single" w:sz="4" w:space="0" w:color="auto"/>
            </w:tcBorders>
            <w:vAlign w:val="center"/>
          </w:tcPr>
          <w:p w:rsidR="00684B0C" w:rsidRPr="008F5122" w:rsidRDefault="00684B0C" w:rsidP="00684B0C">
            <w:pPr>
              <w:spacing w:line="240" w:lineRule="auto"/>
              <w:ind w:left="14" w:right="42"/>
              <w:jc w:val="distribute"/>
              <w:rPr>
                <w:rFonts w:ascii="標楷體" w:eastAsia="標楷體" w:hAnsi="標楷體"/>
                <w:b/>
                <w:sz w:val="20"/>
                <w:szCs w:val="22"/>
              </w:rPr>
            </w:pPr>
            <w:r w:rsidRPr="008F5122">
              <w:rPr>
                <w:rFonts w:ascii="標楷體" w:eastAsia="標楷體" w:hAnsi="標楷體" w:hint="eastAsia"/>
                <w:b/>
                <w:sz w:val="20"/>
                <w:szCs w:val="22"/>
              </w:rPr>
              <w:t>期初基金餘額</w:t>
            </w:r>
          </w:p>
        </w:tc>
        <w:tc>
          <w:tcPr>
            <w:tcW w:w="1284"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12,790,000</w:t>
            </w:r>
          </w:p>
        </w:tc>
        <w:tc>
          <w:tcPr>
            <w:tcW w:w="1400"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36,913,059</w:t>
            </w:r>
          </w:p>
        </w:tc>
        <w:tc>
          <w:tcPr>
            <w:tcW w:w="1284"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w:t>
            </w:r>
          </w:p>
        </w:tc>
        <w:tc>
          <w:tcPr>
            <w:tcW w:w="1400"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36,913,059</w:t>
            </w:r>
          </w:p>
        </w:tc>
        <w:tc>
          <w:tcPr>
            <w:tcW w:w="1259" w:type="dxa"/>
            <w:tcBorders>
              <w:top w:val="nil"/>
              <w:left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noProof/>
                <w:sz w:val="18"/>
                <w:szCs w:val="18"/>
              </w:rPr>
              <w:t>24,123,059</w:t>
            </w:r>
          </w:p>
        </w:tc>
        <w:tc>
          <w:tcPr>
            <w:tcW w:w="1220" w:type="dxa"/>
            <w:tcBorders>
              <w:top w:val="nil"/>
              <w:left w:val="single" w:sz="4" w:space="0" w:color="auto"/>
              <w:right w:val="nil"/>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188.61</w:t>
            </w:r>
          </w:p>
        </w:tc>
      </w:tr>
      <w:tr w:rsidR="00684B0C" w:rsidRPr="0090579D" w:rsidTr="00D00776">
        <w:trPr>
          <w:trHeight w:val="697"/>
          <w:tblHeader/>
          <w:jc w:val="center"/>
        </w:trPr>
        <w:tc>
          <w:tcPr>
            <w:tcW w:w="2359" w:type="dxa"/>
            <w:tcBorders>
              <w:top w:val="nil"/>
              <w:left w:val="nil"/>
              <w:bottom w:val="single" w:sz="4" w:space="0" w:color="auto"/>
              <w:right w:val="single" w:sz="4" w:space="0" w:color="auto"/>
            </w:tcBorders>
            <w:vAlign w:val="center"/>
          </w:tcPr>
          <w:p w:rsidR="00684B0C" w:rsidRPr="008F5122" w:rsidRDefault="00684B0C" w:rsidP="00684B0C">
            <w:pPr>
              <w:spacing w:line="240" w:lineRule="auto"/>
              <w:ind w:left="14" w:right="42"/>
              <w:jc w:val="distribute"/>
              <w:rPr>
                <w:rFonts w:ascii="標楷體" w:eastAsia="標楷體" w:hAnsi="標楷體"/>
                <w:b/>
                <w:sz w:val="20"/>
                <w:szCs w:val="22"/>
              </w:rPr>
            </w:pPr>
            <w:r w:rsidRPr="008F5122">
              <w:rPr>
                <w:rFonts w:ascii="標楷體" w:eastAsia="標楷體" w:hAnsi="標楷體" w:hint="eastAsia"/>
                <w:b/>
                <w:sz w:val="20"/>
                <w:szCs w:val="22"/>
              </w:rPr>
              <w:t>期末基金餘額</w:t>
            </w:r>
          </w:p>
        </w:tc>
        <w:tc>
          <w:tcPr>
            <w:tcW w:w="1284" w:type="dxa"/>
            <w:tcBorders>
              <w:top w:val="nil"/>
              <w:left w:val="single" w:sz="4" w:space="0" w:color="auto"/>
              <w:bottom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9,660,000</w:t>
            </w:r>
          </w:p>
        </w:tc>
        <w:tc>
          <w:tcPr>
            <w:tcW w:w="1400" w:type="dxa"/>
            <w:tcBorders>
              <w:top w:val="nil"/>
              <w:left w:val="single" w:sz="4" w:space="0" w:color="auto"/>
              <w:bottom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47,403,128</w:t>
            </w:r>
          </w:p>
        </w:tc>
        <w:tc>
          <w:tcPr>
            <w:tcW w:w="1284" w:type="dxa"/>
            <w:tcBorders>
              <w:top w:val="nil"/>
              <w:left w:val="single" w:sz="4" w:space="0" w:color="auto"/>
              <w:bottom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w:t>
            </w:r>
          </w:p>
        </w:tc>
        <w:tc>
          <w:tcPr>
            <w:tcW w:w="1400" w:type="dxa"/>
            <w:tcBorders>
              <w:top w:val="nil"/>
              <w:left w:val="single" w:sz="4" w:space="0" w:color="auto"/>
              <w:bottom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47,403,128</w:t>
            </w:r>
          </w:p>
        </w:tc>
        <w:tc>
          <w:tcPr>
            <w:tcW w:w="1259" w:type="dxa"/>
            <w:tcBorders>
              <w:top w:val="nil"/>
              <w:left w:val="single" w:sz="4" w:space="0" w:color="auto"/>
              <w:bottom w:val="single" w:sz="4" w:space="0" w:color="auto"/>
              <w:right w:val="single" w:sz="4" w:space="0" w:color="auto"/>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noProof/>
                <w:sz w:val="18"/>
                <w:szCs w:val="18"/>
              </w:rPr>
              <w:t>37,743,128</w:t>
            </w:r>
          </w:p>
        </w:tc>
        <w:tc>
          <w:tcPr>
            <w:tcW w:w="1220" w:type="dxa"/>
            <w:tcBorders>
              <w:top w:val="nil"/>
              <w:left w:val="single" w:sz="4" w:space="0" w:color="auto"/>
              <w:bottom w:val="single" w:sz="4" w:space="0" w:color="auto"/>
              <w:right w:val="nil"/>
            </w:tcBorders>
            <w:vAlign w:val="center"/>
          </w:tcPr>
          <w:p w:rsidR="00684B0C" w:rsidRPr="008F5122" w:rsidRDefault="00684B0C" w:rsidP="00684B0C">
            <w:pPr>
              <w:spacing w:line="240" w:lineRule="auto"/>
              <w:jc w:val="right"/>
              <w:rPr>
                <w:rFonts w:ascii="細明體" w:hAnsi="細明體"/>
                <w:b/>
                <w:noProof/>
                <w:sz w:val="18"/>
                <w:szCs w:val="18"/>
              </w:rPr>
            </w:pPr>
            <w:r w:rsidRPr="008F5122">
              <w:rPr>
                <w:rFonts w:ascii="新細明體" w:hAnsi="新細明體" w:hint="eastAsia"/>
                <w:b/>
                <w:sz w:val="18"/>
                <w:szCs w:val="18"/>
              </w:rPr>
              <w:t>390.72</w:t>
            </w:r>
          </w:p>
        </w:tc>
      </w:tr>
    </w:tbl>
    <w:p w:rsidR="000A6C86" w:rsidRDefault="000A6C86" w:rsidP="000A6C86">
      <w:pPr>
        <w:spacing w:line="20" w:lineRule="exact"/>
      </w:pPr>
    </w:p>
    <w:tbl>
      <w:tblPr>
        <w:tblW w:w="10206" w:type="dxa"/>
        <w:jc w:val="center"/>
        <w:tblLayout w:type="fixed"/>
        <w:tblCellMar>
          <w:left w:w="28" w:type="dxa"/>
          <w:right w:w="28" w:type="dxa"/>
        </w:tblCellMar>
        <w:tblLook w:val="0000" w:firstRow="0" w:lastRow="0" w:firstColumn="0" w:lastColumn="0" w:noHBand="0" w:noVBand="0"/>
      </w:tblPr>
      <w:tblGrid>
        <w:gridCol w:w="5103"/>
        <w:gridCol w:w="5103"/>
      </w:tblGrid>
      <w:tr w:rsidR="000A6C86" w:rsidRPr="0090579D" w:rsidTr="00BE5D2E">
        <w:trPr>
          <w:trHeight w:hRule="exact" w:val="907"/>
          <w:tblHeader/>
          <w:jc w:val="center"/>
        </w:trPr>
        <w:tc>
          <w:tcPr>
            <w:tcW w:w="10206" w:type="dxa"/>
            <w:gridSpan w:val="2"/>
            <w:tcBorders>
              <w:top w:val="nil"/>
              <w:left w:val="nil"/>
              <w:bottom w:val="single" w:sz="4" w:space="0" w:color="auto"/>
              <w:right w:val="nil"/>
            </w:tcBorders>
          </w:tcPr>
          <w:p w:rsidR="000A6C86" w:rsidRPr="0048642D" w:rsidRDefault="000A6C86" w:rsidP="00D00776">
            <w:pPr>
              <w:snapToGrid w:val="0"/>
              <w:spacing w:before="60" w:after="60" w:line="320" w:lineRule="atLeast"/>
              <w:jc w:val="center"/>
              <w:rPr>
                <w:rFonts w:ascii="標楷體" w:eastAsia="標楷體" w:hAnsi="標楷體"/>
                <w:b/>
                <w:sz w:val="32"/>
                <w:szCs w:val="36"/>
                <w:u w:val="single"/>
              </w:rPr>
            </w:pPr>
            <w:r w:rsidRPr="00D22375">
              <w:rPr>
                <w:rFonts w:ascii="標楷體" w:eastAsia="標楷體" w:hAnsi="標楷體" w:hint="eastAsia"/>
                <w:b/>
                <w:sz w:val="36"/>
                <w:szCs w:val="36"/>
                <w:u w:val="single"/>
              </w:rPr>
              <w:lastRenderedPageBreak/>
              <w:t>新竹縣農業發展基金餘</w:t>
            </w:r>
            <w:proofErr w:type="gramStart"/>
            <w:r w:rsidRPr="00D22375">
              <w:rPr>
                <w:rFonts w:ascii="標楷體" w:eastAsia="標楷體" w:hAnsi="標楷體" w:hint="eastAsia"/>
                <w:b/>
                <w:sz w:val="36"/>
                <w:szCs w:val="36"/>
                <w:u w:val="single"/>
              </w:rPr>
              <w:t>絀</w:t>
            </w:r>
            <w:proofErr w:type="gramEnd"/>
            <w:r w:rsidRPr="00D22375">
              <w:rPr>
                <w:rFonts w:ascii="標楷體" w:eastAsia="標楷體" w:hAnsi="標楷體" w:hint="eastAsia"/>
                <w:b/>
                <w:sz w:val="36"/>
                <w:szCs w:val="36"/>
                <w:u w:val="single"/>
              </w:rPr>
              <w:t>審定後現金流量表</w:t>
            </w:r>
          </w:p>
          <w:p w:rsidR="000A6C86" w:rsidRPr="0090579D" w:rsidRDefault="000A6C86" w:rsidP="00D00776">
            <w:pPr>
              <w:tabs>
                <w:tab w:val="left" w:pos="4200"/>
              </w:tabs>
              <w:snapToGrid w:val="0"/>
              <w:spacing w:before="20" w:after="20" w:line="280" w:lineRule="atLeast"/>
              <w:jc w:val="right"/>
              <w:rPr>
                <w:rFonts w:ascii="標楷體" w:eastAsia="標楷體" w:hAnsi="標楷體"/>
                <w:b/>
                <w:sz w:val="32"/>
                <w:u w:val="single"/>
              </w:rPr>
            </w:pPr>
            <w:r w:rsidRPr="0090579D">
              <w:rPr>
                <w:rFonts w:ascii="標楷體" w:eastAsia="標楷體" w:hAnsi="標楷體" w:hint="eastAsia"/>
                <w:szCs w:val="24"/>
              </w:rPr>
              <w:t>中華民國</w:t>
            </w:r>
            <w:proofErr w:type="gramStart"/>
            <w:r>
              <w:rPr>
                <w:rFonts w:ascii="標楷體" w:eastAsia="標楷體" w:hAnsi="標楷體"/>
                <w:szCs w:val="24"/>
              </w:rPr>
              <w:t>11</w:t>
            </w:r>
            <w:r w:rsidR="00684B0C">
              <w:rPr>
                <w:rFonts w:ascii="標楷體" w:eastAsia="標楷體" w:hAnsi="標楷體"/>
                <w:szCs w:val="24"/>
              </w:rPr>
              <w:t>4</w:t>
            </w:r>
            <w:proofErr w:type="gramEnd"/>
            <w:r w:rsidRPr="0090579D">
              <w:rPr>
                <w:rFonts w:ascii="標楷體" w:eastAsia="標楷體" w:hAnsi="標楷體"/>
                <w:szCs w:val="24"/>
              </w:rPr>
              <w:t>年度</w:t>
            </w:r>
            <w:r>
              <w:rPr>
                <w:rFonts w:ascii="標楷體" w:eastAsia="標楷體" w:hAnsi="標楷體" w:hint="eastAsia"/>
                <w:szCs w:val="24"/>
              </w:rPr>
              <w:t xml:space="preserve">    </w:t>
            </w:r>
            <w:r w:rsidRPr="0090579D">
              <w:rPr>
                <w:rFonts w:ascii="標楷體" w:eastAsia="標楷體" w:hAnsi="標楷體"/>
              </w:rPr>
              <w:tab/>
            </w:r>
            <w:r w:rsidRPr="00E67906">
              <w:rPr>
                <w:rFonts w:ascii="標楷體" w:eastAsia="標楷體" w:hAnsi="標楷體" w:hint="eastAsia"/>
                <w:sz w:val="28"/>
              </w:rPr>
              <w:t xml:space="preserve">   </w:t>
            </w:r>
            <w:r w:rsidRPr="0090579D">
              <w:rPr>
                <w:rFonts w:ascii="標楷體" w:eastAsia="標楷體" w:hAnsi="標楷體" w:hint="eastAsia"/>
                <w:sz w:val="20"/>
              </w:rPr>
              <w:t>單位：新臺幣元</w:t>
            </w:r>
          </w:p>
        </w:tc>
      </w:tr>
      <w:tr w:rsidR="000A6C86" w:rsidRPr="0090579D" w:rsidTr="00D00776">
        <w:trPr>
          <w:trHeight w:hRule="exact" w:val="454"/>
          <w:tblHeader/>
          <w:jc w:val="center"/>
        </w:trPr>
        <w:tc>
          <w:tcPr>
            <w:tcW w:w="5103" w:type="dxa"/>
            <w:vMerge w:val="restart"/>
            <w:tcBorders>
              <w:top w:val="single" w:sz="4" w:space="0" w:color="auto"/>
              <w:left w:val="nil"/>
              <w:bottom w:val="single" w:sz="4" w:space="0" w:color="auto"/>
              <w:right w:val="single" w:sz="4" w:space="0" w:color="auto"/>
            </w:tcBorders>
            <w:vAlign w:val="center"/>
          </w:tcPr>
          <w:p w:rsidR="000A6C86" w:rsidRPr="00D22375" w:rsidRDefault="000A6C86" w:rsidP="00D00776">
            <w:pPr>
              <w:spacing w:line="240" w:lineRule="auto"/>
              <w:ind w:left="113" w:right="113"/>
              <w:jc w:val="distribute"/>
              <w:rPr>
                <w:rFonts w:eastAsia="標楷體"/>
                <w:spacing w:val="60"/>
                <w:sz w:val="20"/>
                <w:szCs w:val="24"/>
              </w:rPr>
            </w:pPr>
            <w:r w:rsidRPr="00D22375">
              <w:rPr>
                <w:rFonts w:eastAsia="標楷體" w:hint="eastAsia"/>
                <w:spacing w:val="60"/>
                <w:sz w:val="20"/>
                <w:szCs w:val="24"/>
              </w:rPr>
              <w:t>項目</w:t>
            </w:r>
          </w:p>
        </w:tc>
        <w:tc>
          <w:tcPr>
            <w:tcW w:w="5103" w:type="dxa"/>
            <w:vMerge w:val="restart"/>
            <w:tcBorders>
              <w:top w:val="single" w:sz="4" w:space="0" w:color="auto"/>
              <w:left w:val="single" w:sz="4" w:space="0" w:color="auto"/>
              <w:bottom w:val="single" w:sz="4" w:space="0" w:color="auto"/>
            </w:tcBorders>
            <w:vAlign w:val="center"/>
          </w:tcPr>
          <w:p w:rsidR="000A6C86" w:rsidRPr="00D22375" w:rsidRDefault="000A6C86" w:rsidP="00D00776">
            <w:pPr>
              <w:spacing w:line="240" w:lineRule="auto"/>
              <w:ind w:left="113" w:right="113"/>
              <w:jc w:val="distribute"/>
              <w:rPr>
                <w:rFonts w:eastAsia="標楷體"/>
                <w:spacing w:val="60"/>
                <w:sz w:val="20"/>
                <w:szCs w:val="24"/>
              </w:rPr>
            </w:pPr>
            <w:r w:rsidRPr="00D22375">
              <w:rPr>
                <w:rFonts w:eastAsia="標楷體" w:hint="eastAsia"/>
                <w:spacing w:val="60"/>
                <w:sz w:val="20"/>
                <w:szCs w:val="24"/>
              </w:rPr>
              <w:t>決算數</w:t>
            </w:r>
          </w:p>
        </w:tc>
      </w:tr>
      <w:tr w:rsidR="000A6C86" w:rsidRPr="0090579D" w:rsidTr="00D00776">
        <w:trPr>
          <w:trHeight w:hRule="exact" w:val="454"/>
          <w:tblHeader/>
          <w:jc w:val="center"/>
        </w:trPr>
        <w:tc>
          <w:tcPr>
            <w:tcW w:w="5103" w:type="dxa"/>
            <w:vMerge/>
            <w:tcBorders>
              <w:top w:val="single" w:sz="4" w:space="0" w:color="auto"/>
              <w:left w:val="nil"/>
              <w:bottom w:val="single" w:sz="4" w:space="0" w:color="auto"/>
              <w:right w:val="single" w:sz="4" w:space="0" w:color="auto"/>
            </w:tcBorders>
            <w:vAlign w:val="center"/>
          </w:tcPr>
          <w:p w:rsidR="000A6C86" w:rsidRPr="0090579D" w:rsidRDefault="000A6C86" w:rsidP="00D00776">
            <w:pPr>
              <w:widowControl/>
              <w:spacing w:line="240" w:lineRule="auto"/>
              <w:rPr>
                <w:rFonts w:eastAsia="標楷體"/>
                <w:spacing w:val="60"/>
                <w:sz w:val="20"/>
              </w:rPr>
            </w:pPr>
          </w:p>
        </w:tc>
        <w:tc>
          <w:tcPr>
            <w:tcW w:w="5103" w:type="dxa"/>
            <w:vMerge/>
            <w:tcBorders>
              <w:top w:val="single" w:sz="4" w:space="0" w:color="auto"/>
              <w:left w:val="single" w:sz="4" w:space="0" w:color="auto"/>
              <w:bottom w:val="single" w:sz="4" w:space="0" w:color="auto"/>
            </w:tcBorders>
            <w:vAlign w:val="center"/>
          </w:tcPr>
          <w:p w:rsidR="000A6C86" w:rsidRPr="0090579D" w:rsidRDefault="000A6C86" w:rsidP="00D00776">
            <w:pPr>
              <w:widowControl/>
              <w:spacing w:line="240" w:lineRule="auto"/>
              <w:rPr>
                <w:rFonts w:eastAsia="標楷體"/>
                <w:spacing w:val="60"/>
                <w:sz w:val="20"/>
              </w:rPr>
            </w:pPr>
          </w:p>
        </w:tc>
      </w:tr>
      <w:tr w:rsidR="00684B0C" w:rsidRPr="0090579D" w:rsidTr="00AA4367">
        <w:trPr>
          <w:trHeight w:val="1117"/>
          <w:jc w:val="center"/>
        </w:trPr>
        <w:tc>
          <w:tcPr>
            <w:tcW w:w="5103" w:type="dxa"/>
            <w:tcBorders>
              <w:top w:val="single" w:sz="4" w:space="0" w:color="auto"/>
              <w:left w:val="nil"/>
              <w:bottom w:val="nil"/>
              <w:right w:val="single" w:sz="4" w:space="0" w:color="auto"/>
            </w:tcBorders>
            <w:vAlign w:val="center"/>
          </w:tcPr>
          <w:p w:rsidR="00684B0C" w:rsidRPr="008F5122" w:rsidRDefault="00684B0C" w:rsidP="00684B0C">
            <w:pPr>
              <w:spacing w:line="240" w:lineRule="auto"/>
              <w:ind w:left="113" w:right="113"/>
              <w:jc w:val="distribute"/>
              <w:rPr>
                <w:rFonts w:ascii="標楷體" w:eastAsia="標楷體" w:hAnsi="標楷體"/>
                <w:b/>
                <w:sz w:val="20"/>
                <w:szCs w:val="22"/>
              </w:rPr>
            </w:pPr>
            <w:r w:rsidRPr="008F5122">
              <w:rPr>
                <w:rFonts w:ascii="標楷體" w:eastAsia="標楷體" w:hAnsi="標楷體" w:hint="eastAsia"/>
                <w:b/>
                <w:sz w:val="20"/>
                <w:szCs w:val="22"/>
              </w:rPr>
              <w:t>業務活動之現金流量</w:t>
            </w:r>
          </w:p>
        </w:tc>
        <w:tc>
          <w:tcPr>
            <w:tcW w:w="5103" w:type="dxa"/>
            <w:tcBorders>
              <w:top w:val="single" w:sz="4" w:space="0" w:color="auto"/>
              <w:left w:val="single" w:sz="4" w:space="0" w:color="auto"/>
              <w:bottom w:val="nil"/>
            </w:tcBorders>
            <w:vAlign w:val="center"/>
          </w:tcPr>
          <w:p w:rsidR="00684B0C" w:rsidRPr="008F5122" w:rsidRDefault="00684B0C" w:rsidP="00684B0C">
            <w:pPr>
              <w:spacing w:line="240" w:lineRule="auto"/>
            </w:pPr>
          </w:p>
        </w:tc>
      </w:tr>
      <w:tr w:rsidR="00684B0C" w:rsidRPr="0090579D" w:rsidTr="00AA4367">
        <w:trPr>
          <w:trHeight w:val="1117"/>
          <w:jc w:val="center"/>
        </w:trPr>
        <w:tc>
          <w:tcPr>
            <w:tcW w:w="5103" w:type="dxa"/>
            <w:tcBorders>
              <w:top w:val="nil"/>
              <w:left w:val="nil"/>
              <w:bottom w:val="nil"/>
              <w:right w:val="single" w:sz="4" w:space="0" w:color="auto"/>
            </w:tcBorders>
            <w:vAlign w:val="center"/>
          </w:tcPr>
          <w:p w:rsidR="00684B0C" w:rsidRPr="008F5122" w:rsidRDefault="00684B0C" w:rsidP="00684B0C">
            <w:pPr>
              <w:spacing w:line="240" w:lineRule="auto"/>
              <w:ind w:leftChars="100" w:left="240" w:right="113"/>
              <w:jc w:val="distribute"/>
              <w:rPr>
                <w:rFonts w:ascii="標楷體" w:eastAsia="標楷體" w:hAnsi="標楷體"/>
                <w:sz w:val="18"/>
                <w:szCs w:val="18"/>
              </w:rPr>
            </w:pPr>
            <w:r w:rsidRPr="008F5122">
              <w:rPr>
                <w:rFonts w:ascii="標楷體" w:eastAsia="標楷體" w:hAnsi="標楷體" w:hint="eastAsia"/>
                <w:sz w:val="18"/>
                <w:szCs w:val="18"/>
              </w:rPr>
              <w:t>本期賸餘（短</w:t>
            </w:r>
            <w:proofErr w:type="gramStart"/>
            <w:r w:rsidRPr="008F5122">
              <w:rPr>
                <w:rFonts w:ascii="標楷體" w:eastAsia="標楷體" w:hAnsi="標楷體" w:hint="eastAsia"/>
                <w:sz w:val="18"/>
                <w:szCs w:val="18"/>
              </w:rPr>
              <w:t>絀</w:t>
            </w:r>
            <w:proofErr w:type="gramEnd"/>
            <w:r w:rsidRPr="008F5122">
              <w:rPr>
                <w:rFonts w:ascii="標楷體" w:eastAsia="標楷體" w:hAnsi="標楷體" w:hint="eastAsia"/>
                <w:sz w:val="18"/>
                <w:szCs w:val="18"/>
              </w:rPr>
              <w:t>）</w:t>
            </w:r>
          </w:p>
        </w:tc>
        <w:tc>
          <w:tcPr>
            <w:tcW w:w="5103" w:type="dxa"/>
            <w:tcBorders>
              <w:top w:val="nil"/>
              <w:left w:val="nil"/>
              <w:bottom w:val="nil"/>
              <w:right w:val="nil"/>
            </w:tcBorders>
            <w:vAlign w:val="center"/>
          </w:tcPr>
          <w:p w:rsidR="00684B0C" w:rsidRPr="008F5122" w:rsidRDefault="00684B0C" w:rsidP="00684B0C">
            <w:pPr>
              <w:autoSpaceDE w:val="0"/>
              <w:autoSpaceDN w:val="0"/>
              <w:spacing w:line="240" w:lineRule="auto"/>
              <w:jc w:val="right"/>
              <w:rPr>
                <w:rFonts w:ascii="細明體" w:hAnsi="細明體"/>
                <w:bCs/>
                <w:noProof/>
                <w:sz w:val="18"/>
                <w:szCs w:val="18"/>
              </w:rPr>
            </w:pPr>
            <w:r w:rsidRPr="008F5122">
              <w:rPr>
                <w:rFonts w:ascii="細明體" w:hAnsi="細明體"/>
                <w:bCs/>
                <w:noProof/>
                <w:sz w:val="18"/>
                <w:szCs w:val="18"/>
              </w:rPr>
              <w:t>10,261,956</w:t>
            </w:r>
          </w:p>
        </w:tc>
      </w:tr>
      <w:tr w:rsidR="00684B0C" w:rsidRPr="0090579D" w:rsidTr="00AA4367">
        <w:trPr>
          <w:trHeight w:val="1117"/>
          <w:jc w:val="center"/>
        </w:trPr>
        <w:tc>
          <w:tcPr>
            <w:tcW w:w="5103" w:type="dxa"/>
            <w:tcBorders>
              <w:top w:val="nil"/>
              <w:left w:val="nil"/>
              <w:bottom w:val="nil"/>
              <w:right w:val="single" w:sz="4" w:space="0" w:color="auto"/>
            </w:tcBorders>
            <w:vAlign w:val="center"/>
          </w:tcPr>
          <w:p w:rsidR="00684B0C" w:rsidRPr="008F5122" w:rsidRDefault="00684B0C" w:rsidP="00684B0C">
            <w:pPr>
              <w:spacing w:line="240" w:lineRule="auto"/>
              <w:ind w:leftChars="100" w:left="240" w:right="113"/>
              <w:jc w:val="distribute"/>
              <w:rPr>
                <w:rFonts w:ascii="標楷體" w:eastAsia="標楷體" w:hAnsi="標楷體"/>
                <w:sz w:val="18"/>
                <w:szCs w:val="18"/>
              </w:rPr>
            </w:pPr>
            <w:r w:rsidRPr="008F5122">
              <w:rPr>
                <w:rFonts w:ascii="標楷體" w:eastAsia="標楷體" w:hAnsi="標楷體" w:hint="eastAsia"/>
                <w:sz w:val="18"/>
                <w:szCs w:val="18"/>
              </w:rPr>
              <w:t>調整非現金項目</w:t>
            </w:r>
          </w:p>
        </w:tc>
        <w:tc>
          <w:tcPr>
            <w:tcW w:w="5103" w:type="dxa"/>
            <w:tcBorders>
              <w:top w:val="nil"/>
              <w:left w:val="nil"/>
              <w:bottom w:val="nil"/>
              <w:right w:val="nil"/>
            </w:tcBorders>
            <w:vAlign w:val="center"/>
          </w:tcPr>
          <w:p w:rsidR="00684B0C" w:rsidRPr="008F5122" w:rsidRDefault="00684B0C" w:rsidP="00684B0C">
            <w:pPr>
              <w:autoSpaceDE w:val="0"/>
              <w:autoSpaceDN w:val="0"/>
              <w:spacing w:line="240" w:lineRule="auto"/>
              <w:jc w:val="right"/>
              <w:rPr>
                <w:rFonts w:ascii="細明體" w:hAnsi="細明體"/>
                <w:bCs/>
                <w:noProof/>
                <w:sz w:val="18"/>
                <w:szCs w:val="18"/>
              </w:rPr>
            </w:pPr>
            <w:r w:rsidRPr="008F5122">
              <w:rPr>
                <w:rFonts w:ascii="細明體" w:hAnsi="細明體"/>
                <w:bCs/>
                <w:noProof/>
                <w:sz w:val="18"/>
                <w:szCs w:val="18"/>
              </w:rPr>
              <w:t>- 2,070,566</w:t>
            </w:r>
          </w:p>
        </w:tc>
      </w:tr>
      <w:tr w:rsidR="00684B0C" w:rsidRPr="0090579D" w:rsidTr="00AA4367">
        <w:trPr>
          <w:trHeight w:val="1117"/>
          <w:jc w:val="center"/>
        </w:trPr>
        <w:tc>
          <w:tcPr>
            <w:tcW w:w="5103" w:type="dxa"/>
            <w:tcBorders>
              <w:top w:val="nil"/>
              <w:left w:val="nil"/>
              <w:bottom w:val="nil"/>
              <w:right w:val="single" w:sz="4" w:space="0" w:color="auto"/>
            </w:tcBorders>
            <w:vAlign w:val="center"/>
          </w:tcPr>
          <w:p w:rsidR="00684B0C" w:rsidRPr="008F5122" w:rsidRDefault="00684B0C" w:rsidP="00684B0C">
            <w:pPr>
              <w:spacing w:line="240" w:lineRule="auto"/>
              <w:ind w:leftChars="100" w:left="240" w:right="113"/>
              <w:jc w:val="distribute"/>
              <w:rPr>
                <w:rFonts w:ascii="標楷體" w:eastAsia="標楷體" w:hAnsi="標楷體"/>
                <w:b/>
                <w:sz w:val="20"/>
                <w:szCs w:val="22"/>
              </w:rPr>
            </w:pPr>
            <w:r w:rsidRPr="008F5122">
              <w:rPr>
                <w:rFonts w:ascii="標楷體" w:eastAsia="標楷體" w:hAnsi="標楷體" w:hint="eastAsia"/>
                <w:b/>
                <w:sz w:val="20"/>
                <w:szCs w:val="22"/>
              </w:rPr>
              <w:t>業務活動之淨現金流入（流出）</w:t>
            </w:r>
          </w:p>
        </w:tc>
        <w:tc>
          <w:tcPr>
            <w:tcW w:w="5103" w:type="dxa"/>
            <w:tcBorders>
              <w:top w:val="nil"/>
              <w:left w:val="nil"/>
              <w:bottom w:val="nil"/>
              <w:right w:val="nil"/>
            </w:tcBorders>
            <w:vAlign w:val="center"/>
          </w:tcPr>
          <w:p w:rsidR="00684B0C" w:rsidRPr="008F5122" w:rsidRDefault="00684B0C" w:rsidP="00684B0C">
            <w:pPr>
              <w:autoSpaceDE w:val="0"/>
              <w:autoSpaceDN w:val="0"/>
              <w:spacing w:line="240" w:lineRule="auto"/>
              <w:jc w:val="right"/>
              <w:rPr>
                <w:rFonts w:ascii="細明體" w:hAnsi="細明體"/>
                <w:b/>
                <w:bCs/>
                <w:noProof/>
                <w:sz w:val="18"/>
                <w:szCs w:val="18"/>
              </w:rPr>
            </w:pPr>
            <w:r w:rsidRPr="008F5122">
              <w:rPr>
                <w:rFonts w:ascii="細明體" w:hAnsi="細明體"/>
                <w:b/>
                <w:bCs/>
                <w:noProof/>
                <w:sz w:val="18"/>
                <w:szCs w:val="18"/>
              </w:rPr>
              <w:t>8,191,390</w:t>
            </w:r>
          </w:p>
        </w:tc>
      </w:tr>
      <w:tr w:rsidR="00684B0C" w:rsidRPr="0090579D" w:rsidTr="00AA4367">
        <w:trPr>
          <w:trHeight w:val="1117"/>
          <w:jc w:val="center"/>
        </w:trPr>
        <w:tc>
          <w:tcPr>
            <w:tcW w:w="5103" w:type="dxa"/>
            <w:tcBorders>
              <w:top w:val="nil"/>
              <w:left w:val="nil"/>
              <w:bottom w:val="nil"/>
              <w:right w:val="single" w:sz="4" w:space="0" w:color="auto"/>
            </w:tcBorders>
            <w:vAlign w:val="center"/>
          </w:tcPr>
          <w:p w:rsidR="00684B0C" w:rsidRPr="008F5122" w:rsidRDefault="00684B0C" w:rsidP="00684B0C">
            <w:pPr>
              <w:spacing w:line="240" w:lineRule="auto"/>
              <w:ind w:left="113" w:right="113"/>
              <w:jc w:val="distribute"/>
              <w:rPr>
                <w:rFonts w:ascii="標楷體" w:eastAsia="標楷體" w:hAnsi="標楷體"/>
                <w:b/>
                <w:sz w:val="20"/>
                <w:szCs w:val="22"/>
              </w:rPr>
            </w:pPr>
            <w:r w:rsidRPr="008F5122">
              <w:rPr>
                <w:rFonts w:ascii="標楷體" w:eastAsia="標楷體" w:hAnsi="標楷體"/>
                <w:b/>
                <w:sz w:val="20"/>
                <w:szCs w:val="22"/>
              </w:rPr>
              <w:t>投資活動之現金流量</w:t>
            </w:r>
          </w:p>
        </w:tc>
        <w:tc>
          <w:tcPr>
            <w:tcW w:w="5103" w:type="dxa"/>
            <w:tcBorders>
              <w:top w:val="nil"/>
              <w:left w:val="nil"/>
              <w:bottom w:val="nil"/>
              <w:right w:val="nil"/>
            </w:tcBorders>
            <w:vAlign w:val="center"/>
          </w:tcPr>
          <w:p w:rsidR="00684B0C" w:rsidRPr="008F5122" w:rsidRDefault="00684B0C" w:rsidP="00684B0C">
            <w:pPr>
              <w:autoSpaceDE w:val="0"/>
              <w:autoSpaceDN w:val="0"/>
              <w:spacing w:line="240" w:lineRule="auto"/>
              <w:jc w:val="right"/>
              <w:rPr>
                <w:rFonts w:ascii="細明體" w:hAnsi="細明體"/>
                <w:bCs/>
                <w:noProof/>
                <w:sz w:val="18"/>
                <w:szCs w:val="18"/>
              </w:rPr>
            </w:pPr>
          </w:p>
        </w:tc>
      </w:tr>
      <w:tr w:rsidR="00684B0C" w:rsidRPr="0090579D" w:rsidTr="00AA4367">
        <w:trPr>
          <w:trHeight w:val="1117"/>
          <w:jc w:val="center"/>
        </w:trPr>
        <w:tc>
          <w:tcPr>
            <w:tcW w:w="5103" w:type="dxa"/>
            <w:tcBorders>
              <w:top w:val="nil"/>
              <w:left w:val="nil"/>
              <w:bottom w:val="nil"/>
              <w:right w:val="single" w:sz="4" w:space="0" w:color="auto"/>
            </w:tcBorders>
            <w:vAlign w:val="center"/>
          </w:tcPr>
          <w:p w:rsidR="00684B0C" w:rsidRPr="008F5122" w:rsidRDefault="00684B0C" w:rsidP="00684B0C">
            <w:pPr>
              <w:spacing w:line="240" w:lineRule="auto"/>
              <w:ind w:leftChars="100" w:left="240" w:right="113"/>
              <w:jc w:val="distribute"/>
              <w:rPr>
                <w:rFonts w:ascii="標楷體" w:eastAsia="標楷體" w:hAnsi="標楷體"/>
                <w:b/>
                <w:sz w:val="18"/>
                <w:szCs w:val="18"/>
              </w:rPr>
            </w:pPr>
            <w:r w:rsidRPr="008F5122">
              <w:rPr>
                <w:rFonts w:ascii="標楷體" w:eastAsia="標楷體" w:hAnsi="標楷體"/>
                <w:sz w:val="18"/>
                <w:szCs w:val="18"/>
              </w:rPr>
              <w:t>增加固定資產、遞耗資產、無形資產及其他資產</w:t>
            </w:r>
          </w:p>
        </w:tc>
        <w:tc>
          <w:tcPr>
            <w:tcW w:w="5103" w:type="dxa"/>
            <w:tcBorders>
              <w:top w:val="nil"/>
              <w:left w:val="nil"/>
              <w:bottom w:val="nil"/>
              <w:right w:val="nil"/>
            </w:tcBorders>
            <w:vAlign w:val="center"/>
          </w:tcPr>
          <w:p w:rsidR="00684B0C" w:rsidRPr="008F5122" w:rsidRDefault="00684B0C" w:rsidP="00684B0C">
            <w:pPr>
              <w:autoSpaceDE w:val="0"/>
              <w:autoSpaceDN w:val="0"/>
              <w:spacing w:line="240" w:lineRule="auto"/>
              <w:jc w:val="right"/>
              <w:rPr>
                <w:rFonts w:ascii="細明體" w:hAnsi="細明體"/>
                <w:bCs/>
                <w:noProof/>
                <w:sz w:val="18"/>
                <w:szCs w:val="18"/>
              </w:rPr>
            </w:pPr>
            <w:r w:rsidRPr="008F5122">
              <w:rPr>
                <w:rFonts w:ascii="細明體" w:hAnsi="細明體"/>
                <w:bCs/>
                <w:noProof/>
                <w:sz w:val="18"/>
                <w:szCs w:val="18"/>
              </w:rPr>
              <w:t>- 1,375,000</w:t>
            </w:r>
          </w:p>
        </w:tc>
      </w:tr>
      <w:tr w:rsidR="00684B0C" w:rsidRPr="0090579D" w:rsidTr="00AA4367">
        <w:trPr>
          <w:trHeight w:val="1117"/>
          <w:jc w:val="center"/>
        </w:trPr>
        <w:tc>
          <w:tcPr>
            <w:tcW w:w="5103" w:type="dxa"/>
            <w:tcBorders>
              <w:top w:val="nil"/>
              <w:left w:val="nil"/>
              <w:bottom w:val="nil"/>
              <w:right w:val="single" w:sz="4" w:space="0" w:color="auto"/>
            </w:tcBorders>
            <w:vAlign w:val="center"/>
          </w:tcPr>
          <w:p w:rsidR="00684B0C" w:rsidRPr="008F5122" w:rsidRDefault="00684B0C" w:rsidP="00684B0C">
            <w:pPr>
              <w:spacing w:line="240" w:lineRule="auto"/>
              <w:ind w:leftChars="100" w:left="240" w:right="113"/>
              <w:jc w:val="distribute"/>
              <w:rPr>
                <w:rFonts w:ascii="標楷體" w:eastAsia="標楷體" w:hAnsi="標楷體"/>
                <w:b/>
                <w:sz w:val="20"/>
                <w:szCs w:val="22"/>
              </w:rPr>
            </w:pPr>
            <w:r w:rsidRPr="008F5122">
              <w:rPr>
                <w:rFonts w:ascii="標楷體" w:eastAsia="標楷體" w:hAnsi="標楷體"/>
                <w:b/>
                <w:sz w:val="20"/>
                <w:szCs w:val="22"/>
              </w:rPr>
              <w:t>投資活動之淨現金流入（流出）</w:t>
            </w:r>
          </w:p>
        </w:tc>
        <w:tc>
          <w:tcPr>
            <w:tcW w:w="5103" w:type="dxa"/>
            <w:tcBorders>
              <w:top w:val="nil"/>
              <w:left w:val="nil"/>
              <w:bottom w:val="nil"/>
              <w:right w:val="nil"/>
            </w:tcBorders>
            <w:vAlign w:val="center"/>
          </w:tcPr>
          <w:p w:rsidR="00684B0C" w:rsidRPr="008F5122" w:rsidRDefault="00684B0C" w:rsidP="00684B0C">
            <w:pPr>
              <w:autoSpaceDE w:val="0"/>
              <w:autoSpaceDN w:val="0"/>
              <w:spacing w:line="240" w:lineRule="auto"/>
              <w:jc w:val="right"/>
              <w:rPr>
                <w:rFonts w:ascii="細明體" w:hAnsi="細明體"/>
                <w:b/>
                <w:bCs/>
                <w:noProof/>
                <w:sz w:val="18"/>
                <w:szCs w:val="18"/>
              </w:rPr>
            </w:pPr>
            <w:r w:rsidRPr="008F5122">
              <w:rPr>
                <w:rFonts w:ascii="細明體" w:hAnsi="細明體"/>
                <w:b/>
                <w:bCs/>
                <w:noProof/>
                <w:sz w:val="18"/>
                <w:szCs w:val="18"/>
              </w:rPr>
              <w:t>- 1,375,000</w:t>
            </w:r>
          </w:p>
        </w:tc>
      </w:tr>
      <w:tr w:rsidR="00684B0C" w:rsidRPr="0090579D" w:rsidTr="00AA4367">
        <w:trPr>
          <w:trHeight w:val="1117"/>
          <w:jc w:val="center"/>
        </w:trPr>
        <w:tc>
          <w:tcPr>
            <w:tcW w:w="5103" w:type="dxa"/>
            <w:tcBorders>
              <w:top w:val="nil"/>
              <w:left w:val="nil"/>
              <w:bottom w:val="nil"/>
              <w:right w:val="single" w:sz="4" w:space="0" w:color="auto"/>
            </w:tcBorders>
            <w:vAlign w:val="center"/>
          </w:tcPr>
          <w:p w:rsidR="00684B0C" w:rsidRPr="008F5122" w:rsidRDefault="00684B0C" w:rsidP="00684B0C">
            <w:pPr>
              <w:spacing w:line="240" w:lineRule="auto"/>
              <w:ind w:left="113" w:right="113"/>
              <w:jc w:val="distribute"/>
              <w:rPr>
                <w:rFonts w:ascii="標楷體" w:eastAsia="標楷體" w:hAnsi="標楷體"/>
                <w:b/>
                <w:sz w:val="20"/>
                <w:szCs w:val="22"/>
              </w:rPr>
            </w:pPr>
            <w:r w:rsidRPr="008F5122">
              <w:rPr>
                <w:rFonts w:ascii="標楷體" w:eastAsia="標楷體" w:hAnsi="標楷體" w:hint="eastAsia"/>
                <w:b/>
                <w:noProof/>
                <w:sz w:val="20"/>
                <w:szCs w:val="22"/>
              </w:rPr>
              <w:t>現金及約當現金之淨增（淨減）</w:t>
            </w:r>
          </w:p>
        </w:tc>
        <w:tc>
          <w:tcPr>
            <w:tcW w:w="5103" w:type="dxa"/>
            <w:tcBorders>
              <w:top w:val="nil"/>
              <w:left w:val="nil"/>
              <w:bottom w:val="nil"/>
              <w:right w:val="nil"/>
            </w:tcBorders>
            <w:vAlign w:val="center"/>
          </w:tcPr>
          <w:p w:rsidR="00684B0C" w:rsidRPr="008F5122" w:rsidRDefault="00684B0C" w:rsidP="00684B0C">
            <w:pPr>
              <w:autoSpaceDE w:val="0"/>
              <w:autoSpaceDN w:val="0"/>
              <w:spacing w:line="240" w:lineRule="auto"/>
              <w:jc w:val="right"/>
              <w:rPr>
                <w:rFonts w:ascii="細明體" w:hAnsi="細明體"/>
                <w:b/>
                <w:bCs/>
                <w:noProof/>
                <w:sz w:val="18"/>
                <w:szCs w:val="18"/>
              </w:rPr>
            </w:pPr>
            <w:r w:rsidRPr="008F5122">
              <w:rPr>
                <w:rFonts w:ascii="細明體" w:hAnsi="細明體"/>
                <w:b/>
                <w:bCs/>
                <w:noProof/>
                <w:sz w:val="18"/>
                <w:szCs w:val="18"/>
              </w:rPr>
              <w:t>6,816,390</w:t>
            </w:r>
          </w:p>
        </w:tc>
      </w:tr>
      <w:tr w:rsidR="00684B0C" w:rsidRPr="0090579D" w:rsidTr="00AA4367">
        <w:trPr>
          <w:trHeight w:val="1117"/>
          <w:jc w:val="center"/>
        </w:trPr>
        <w:tc>
          <w:tcPr>
            <w:tcW w:w="5103" w:type="dxa"/>
            <w:tcBorders>
              <w:top w:val="nil"/>
              <w:left w:val="nil"/>
              <w:right w:val="single" w:sz="4" w:space="0" w:color="auto"/>
            </w:tcBorders>
            <w:vAlign w:val="center"/>
          </w:tcPr>
          <w:p w:rsidR="00684B0C" w:rsidRPr="008F5122" w:rsidRDefault="00684B0C" w:rsidP="00684B0C">
            <w:pPr>
              <w:spacing w:line="240" w:lineRule="auto"/>
              <w:ind w:left="113" w:right="113"/>
              <w:jc w:val="distribute"/>
              <w:rPr>
                <w:rFonts w:ascii="標楷體" w:eastAsia="標楷體" w:hAnsi="標楷體"/>
                <w:b/>
                <w:sz w:val="20"/>
                <w:szCs w:val="22"/>
              </w:rPr>
            </w:pPr>
            <w:r w:rsidRPr="008F5122">
              <w:rPr>
                <w:rFonts w:ascii="標楷體" w:eastAsia="標楷體" w:hAnsi="標楷體" w:hint="eastAsia"/>
                <w:b/>
                <w:sz w:val="20"/>
                <w:szCs w:val="22"/>
              </w:rPr>
              <w:t>期初現金及約當現金</w:t>
            </w:r>
          </w:p>
        </w:tc>
        <w:tc>
          <w:tcPr>
            <w:tcW w:w="5103" w:type="dxa"/>
            <w:tcBorders>
              <w:top w:val="nil"/>
              <w:left w:val="nil"/>
              <w:right w:val="nil"/>
            </w:tcBorders>
            <w:vAlign w:val="center"/>
          </w:tcPr>
          <w:p w:rsidR="00684B0C" w:rsidRPr="008F5122" w:rsidRDefault="00684B0C" w:rsidP="00684B0C">
            <w:pPr>
              <w:autoSpaceDE w:val="0"/>
              <w:autoSpaceDN w:val="0"/>
              <w:spacing w:line="240" w:lineRule="auto"/>
              <w:jc w:val="right"/>
              <w:rPr>
                <w:rFonts w:ascii="細明體" w:hAnsi="細明體"/>
                <w:b/>
                <w:bCs/>
                <w:noProof/>
                <w:sz w:val="18"/>
                <w:szCs w:val="18"/>
              </w:rPr>
            </w:pPr>
            <w:r w:rsidRPr="008F5122">
              <w:rPr>
                <w:rFonts w:ascii="細明體" w:hAnsi="細明體"/>
                <w:b/>
                <w:bCs/>
                <w:noProof/>
                <w:sz w:val="18"/>
                <w:szCs w:val="18"/>
              </w:rPr>
              <w:t>48,464,326</w:t>
            </w:r>
          </w:p>
        </w:tc>
      </w:tr>
      <w:tr w:rsidR="00684B0C" w:rsidRPr="0090579D" w:rsidTr="00AA4367">
        <w:trPr>
          <w:trHeight w:val="1117"/>
          <w:jc w:val="center"/>
        </w:trPr>
        <w:tc>
          <w:tcPr>
            <w:tcW w:w="5103" w:type="dxa"/>
            <w:tcBorders>
              <w:top w:val="nil"/>
              <w:left w:val="nil"/>
              <w:bottom w:val="single" w:sz="4" w:space="0" w:color="auto"/>
              <w:right w:val="single" w:sz="4" w:space="0" w:color="auto"/>
            </w:tcBorders>
            <w:vAlign w:val="center"/>
          </w:tcPr>
          <w:p w:rsidR="00684B0C" w:rsidRPr="008F5122" w:rsidRDefault="00684B0C" w:rsidP="00684B0C">
            <w:pPr>
              <w:spacing w:line="240" w:lineRule="auto"/>
              <w:ind w:left="113" w:right="113"/>
              <w:jc w:val="distribute"/>
              <w:rPr>
                <w:rFonts w:ascii="標楷體" w:eastAsia="標楷體" w:hAnsi="標楷體"/>
                <w:b/>
                <w:sz w:val="20"/>
                <w:szCs w:val="22"/>
              </w:rPr>
            </w:pPr>
            <w:r w:rsidRPr="008F5122">
              <w:rPr>
                <w:rFonts w:ascii="標楷體" w:eastAsia="標楷體" w:hAnsi="標楷體" w:hint="eastAsia"/>
                <w:b/>
                <w:sz w:val="20"/>
                <w:szCs w:val="22"/>
              </w:rPr>
              <w:t>期末現金及約當現金</w:t>
            </w:r>
          </w:p>
        </w:tc>
        <w:tc>
          <w:tcPr>
            <w:tcW w:w="5103" w:type="dxa"/>
            <w:tcBorders>
              <w:top w:val="nil"/>
              <w:left w:val="nil"/>
              <w:bottom w:val="single" w:sz="4" w:space="0" w:color="auto"/>
              <w:right w:val="nil"/>
            </w:tcBorders>
            <w:vAlign w:val="center"/>
          </w:tcPr>
          <w:p w:rsidR="00684B0C" w:rsidRPr="008F5122" w:rsidRDefault="00684B0C" w:rsidP="00684B0C">
            <w:pPr>
              <w:autoSpaceDE w:val="0"/>
              <w:autoSpaceDN w:val="0"/>
              <w:spacing w:line="240" w:lineRule="auto"/>
              <w:jc w:val="right"/>
              <w:rPr>
                <w:rFonts w:ascii="細明體" w:hAnsi="細明體"/>
                <w:b/>
                <w:bCs/>
                <w:noProof/>
                <w:sz w:val="18"/>
                <w:szCs w:val="18"/>
              </w:rPr>
            </w:pPr>
            <w:r w:rsidRPr="008F5122">
              <w:rPr>
                <w:rFonts w:ascii="細明體" w:hAnsi="細明體"/>
                <w:b/>
                <w:bCs/>
                <w:noProof/>
                <w:sz w:val="18"/>
                <w:szCs w:val="18"/>
              </w:rPr>
              <w:t>55,280,716</w:t>
            </w:r>
          </w:p>
        </w:tc>
      </w:tr>
      <w:tr w:rsidR="000A6C86" w:rsidRPr="0090579D" w:rsidTr="00D00776">
        <w:trPr>
          <w:trHeight w:val="510"/>
          <w:jc w:val="center"/>
        </w:trPr>
        <w:tc>
          <w:tcPr>
            <w:tcW w:w="10206" w:type="dxa"/>
            <w:gridSpan w:val="2"/>
            <w:tcBorders>
              <w:top w:val="single" w:sz="4" w:space="0" w:color="auto"/>
              <w:left w:val="nil"/>
            </w:tcBorders>
          </w:tcPr>
          <w:p w:rsidR="000A6C86" w:rsidRPr="00AA4367" w:rsidRDefault="000A6C86" w:rsidP="00D00776">
            <w:pPr>
              <w:tabs>
                <w:tab w:val="left" w:pos="434"/>
              </w:tabs>
              <w:snapToGrid w:val="0"/>
              <w:spacing w:line="240" w:lineRule="auto"/>
              <w:ind w:left="540" w:hangingChars="300" w:hanging="540"/>
              <w:jc w:val="both"/>
              <w:rPr>
                <w:rFonts w:ascii="標楷體" w:eastAsia="標楷體" w:hAnsi="標楷體"/>
                <w:sz w:val="18"/>
              </w:rPr>
            </w:pPr>
            <w:proofErr w:type="gramStart"/>
            <w:r w:rsidRPr="00AA4367">
              <w:rPr>
                <w:rFonts w:ascii="標楷體" w:eastAsia="標楷體" w:hAnsi="標楷體" w:hint="eastAsia"/>
                <w:sz w:val="18"/>
              </w:rPr>
              <w:t>註</w:t>
            </w:r>
            <w:proofErr w:type="gramEnd"/>
            <w:r w:rsidRPr="00AA4367">
              <w:rPr>
                <w:rFonts w:ascii="標楷體" w:eastAsia="標楷體" w:hAnsi="標楷體" w:hint="eastAsia"/>
                <w:sz w:val="18"/>
              </w:rPr>
              <w:t>：</w:t>
            </w:r>
            <w:r w:rsidRPr="00AA4367">
              <w:rPr>
                <w:rFonts w:ascii="標楷體" w:eastAsia="標楷體" w:hAnsi="標楷體"/>
                <w:sz w:val="18"/>
              </w:rPr>
              <w:t>1.</w:t>
            </w:r>
            <w:r w:rsidR="00684B0C" w:rsidRPr="00AA4367">
              <w:rPr>
                <w:rFonts w:ascii="標楷體" w:eastAsia="標楷體" w:hAnsi="標楷體" w:hint="eastAsia"/>
                <w:sz w:val="18"/>
              </w:rPr>
              <w:t>本表係</w:t>
            </w:r>
            <w:proofErr w:type="gramStart"/>
            <w:r w:rsidR="00684B0C" w:rsidRPr="00AA4367">
              <w:rPr>
                <w:rFonts w:ascii="標楷體" w:eastAsia="標楷體" w:hAnsi="標楷體" w:hint="eastAsia"/>
                <w:sz w:val="18"/>
              </w:rPr>
              <w:t>採</w:t>
            </w:r>
            <w:proofErr w:type="gramEnd"/>
            <w:r w:rsidR="00684B0C" w:rsidRPr="00AA4367">
              <w:rPr>
                <w:rFonts w:ascii="標楷體" w:eastAsia="標楷體" w:hAnsi="標楷體" w:hint="eastAsia"/>
                <w:sz w:val="18"/>
              </w:rPr>
              <w:t>現金及約當現金基礎，包括現金及自投資日起3個月內到期或清償之債權證券</w:t>
            </w:r>
            <w:r w:rsidRPr="00AA4367">
              <w:rPr>
                <w:rFonts w:ascii="標楷體" w:eastAsia="標楷體" w:hAnsi="標楷體" w:hint="eastAsia"/>
                <w:sz w:val="18"/>
              </w:rPr>
              <w:t>。</w:t>
            </w:r>
          </w:p>
          <w:p w:rsidR="000A6C86" w:rsidRPr="00AA4367" w:rsidRDefault="000A6C86" w:rsidP="00D00776">
            <w:pPr>
              <w:tabs>
                <w:tab w:val="left" w:pos="434"/>
              </w:tabs>
              <w:snapToGrid w:val="0"/>
              <w:spacing w:line="240" w:lineRule="auto"/>
              <w:ind w:left="540" w:hangingChars="300" w:hanging="540"/>
              <w:jc w:val="both"/>
              <w:rPr>
                <w:rFonts w:ascii="標楷體" w:eastAsia="標楷體" w:hAnsi="標楷體"/>
                <w:sz w:val="18"/>
              </w:rPr>
            </w:pPr>
            <w:r w:rsidRPr="00AA4367">
              <w:rPr>
                <w:rFonts w:ascii="標楷體" w:eastAsia="標楷體" w:hAnsi="標楷體" w:hint="eastAsia"/>
                <w:sz w:val="18"/>
              </w:rPr>
              <w:t xml:space="preserve">　　</w:t>
            </w:r>
            <w:r w:rsidRPr="00AA4367">
              <w:rPr>
                <w:rFonts w:ascii="標楷體" w:eastAsia="標楷體" w:hAnsi="標楷體"/>
                <w:sz w:val="18"/>
              </w:rPr>
              <w:t>2.</w:t>
            </w:r>
            <w:r w:rsidRPr="00AA4367">
              <w:rPr>
                <w:rFonts w:ascii="標楷體" w:eastAsia="標楷體" w:hAnsi="標楷體"/>
                <w:bCs/>
                <w:sz w:val="18"/>
              </w:rPr>
              <w:t>本表</w:t>
            </w:r>
            <w:r w:rsidR="00684B0C" w:rsidRPr="00AA4367">
              <w:rPr>
                <w:rFonts w:ascii="標楷體" w:eastAsia="標楷體" w:hAnsi="標楷體" w:hint="eastAsia"/>
                <w:bCs/>
                <w:sz w:val="18"/>
              </w:rPr>
              <w:t>「調整非現金項目」欄所列，包括提存呆帳及評價損益、折舊、</w:t>
            </w:r>
            <w:proofErr w:type="gramStart"/>
            <w:r w:rsidR="00684B0C" w:rsidRPr="00AA4367">
              <w:rPr>
                <w:rFonts w:ascii="標楷體" w:eastAsia="標楷體" w:hAnsi="標楷體" w:hint="eastAsia"/>
                <w:bCs/>
                <w:sz w:val="18"/>
              </w:rPr>
              <w:t>折耗及攤</w:t>
            </w:r>
            <w:proofErr w:type="gramEnd"/>
            <w:r w:rsidR="00684B0C" w:rsidRPr="00AA4367">
              <w:rPr>
                <w:rFonts w:ascii="標楷體" w:eastAsia="標楷體" w:hAnsi="標楷體" w:hint="eastAsia"/>
                <w:bCs/>
                <w:sz w:val="18"/>
              </w:rPr>
              <w:t>銷、處理資產損失（利益）、其他、</w:t>
            </w:r>
            <w:proofErr w:type="gramStart"/>
            <w:r w:rsidR="00684B0C" w:rsidRPr="00AA4367">
              <w:rPr>
                <w:rFonts w:ascii="標楷體" w:eastAsia="標楷體" w:hAnsi="標楷體" w:hint="eastAsia"/>
                <w:bCs/>
                <w:sz w:val="18"/>
              </w:rPr>
              <w:t>流動資產淨減</w:t>
            </w:r>
            <w:proofErr w:type="gramEnd"/>
            <w:r w:rsidR="00684B0C" w:rsidRPr="00AA4367">
              <w:rPr>
                <w:rFonts w:ascii="標楷體" w:eastAsia="標楷體" w:hAnsi="標楷體" w:hint="eastAsia"/>
                <w:bCs/>
                <w:sz w:val="18"/>
              </w:rPr>
              <w:t>（淨增）及流動負債淨增（淨減）</w:t>
            </w:r>
            <w:r w:rsidRPr="00AA4367">
              <w:rPr>
                <w:rFonts w:ascii="標楷體" w:eastAsia="標楷體" w:hAnsi="標楷體" w:hint="eastAsia"/>
                <w:sz w:val="18"/>
              </w:rPr>
              <w:t>。</w:t>
            </w:r>
          </w:p>
          <w:p w:rsidR="000A6C86" w:rsidRPr="00D22375" w:rsidRDefault="000A6C86" w:rsidP="00D00776">
            <w:pPr>
              <w:tabs>
                <w:tab w:val="left" w:pos="434"/>
              </w:tabs>
              <w:snapToGrid w:val="0"/>
              <w:spacing w:line="240" w:lineRule="auto"/>
              <w:ind w:left="540" w:hangingChars="300" w:hanging="540"/>
              <w:jc w:val="both"/>
              <w:rPr>
                <w:rFonts w:ascii="標楷體" w:eastAsia="標楷體" w:hAnsi="標楷體"/>
                <w:sz w:val="20"/>
              </w:rPr>
            </w:pPr>
            <w:r w:rsidRPr="00AA4367">
              <w:rPr>
                <w:rFonts w:ascii="標楷體" w:eastAsia="標楷體" w:hAnsi="標楷體" w:hint="eastAsia"/>
                <w:sz w:val="18"/>
              </w:rPr>
              <w:t xml:space="preserve">　　</w:t>
            </w:r>
            <w:r w:rsidRPr="00AA4367">
              <w:rPr>
                <w:rFonts w:ascii="標楷體" w:eastAsia="標楷體" w:hAnsi="標楷體"/>
                <w:sz w:val="18"/>
              </w:rPr>
              <w:t>3.</w:t>
            </w:r>
            <w:proofErr w:type="gramStart"/>
            <w:r w:rsidRPr="00AA4367">
              <w:rPr>
                <w:rFonts w:ascii="標楷體" w:eastAsia="標楷體" w:hAnsi="標楷體" w:hint="eastAsia"/>
                <w:sz w:val="18"/>
              </w:rPr>
              <w:t>本表</w:t>
            </w:r>
            <w:r w:rsidR="00684B0C" w:rsidRPr="00AA4367">
              <w:rPr>
                <w:rFonts w:ascii="標楷體" w:eastAsia="標楷體" w:hAnsi="標楷體" w:hint="eastAsia"/>
                <w:sz w:val="18"/>
              </w:rPr>
              <w:t>編製</w:t>
            </w:r>
            <w:proofErr w:type="gramEnd"/>
            <w:r w:rsidR="00684B0C" w:rsidRPr="00AA4367">
              <w:rPr>
                <w:rFonts w:ascii="標楷體" w:eastAsia="標楷體" w:hAnsi="標楷體" w:hint="eastAsia"/>
                <w:sz w:val="18"/>
              </w:rPr>
              <w:t>基礎係依會計法刪除第29條後，</w:t>
            </w:r>
            <w:r w:rsidR="00C974DC" w:rsidRPr="00AA4367">
              <w:rPr>
                <w:rFonts w:ascii="標楷體" w:eastAsia="標楷體" w:hAnsi="標楷體" w:hint="eastAsia"/>
                <w:sz w:val="18"/>
              </w:rPr>
              <w:t>平衡表已</w:t>
            </w:r>
            <w:r w:rsidR="00684B0C" w:rsidRPr="00AA4367">
              <w:rPr>
                <w:rFonts w:ascii="標楷體" w:eastAsia="標楷體" w:hAnsi="標楷體" w:hint="eastAsia"/>
                <w:sz w:val="18"/>
              </w:rPr>
              <w:t>納入固定資產及長期負債等科目，與預算編列基礎不同</w:t>
            </w:r>
            <w:r w:rsidRPr="00AA4367">
              <w:rPr>
                <w:rFonts w:ascii="標楷體" w:eastAsia="標楷體" w:hAnsi="標楷體" w:hint="eastAsia"/>
                <w:sz w:val="18"/>
              </w:rPr>
              <w:t>。</w:t>
            </w:r>
          </w:p>
        </w:tc>
      </w:tr>
    </w:tbl>
    <w:tbl>
      <w:tblPr>
        <w:tblpPr w:leftFromText="181" w:rightFromText="181" w:horzAnchor="margin" w:tblpYSpec="top"/>
        <w:tblOverlap w:val="never"/>
        <w:tblW w:w="10122" w:type="dxa"/>
        <w:tblLayout w:type="fixed"/>
        <w:tblCellMar>
          <w:left w:w="28" w:type="dxa"/>
          <w:right w:w="28" w:type="dxa"/>
        </w:tblCellMar>
        <w:tblLook w:val="0000" w:firstRow="0" w:lastRow="0" w:firstColumn="0" w:lastColumn="0" w:noHBand="0" w:noVBand="0"/>
      </w:tblPr>
      <w:tblGrid>
        <w:gridCol w:w="2951"/>
        <w:gridCol w:w="1531"/>
        <w:gridCol w:w="976"/>
        <w:gridCol w:w="1371"/>
        <w:gridCol w:w="960"/>
        <w:gridCol w:w="1371"/>
        <w:gridCol w:w="962"/>
      </w:tblGrid>
      <w:tr w:rsidR="00684B0C" w:rsidRPr="008F5122" w:rsidTr="0016408C">
        <w:trPr>
          <w:trHeight w:hRule="exact" w:val="907"/>
        </w:trPr>
        <w:tc>
          <w:tcPr>
            <w:tcW w:w="10122" w:type="dxa"/>
            <w:gridSpan w:val="7"/>
            <w:tcBorders>
              <w:top w:val="nil"/>
              <w:left w:val="nil"/>
              <w:bottom w:val="single" w:sz="4" w:space="0" w:color="auto"/>
              <w:right w:val="nil"/>
            </w:tcBorders>
          </w:tcPr>
          <w:p w:rsidR="00684B0C" w:rsidRPr="008F5122" w:rsidRDefault="00684B0C" w:rsidP="0016408C">
            <w:pPr>
              <w:snapToGrid w:val="0"/>
              <w:spacing w:before="60" w:after="60" w:line="320" w:lineRule="atLeast"/>
              <w:jc w:val="center"/>
              <w:rPr>
                <w:rFonts w:ascii="標楷體" w:eastAsia="標楷體" w:hAnsi="標楷體"/>
                <w:b/>
                <w:sz w:val="40"/>
                <w:szCs w:val="36"/>
                <w:u w:val="single"/>
              </w:rPr>
            </w:pPr>
            <w:r w:rsidRPr="008F5122">
              <w:rPr>
                <w:rFonts w:ascii="標楷體" w:eastAsia="標楷體" w:hAnsi="標楷體" w:hint="eastAsia"/>
                <w:b/>
                <w:sz w:val="36"/>
                <w:szCs w:val="36"/>
                <w:u w:val="single"/>
              </w:rPr>
              <w:lastRenderedPageBreak/>
              <w:t>新竹縣農業發展基金餘</w:t>
            </w:r>
            <w:proofErr w:type="gramStart"/>
            <w:r w:rsidRPr="008F5122">
              <w:rPr>
                <w:rFonts w:ascii="標楷體" w:eastAsia="標楷體" w:hAnsi="標楷體" w:hint="eastAsia"/>
                <w:b/>
                <w:sz w:val="36"/>
                <w:szCs w:val="36"/>
                <w:u w:val="single"/>
              </w:rPr>
              <w:t>絀</w:t>
            </w:r>
            <w:proofErr w:type="gramEnd"/>
            <w:r w:rsidRPr="008F5122">
              <w:rPr>
                <w:rFonts w:ascii="標楷體" w:eastAsia="標楷體" w:hAnsi="標楷體" w:hint="eastAsia"/>
                <w:b/>
                <w:sz w:val="36"/>
                <w:szCs w:val="36"/>
                <w:u w:val="single"/>
              </w:rPr>
              <w:t>審定後平衡表</w:t>
            </w:r>
          </w:p>
          <w:p w:rsidR="00684B0C" w:rsidRPr="008F5122" w:rsidRDefault="00684B0C" w:rsidP="0016408C">
            <w:pPr>
              <w:tabs>
                <w:tab w:val="left" w:pos="3480"/>
                <w:tab w:val="left" w:pos="8268"/>
              </w:tabs>
              <w:snapToGrid w:val="0"/>
              <w:spacing w:before="20" w:after="20" w:line="280" w:lineRule="atLeast"/>
              <w:jc w:val="right"/>
              <w:rPr>
                <w:rFonts w:ascii="標楷體" w:eastAsia="標楷體" w:hAnsi="標楷體"/>
                <w:b/>
                <w:sz w:val="32"/>
                <w:u w:val="single"/>
              </w:rPr>
            </w:pPr>
            <w:r w:rsidRPr="008F5122">
              <w:rPr>
                <w:rFonts w:ascii="標楷體" w:eastAsia="標楷體" w:hAnsi="標楷體"/>
                <w:spacing w:val="60"/>
              </w:rPr>
              <w:tab/>
              <w:t xml:space="preserve"> </w:t>
            </w:r>
            <w:r w:rsidRPr="008F5122">
              <w:rPr>
                <w:rFonts w:ascii="標楷體" w:eastAsia="標楷體" w:hAnsi="標楷體" w:hint="eastAsia"/>
                <w:szCs w:val="24"/>
              </w:rPr>
              <w:t>中華民國</w:t>
            </w:r>
            <w:r w:rsidRPr="008F5122">
              <w:rPr>
                <w:rFonts w:ascii="標楷體" w:eastAsia="標楷體" w:hAnsi="標楷體"/>
                <w:szCs w:val="24"/>
              </w:rPr>
              <w:t>114年</w:t>
            </w:r>
            <w:r w:rsidRPr="008F5122">
              <w:rPr>
                <w:rFonts w:ascii="標楷體" w:eastAsia="標楷體" w:hAnsi="標楷體" w:hint="eastAsia"/>
                <w:szCs w:val="24"/>
              </w:rPr>
              <w:t>1</w:t>
            </w:r>
            <w:r w:rsidRPr="008F5122">
              <w:rPr>
                <w:rFonts w:ascii="標楷體" w:eastAsia="標楷體" w:hAnsi="標楷體"/>
                <w:szCs w:val="24"/>
              </w:rPr>
              <w:t>2月31日</w:t>
            </w:r>
            <w:r w:rsidRPr="008F5122">
              <w:rPr>
                <w:rFonts w:ascii="標楷體" w:eastAsia="標楷體" w:hAnsi="標楷體" w:hint="eastAsia"/>
                <w:szCs w:val="24"/>
              </w:rPr>
              <w:t xml:space="preserve">  </w:t>
            </w:r>
            <w:r w:rsidRPr="008F5122">
              <w:rPr>
                <w:rFonts w:ascii="標楷體" w:eastAsia="標楷體" w:hAnsi="標楷體"/>
              </w:rPr>
              <w:tab/>
            </w:r>
            <w:r w:rsidRPr="008F5122">
              <w:rPr>
                <w:rFonts w:ascii="標楷體" w:eastAsia="標楷體" w:hAnsi="標楷體" w:hint="eastAsia"/>
                <w:sz w:val="20"/>
              </w:rPr>
              <w:t>單位：新臺幣元</w:t>
            </w:r>
          </w:p>
        </w:tc>
      </w:tr>
      <w:tr w:rsidR="00684B0C" w:rsidRPr="008F5122" w:rsidTr="0016408C">
        <w:trPr>
          <w:trHeight w:hRule="exact" w:val="454"/>
        </w:trPr>
        <w:tc>
          <w:tcPr>
            <w:tcW w:w="2951" w:type="dxa"/>
            <w:vMerge w:val="restart"/>
            <w:tcBorders>
              <w:top w:val="single" w:sz="4" w:space="0" w:color="auto"/>
              <w:left w:val="nil"/>
              <w:bottom w:val="nil"/>
              <w:right w:val="single" w:sz="4" w:space="0" w:color="auto"/>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hint="eastAsia"/>
                <w:sz w:val="20"/>
              </w:rPr>
              <w:t>科目</w:t>
            </w:r>
          </w:p>
        </w:tc>
        <w:tc>
          <w:tcPr>
            <w:tcW w:w="2507" w:type="dxa"/>
            <w:gridSpan w:val="2"/>
            <w:tcBorders>
              <w:top w:val="single" w:sz="4" w:space="0" w:color="auto"/>
              <w:left w:val="single" w:sz="4" w:space="0" w:color="auto"/>
              <w:bottom w:val="nil"/>
              <w:right w:val="single" w:sz="4" w:space="0" w:color="auto"/>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sz w:val="20"/>
              </w:rPr>
              <w:t>114年12月31日</w:t>
            </w:r>
          </w:p>
        </w:tc>
        <w:tc>
          <w:tcPr>
            <w:tcW w:w="2331" w:type="dxa"/>
            <w:gridSpan w:val="2"/>
            <w:tcBorders>
              <w:top w:val="single" w:sz="4" w:space="0" w:color="auto"/>
              <w:left w:val="single" w:sz="4" w:space="0" w:color="auto"/>
              <w:bottom w:val="nil"/>
              <w:right w:val="single" w:sz="4" w:space="0" w:color="auto"/>
            </w:tcBorders>
            <w:vAlign w:val="center"/>
          </w:tcPr>
          <w:p w:rsidR="00684B0C" w:rsidRPr="008F5122" w:rsidRDefault="00684B0C" w:rsidP="0016408C">
            <w:pPr>
              <w:spacing w:line="240" w:lineRule="auto"/>
              <w:ind w:left="113" w:right="113" w:firstLineChars="27" w:firstLine="54"/>
              <w:jc w:val="distribute"/>
              <w:rPr>
                <w:rFonts w:ascii="標楷體" w:eastAsia="標楷體" w:hAnsi="標楷體"/>
                <w:sz w:val="20"/>
              </w:rPr>
            </w:pPr>
            <w:r w:rsidRPr="008F5122">
              <w:rPr>
                <w:rFonts w:ascii="標楷體" w:eastAsia="標楷體" w:hAnsi="標楷體" w:hint="eastAsia"/>
                <w:sz w:val="20"/>
              </w:rPr>
              <w:t>113年</w:t>
            </w:r>
            <w:r w:rsidRPr="008F5122">
              <w:rPr>
                <w:rFonts w:ascii="標楷體" w:eastAsia="標楷體" w:hAnsi="標楷體"/>
                <w:sz w:val="20"/>
              </w:rPr>
              <w:t>12月31日</w:t>
            </w:r>
          </w:p>
        </w:tc>
        <w:tc>
          <w:tcPr>
            <w:tcW w:w="2333" w:type="dxa"/>
            <w:gridSpan w:val="2"/>
            <w:tcBorders>
              <w:top w:val="single" w:sz="4" w:space="0" w:color="auto"/>
              <w:left w:val="single" w:sz="4" w:space="0" w:color="auto"/>
              <w:bottom w:val="nil"/>
              <w:right w:val="nil"/>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hint="eastAsia"/>
                <w:sz w:val="20"/>
              </w:rPr>
              <w:t>比較增減</w:t>
            </w:r>
          </w:p>
        </w:tc>
      </w:tr>
      <w:tr w:rsidR="00684B0C" w:rsidRPr="008F5122" w:rsidTr="0016408C">
        <w:trPr>
          <w:trHeight w:hRule="exact" w:val="454"/>
        </w:trPr>
        <w:tc>
          <w:tcPr>
            <w:tcW w:w="2951" w:type="dxa"/>
            <w:vMerge/>
            <w:tcBorders>
              <w:top w:val="single" w:sz="8" w:space="0" w:color="auto"/>
              <w:left w:val="nil"/>
              <w:bottom w:val="single" w:sz="4" w:space="0" w:color="auto"/>
              <w:right w:val="single" w:sz="4" w:space="0" w:color="auto"/>
            </w:tcBorders>
            <w:vAlign w:val="center"/>
          </w:tcPr>
          <w:p w:rsidR="00684B0C" w:rsidRPr="008F5122" w:rsidRDefault="00684B0C" w:rsidP="0016408C">
            <w:pPr>
              <w:widowControl/>
              <w:spacing w:line="240" w:lineRule="auto"/>
              <w:rPr>
                <w:rFonts w:ascii="標楷體" w:eastAsia="標楷體" w:hAnsi="標楷體"/>
                <w:sz w:val="20"/>
              </w:rPr>
            </w:pPr>
          </w:p>
        </w:tc>
        <w:tc>
          <w:tcPr>
            <w:tcW w:w="1531" w:type="dxa"/>
            <w:tcBorders>
              <w:top w:val="single" w:sz="4" w:space="0" w:color="auto"/>
              <w:left w:val="single" w:sz="4" w:space="0" w:color="auto"/>
              <w:bottom w:val="single" w:sz="4" w:space="0" w:color="auto"/>
              <w:right w:val="single" w:sz="4" w:space="0" w:color="auto"/>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hint="eastAsia"/>
                <w:sz w:val="20"/>
              </w:rPr>
              <w:t>金額</w:t>
            </w:r>
          </w:p>
        </w:tc>
        <w:tc>
          <w:tcPr>
            <w:tcW w:w="976" w:type="dxa"/>
            <w:tcBorders>
              <w:top w:val="single" w:sz="4" w:space="0" w:color="auto"/>
              <w:left w:val="single" w:sz="4" w:space="0" w:color="auto"/>
              <w:bottom w:val="single" w:sz="4" w:space="0" w:color="auto"/>
              <w:right w:val="single" w:sz="4" w:space="0" w:color="auto"/>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hint="eastAsia"/>
                <w:sz w:val="20"/>
              </w:rPr>
              <w:t>％</w:t>
            </w:r>
          </w:p>
        </w:tc>
        <w:tc>
          <w:tcPr>
            <w:tcW w:w="1371" w:type="dxa"/>
            <w:tcBorders>
              <w:top w:val="single" w:sz="4" w:space="0" w:color="auto"/>
              <w:left w:val="single" w:sz="4" w:space="0" w:color="auto"/>
              <w:bottom w:val="single" w:sz="4" w:space="0" w:color="auto"/>
              <w:right w:val="single" w:sz="4" w:space="0" w:color="auto"/>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hint="eastAsia"/>
                <w:sz w:val="20"/>
              </w:rPr>
              <w:t>金額</w:t>
            </w:r>
          </w:p>
        </w:tc>
        <w:tc>
          <w:tcPr>
            <w:tcW w:w="960" w:type="dxa"/>
            <w:tcBorders>
              <w:top w:val="single" w:sz="4" w:space="0" w:color="auto"/>
              <w:left w:val="single" w:sz="4" w:space="0" w:color="auto"/>
              <w:bottom w:val="single" w:sz="4" w:space="0" w:color="auto"/>
              <w:right w:val="single" w:sz="4" w:space="0" w:color="auto"/>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hint="eastAsia"/>
                <w:sz w:val="20"/>
              </w:rPr>
              <w:t>％</w:t>
            </w:r>
          </w:p>
        </w:tc>
        <w:tc>
          <w:tcPr>
            <w:tcW w:w="1371" w:type="dxa"/>
            <w:tcBorders>
              <w:top w:val="single" w:sz="4" w:space="0" w:color="auto"/>
              <w:left w:val="single" w:sz="4" w:space="0" w:color="auto"/>
              <w:bottom w:val="single" w:sz="4" w:space="0" w:color="auto"/>
              <w:right w:val="single" w:sz="4" w:space="0" w:color="auto"/>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hint="eastAsia"/>
                <w:sz w:val="20"/>
              </w:rPr>
              <w:t>金額</w:t>
            </w:r>
          </w:p>
        </w:tc>
        <w:tc>
          <w:tcPr>
            <w:tcW w:w="962" w:type="dxa"/>
            <w:tcBorders>
              <w:top w:val="single" w:sz="4" w:space="0" w:color="auto"/>
              <w:left w:val="single" w:sz="4" w:space="0" w:color="auto"/>
              <w:bottom w:val="single" w:sz="4" w:space="0" w:color="auto"/>
              <w:right w:val="nil"/>
            </w:tcBorders>
            <w:vAlign w:val="center"/>
          </w:tcPr>
          <w:p w:rsidR="00684B0C" w:rsidRPr="008F5122" w:rsidRDefault="00684B0C" w:rsidP="0016408C">
            <w:pPr>
              <w:spacing w:line="240" w:lineRule="auto"/>
              <w:ind w:left="113" w:right="113"/>
              <w:jc w:val="distribute"/>
              <w:rPr>
                <w:rFonts w:ascii="標楷體" w:eastAsia="標楷體" w:hAnsi="標楷體"/>
                <w:sz w:val="20"/>
              </w:rPr>
            </w:pPr>
            <w:r w:rsidRPr="008F5122">
              <w:rPr>
                <w:rFonts w:ascii="標楷體" w:eastAsia="標楷體" w:hAnsi="標楷體" w:hint="eastAsia"/>
                <w:sz w:val="20"/>
              </w:rPr>
              <w:t>％</w:t>
            </w:r>
          </w:p>
        </w:tc>
      </w:tr>
      <w:tr w:rsidR="00684B0C" w:rsidRPr="008F5122" w:rsidTr="0016408C">
        <w:trPr>
          <w:trHeight w:val="516"/>
        </w:trPr>
        <w:tc>
          <w:tcPr>
            <w:tcW w:w="2951" w:type="dxa"/>
            <w:tcBorders>
              <w:top w:val="single" w:sz="4" w:space="0" w:color="auto"/>
              <w:left w:val="nil"/>
              <w:bottom w:val="nil"/>
              <w:right w:val="single" w:sz="4" w:space="0" w:color="auto"/>
            </w:tcBorders>
            <w:vAlign w:val="center"/>
          </w:tcPr>
          <w:p w:rsidR="00684B0C" w:rsidRPr="008F5122" w:rsidRDefault="00684B0C" w:rsidP="0016408C">
            <w:pPr>
              <w:spacing w:line="240" w:lineRule="auto"/>
              <w:ind w:left="14" w:right="42"/>
              <w:jc w:val="distribute"/>
              <w:rPr>
                <w:rFonts w:ascii="標楷體" w:eastAsia="標楷體" w:hAnsi="標楷體"/>
                <w:b/>
                <w:sz w:val="20"/>
              </w:rPr>
            </w:pPr>
            <w:r w:rsidRPr="008F5122">
              <w:rPr>
                <w:rFonts w:ascii="標楷體" w:eastAsia="標楷體" w:hAnsi="標楷體" w:hint="eastAsia"/>
                <w:b/>
                <w:sz w:val="20"/>
              </w:rPr>
              <w:t>資產</w:t>
            </w:r>
          </w:p>
        </w:tc>
        <w:tc>
          <w:tcPr>
            <w:tcW w:w="1531" w:type="dxa"/>
            <w:tcBorders>
              <w:top w:val="single" w:sz="4" w:space="0" w:color="auto"/>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63,588,689</w:t>
            </w:r>
          </w:p>
        </w:tc>
        <w:tc>
          <w:tcPr>
            <w:tcW w:w="976" w:type="dxa"/>
            <w:tcBorders>
              <w:top w:val="single" w:sz="4" w:space="0" w:color="auto"/>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100.00</w:t>
            </w:r>
          </w:p>
        </w:tc>
        <w:tc>
          <w:tcPr>
            <w:tcW w:w="1371" w:type="dxa"/>
            <w:tcBorders>
              <w:top w:val="single" w:sz="4" w:space="0" w:color="auto"/>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56,927,868</w:t>
            </w:r>
          </w:p>
        </w:tc>
        <w:tc>
          <w:tcPr>
            <w:tcW w:w="960" w:type="dxa"/>
            <w:tcBorders>
              <w:top w:val="single" w:sz="4" w:space="0" w:color="auto"/>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100.00</w:t>
            </w:r>
          </w:p>
        </w:tc>
        <w:tc>
          <w:tcPr>
            <w:tcW w:w="1371" w:type="dxa"/>
            <w:tcBorders>
              <w:top w:val="single" w:sz="4" w:space="0" w:color="auto"/>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noProof/>
                <w:sz w:val="18"/>
              </w:rPr>
              <w:t>6,660,821</w:t>
            </w:r>
          </w:p>
        </w:tc>
        <w:tc>
          <w:tcPr>
            <w:tcW w:w="962" w:type="dxa"/>
            <w:tcBorders>
              <w:top w:val="single" w:sz="4" w:space="0" w:color="auto"/>
              <w:left w:val="single" w:sz="4" w:space="0" w:color="auto"/>
              <w:bottom w:val="nil"/>
              <w:right w:val="nil"/>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11.70</w:t>
            </w:r>
          </w:p>
        </w:tc>
      </w:tr>
      <w:tr w:rsidR="00684B0C" w:rsidRPr="008F5122" w:rsidTr="0016408C">
        <w:trPr>
          <w:trHeight w:val="516"/>
        </w:trPr>
        <w:tc>
          <w:tcPr>
            <w:tcW w:w="2951" w:type="dxa"/>
            <w:tcBorders>
              <w:top w:val="nil"/>
              <w:left w:val="nil"/>
              <w:bottom w:val="nil"/>
              <w:right w:val="single" w:sz="4" w:space="0" w:color="auto"/>
            </w:tcBorders>
            <w:vAlign w:val="center"/>
          </w:tcPr>
          <w:p w:rsidR="00684B0C" w:rsidRPr="008F5122" w:rsidRDefault="00684B0C" w:rsidP="0016408C">
            <w:pPr>
              <w:spacing w:line="240" w:lineRule="auto"/>
              <w:ind w:leftChars="100" w:left="240" w:right="42"/>
              <w:jc w:val="distribute"/>
              <w:rPr>
                <w:rFonts w:ascii="標楷體" w:eastAsia="標楷體" w:hAnsi="標楷體"/>
                <w:sz w:val="18"/>
                <w:szCs w:val="18"/>
              </w:rPr>
            </w:pPr>
            <w:r w:rsidRPr="008F5122">
              <w:rPr>
                <w:rFonts w:ascii="標楷體" w:eastAsia="標楷體" w:hAnsi="標楷體" w:hint="eastAsia"/>
                <w:sz w:val="18"/>
                <w:szCs w:val="18"/>
              </w:rPr>
              <w:t>流動資產</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55,280,716</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86.93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48,464,326</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85.13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6,816,390</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14.06</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hint="eastAsia"/>
                <w:sz w:val="18"/>
                <w:szCs w:val="18"/>
              </w:rPr>
              <w:t>現金</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55,280,716</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86.93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48,464,326</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85.13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6,816,390</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14.06</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100" w:left="240" w:right="42"/>
              <w:jc w:val="distribute"/>
              <w:rPr>
                <w:rFonts w:ascii="標楷體" w:eastAsia="標楷體" w:hAnsi="標楷體"/>
                <w:sz w:val="18"/>
                <w:szCs w:val="18"/>
              </w:rPr>
            </w:pPr>
            <w:r w:rsidRPr="008F5122">
              <w:rPr>
                <w:rFonts w:ascii="標楷體" w:eastAsia="標楷體" w:hAnsi="標楷體"/>
                <w:sz w:val="18"/>
                <w:szCs w:val="18"/>
              </w:rPr>
              <w:t>長</w:t>
            </w:r>
            <w:proofErr w:type="gramStart"/>
            <w:r w:rsidRPr="008F5122">
              <w:rPr>
                <w:rFonts w:ascii="標楷體" w:eastAsia="標楷體" w:hAnsi="標楷體"/>
                <w:sz w:val="18"/>
                <w:szCs w:val="18"/>
              </w:rPr>
              <w:t>期貸</w:t>
            </w:r>
            <w:proofErr w:type="gramEnd"/>
            <w:r w:rsidRPr="008F5122">
              <w:rPr>
                <w:rFonts w:ascii="標楷體" w:eastAsia="標楷體" w:hAnsi="標楷體"/>
                <w:sz w:val="18"/>
                <w:szCs w:val="18"/>
              </w:rPr>
              <w:t>墊款及準備金</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916,820</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1.44</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844,276</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1.48</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72,544</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8.59</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sz w:val="18"/>
                <w:szCs w:val="18"/>
              </w:rPr>
              <w:t>準備金</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916,820</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1.44</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844,276</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1.48</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72,544</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8.59</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100" w:left="240" w:right="42"/>
              <w:jc w:val="distribute"/>
              <w:rPr>
                <w:rFonts w:ascii="標楷體" w:eastAsia="標楷體" w:hAnsi="標楷體"/>
                <w:sz w:val="18"/>
                <w:szCs w:val="18"/>
              </w:rPr>
            </w:pPr>
            <w:r w:rsidRPr="008F5122">
              <w:rPr>
                <w:rFonts w:ascii="標楷體" w:eastAsia="標楷體" w:hAnsi="標楷體"/>
                <w:sz w:val="18"/>
                <w:szCs w:val="18"/>
              </w:rPr>
              <w:t>固定資產</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2,155,434</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3.39</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2,975,115</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5.23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- 819,681</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- 27.55</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sz w:val="18"/>
                <w:szCs w:val="18"/>
              </w:rPr>
              <w:t>土地改良物</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1,144,042</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1.80</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1,232,986</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2.17</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- 88,944</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- 7.21</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sz w:val="18"/>
                <w:szCs w:val="18"/>
              </w:rPr>
              <w:t>房屋建築及設備</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251,231</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0.40</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718,438</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1.26</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- 467,207</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- 65.03</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sz w:val="18"/>
                <w:szCs w:val="18"/>
              </w:rPr>
              <w:t>機械及設備</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51,370</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0.08</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117,236</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0.21</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- 65,866</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- 56.18</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sz w:val="18"/>
                <w:szCs w:val="18"/>
              </w:rPr>
              <w:t>交通及運輸設備</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657,406</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1.03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852,100</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1.50</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- 194,694</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- 22.85</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sz w:val="18"/>
                <w:szCs w:val="18"/>
              </w:rPr>
              <w:t>雜項設備</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51,385</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0.08</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54,355</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0.10</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- 2,970</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- 5.46</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100" w:left="240" w:right="42"/>
              <w:jc w:val="distribute"/>
              <w:rPr>
                <w:rFonts w:ascii="標楷體" w:eastAsia="標楷體" w:hAnsi="標楷體"/>
                <w:sz w:val="18"/>
                <w:szCs w:val="18"/>
              </w:rPr>
            </w:pPr>
            <w:r w:rsidRPr="008F5122">
              <w:rPr>
                <w:rFonts w:ascii="標楷體" w:eastAsia="標楷體" w:hAnsi="標楷體"/>
                <w:sz w:val="18"/>
                <w:szCs w:val="18"/>
              </w:rPr>
              <w:t>無形資產</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5,235,719</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8.23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4,644,151</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8.16</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591,568</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12.74</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b/>
                <w:sz w:val="18"/>
                <w:szCs w:val="18"/>
              </w:rPr>
            </w:pPr>
            <w:r w:rsidRPr="008F5122">
              <w:rPr>
                <w:rFonts w:ascii="標楷體" w:eastAsia="標楷體" w:hAnsi="標楷體"/>
                <w:sz w:val="18"/>
                <w:szCs w:val="18"/>
              </w:rPr>
              <w:t>無形資產</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5,235,719</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8.23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4,644,151</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8.16</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591,568</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12.74</w:t>
            </w:r>
          </w:p>
        </w:tc>
      </w:tr>
      <w:tr w:rsidR="00684B0C" w:rsidRPr="008F5122" w:rsidTr="0016408C">
        <w:trPr>
          <w:trHeight w:val="516"/>
        </w:trPr>
        <w:tc>
          <w:tcPr>
            <w:tcW w:w="2951" w:type="dxa"/>
            <w:tcBorders>
              <w:left w:val="nil"/>
              <w:right w:val="single" w:sz="4" w:space="0" w:color="auto"/>
            </w:tcBorders>
            <w:vAlign w:val="center"/>
          </w:tcPr>
          <w:p w:rsidR="00684B0C" w:rsidRPr="008F5122" w:rsidRDefault="00684B0C" w:rsidP="0016408C">
            <w:pPr>
              <w:spacing w:line="240" w:lineRule="auto"/>
              <w:ind w:left="14" w:right="42"/>
              <w:jc w:val="distribute"/>
              <w:rPr>
                <w:rFonts w:ascii="標楷體" w:eastAsia="標楷體" w:hAnsi="標楷體"/>
                <w:b/>
                <w:sz w:val="20"/>
              </w:rPr>
            </w:pPr>
            <w:r w:rsidRPr="008F5122">
              <w:rPr>
                <w:rFonts w:ascii="標楷體" w:eastAsia="標楷體" w:hAnsi="標楷體" w:hint="eastAsia"/>
                <w:b/>
                <w:sz w:val="20"/>
              </w:rPr>
              <w:t>合計</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63,588,689</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100.00</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56,927,868</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100.00</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noProof/>
                <w:sz w:val="18"/>
              </w:rPr>
              <w:t>6,660,821</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11.70</w:t>
            </w:r>
          </w:p>
        </w:tc>
      </w:tr>
      <w:tr w:rsidR="00684B0C" w:rsidRPr="008F5122" w:rsidTr="0016408C">
        <w:trPr>
          <w:trHeight w:val="516"/>
        </w:trPr>
        <w:tc>
          <w:tcPr>
            <w:tcW w:w="2951" w:type="dxa"/>
            <w:tcBorders>
              <w:left w:val="nil"/>
              <w:right w:val="single" w:sz="4" w:space="0" w:color="auto"/>
            </w:tcBorders>
            <w:vAlign w:val="center"/>
          </w:tcPr>
          <w:p w:rsidR="00684B0C" w:rsidRPr="008F5122" w:rsidRDefault="00684B0C" w:rsidP="0016408C">
            <w:pPr>
              <w:spacing w:line="240" w:lineRule="auto"/>
              <w:ind w:left="14" w:right="42"/>
              <w:jc w:val="distribute"/>
              <w:rPr>
                <w:rFonts w:ascii="標楷體" w:eastAsia="標楷體" w:hAnsi="標楷體"/>
                <w:b/>
                <w:sz w:val="20"/>
              </w:rPr>
            </w:pPr>
            <w:r w:rsidRPr="008F5122">
              <w:rPr>
                <w:rFonts w:ascii="標楷體" w:eastAsia="標楷體" w:hAnsi="標楷體" w:hint="eastAsia"/>
                <w:b/>
                <w:sz w:val="20"/>
              </w:rPr>
              <w:t>負債</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8,794,408</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13.83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12,395,543</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21.77</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noProof/>
                <w:sz w:val="18"/>
              </w:rPr>
              <w:t>- 3,601,135</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- 29.05</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100" w:left="240" w:right="42"/>
              <w:jc w:val="distribute"/>
              <w:rPr>
                <w:rFonts w:ascii="標楷體" w:eastAsia="標楷體" w:hAnsi="標楷體"/>
                <w:sz w:val="18"/>
                <w:szCs w:val="18"/>
              </w:rPr>
            </w:pPr>
            <w:r w:rsidRPr="008F5122">
              <w:rPr>
                <w:rFonts w:ascii="標楷體" w:eastAsia="標楷體" w:hAnsi="標楷體" w:hint="eastAsia"/>
                <w:sz w:val="18"/>
                <w:szCs w:val="18"/>
              </w:rPr>
              <w:t>流動負債</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7,877,588</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12.39</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11,551,267</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20.29</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- 3,673,679</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- 31.80</w:t>
            </w:r>
          </w:p>
        </w:tc>
      </w:tr>
      <w:tr w:rsidR="00684B0C" w:rsidRPr="008F5122" w:rsidTr="0016408C">
        <w:trPr>
          <w:trHeight w:val="516"/>
        </w:trPr>
        <w:tc>
          <w:tcPr>
            <w:tcW w:w="2951" w:type="dxa"/>
            <w:tcBorders>
              <w:left w:val="nil"/>
              <w:bottom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hint="eastAsia"/>
                <w:sz w:val="18"/>
                <w:szCs w:val="18"/>
              </w:rPr>
              <w:t>應付款項</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7,877,588</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12.39</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11,551,267</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20.29</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- 3,673,679</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- 31.80</w:t>
            </w:r>
          </w:p>
        </w:tc>
      </w:tr>
      <w:tr w:rsidR="00684B0C" w:rsidRPr="008F5122" w:rsidTr="0016408C">
        <w:trPr>
          <w:trHeight w:val="516"/>
        </w:trPr>
        <w:tc>
          <w:tcPr>
            <w:tcW w:w="2951" w:type="dxa"/>
            <w:tcBorders>
              <w:left w:val="nil"/>
              <w:bottom w:val="nil"/>
              <w:right w:val="single" w:sz="4" w:space="0" w:color="auto"/>
            </w:tcBorders>
            <w:vAlign w:val="center"/>
          </w:tcPr>
          <w:p w:rsidR="00684B0C" w:rsidRPr="008F5122" w:rsidRDefault="00684B0C" w:rsidP="0016408C">
            <w:pPr>
              <w:spacing w:line="240" w:lineRule="auto"/>
              <w:ind w:leftChars="100" w:left="240" w:right="42"/>
              <w:jc w:val="distribute"/>
              <w:rPr>
                <w:rFonts w:ascii="標楷體" w:eastAsia="標楷體" w:hAnsi="標楷體"/>
                <w:sz w:val="18"/>
                <w:szCs w:val="18"/>
              </w:rPr>
            </w:pPr>
            <w:r w:rsidRPr="008F5122">
              <w:rPr>
                <w:rFonts w:ascii="標楷體" w:eastAsia="標楷體" w:hAnsi="標楷體" w:hint="eastAsia"/>
                <w:sz w:val="18"/>
                <w:szCs w:val="18"/>
              </w:rPr>
              <w:t>其他負債</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916,820</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1.44</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844,276</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1.48</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72,544</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8.59</w:t>
            </w:r>
          </w:p>
        </w:tc>
      </w:tr>
      <w:tr w:rsidR="00684B0C" w:rsidRPr="008F5122" w:rsidTr="0016408C">
        <w:trPr>
          <w:trHeight w:val="516"/>
        </w:trPr>
        <w:tc>
          <w:tcPr>
            <w:tcW w:w="2951" w:type="dxa"/>
            <w:tcBorders>
              <w:left w:val="nil"/>
              <w:bottom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hint="eastAsia"/>
                <w:sz w:val="18"/>
                <w:szCs w:val="18"/>
              </w:rPr>
              <w:t>什項負債</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916,820</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1.44</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844,276</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1.48</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72,544</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8.59</w:t>
            </w:r>
          </w:p>
        </w:tc>
      </w:tr>
      <w:tr w:rsidR="00684B0C" w:rsidRPr="008F5122" w:rsidTr="0016408C">
        <w:trPr>
          <w:trHeight w:val="516"/>
        </w:trPr>
        <w:tc>
          <w:tcPr>
            <w:tcW w:w="2951" w:type="dxa"/>
            <w:tcBorders>
              <w:top w:val="nil"/>
              <w:left w:val="nil"/>
              <w:bottom w:val="nil"/>
              <w:right w:val="single" w:sz="4" w:space="0" w:color="auto"/>
            </w:tcBorders>
            <w:vAlign w:val="center"/>
          </w:tcPr>
          <w:p w:rsidR="00684B0C" w:rsidRPr="008F5122" w:rsidRDefault="00684B0C" w:rsidP="0016408C">
            <w:pPr>
              <w:spacing w:line="240" w:lineRule="auto"/>
              <w:ind w:left="14" w:right="42"/>
              <w:jc w:val="distribute"/>
              <w:rPr>
                <w:rFonts w:ascii="標楷體" w:eastAsia="標楷體" w:hAnsi="標楷體"/>
                <w:b/>
                <w:sz w:val="20"/>
              </w:rPr>
            </w:pPr>
            <w:r w:rsidRPr="008F5122">
              <w:rPr>
                <w:rFonts w:ascii="標楷體" w:eastAsia="標楷體" w:hAnsi="標楷體"/>
                <w:b/>
                <w:sz w:val="20"/>
              </w:rPr>
              <w:t>淨資產</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54,794,281</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86.17</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44,532,325</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78.23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noProof/>
                <w:sz w:val="18"/>
              </w:rPr>
              <w:t>10,261,956</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23.04</w:t>
            </w:r>
          </w:p>
        </w:tc>
      </w:tr>
      <w:tr w:rsidR="00684B0C" w:rsidRPr="008F5122" w:rsidTr="0016408C">
        <w:trPr>
          <w:trHeight w:val="516"/>
        </w:trPr>
        <w:tc>
          <w:tcPr>
            <w:tcW w:w="2951" w:type="dxa"/>
            <w:tcBorders>
              <w:top w:val="nil"/>
              <w:left w:val="nil"/>
              <w:bottom w:val="nil"/>
              <w:right w:val="single" w:sz="4" w:space="0" w:color="auto"/>
            </w:tcBorders>
            <w:vAlign w:val="center"/>
          </w:tcPr>
          <w:p w:rsidR="00684B0C" w:rsidRPr="008F5122" w:rsidRDefault="00684B0C" w:rsidP="0016408C">
            <w:pPr>
              <w:spacing w:line="240" w:lineRule="auto"/>
              <w:ind w:leftChars="100" w:left="240" w:right="42"/>
              <w:jc w:val="distribute"/>
              <w:rPr>
                <w:rFonts w:ascii="標楷體" w:eastAsia="標楷體" w:hAnsi="標楷體"/>
                <w:sz w:val="18"/>
                <w:szCs w:val="18"/>
              </w:rPr>
            </w:pPr>
            <w:r w:rsidRPr="008F5122">
              <w:rPr>
                <w:rFonts w:ascii="標楷體" w:eastAsia="標楷體" w:hAnsi="標楷體"/>
                <w:sz w:val="18"/>
                <w:szCs w:val="18"/>
              </w:rPr>
              <w:t>淨資產</w:t>
            </w:r>
          </w:p>
        </w:tc>
        <w:tc>
          <w:tcPr>
            <w:tcW w:w="153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54,794,281</w:t>
            </w:r>
          </w:p>
        </w:tc>
        <w:tc>
          <w:tcPr>
            <w:tcW w:w="976"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86.17</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44,532,325</w:t>
            </w:r>
          </w:p>
        </w:tc>
        <w:tc>
          <w:tcPr>
            <w:tcW w:w="960"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78.23</w:t>
            </w:r>
          </w:p>
        </w:tc>
        <w:tc>
          <w:tcPr>
            <w:tcW w:w="1371" w:type="dxa"/>
            <w:tcBorders>
              <w:top w:val="nil"/>
              <w:left w:val="single" w:sz="4" w:space="0" w:color="auto"/>
              <w:bottom w:val="nil"/>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10,261,956</w:t>
            </w:r>
          </w:p>
        </w:tc>
        <w:tc>
          <w:tcPr>
            <w:tcW w:w="962" w:type="dxa"/>
            <w:tcBorders>
              <w:top w:val="nil"/>
              <w:left w:val="single" w:sz="4" w:space="0" w:color="auto"/>
              <w:bottom w:val="nil"/>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23.04</w:t>
            </w:r>
          </w:p>
        </w:tc>
      </w:tr>
      <w:tr w:rsidR="00684B0C" w:rsidRPr="008F5122" w:rsidTr="0016408C">
        <w:trPr>
          <w:trHeight w:val="516"/>
        </w:trPr>
        <w:tc>
          <w:tcPr>
            <w:tcW w:w="2951" w:type="dxa"/>
            <w:tcBorders>
              <w:top w:val="nil"/>
              <w:left w:val="nil"/>
              <w:right w:val="single" w:sz="4" w:space="0" w:color="auto"/>
            </w:tcBorders>
            <w:vAlign w:val="center"/>
          </w:tcPr>
          <w:p w:rsidR="00684B0C" w:rsidRPr="008F5122" w:rsidRDefault="00684B0C" w:rsidP="0016408C">
            <w:pPr>
              <w:spacing w:line="240" w:lineRule="auto"/>
              <w:ind w:leftChars="200" w:left="480" w:right="42"/>
              <w:jc w:val="distribute"/>
              <w:rPr>
                <w:rFonts w:ascii="標楷體" w:eastAsia="標楷體" w:hAnsi="標楷體"/>
                <w:sz w:val="18"/>
                <w:szCs w:val="18"/>
              </w:rPr>
            </w:pPr>
            <w:r w:rsidRPr="008F5122">
              <w:rPr>
                <w:rFonts w:ascii="標楷體" w:eastAsia="標楷體" w:hAnsi="標楷體"/>
                <w:sz w:val="18"/>
                <w:szCs w:val="18"/>
              </w:rPr>
              <w:t>淨資產</w:t>
            </w:r>
          </w:p>
        </w:tc>
        <w:tc>
          <w:tcPr>
            <w:tcW w:w="1531" w:type="dxa"/>
            <w:tcBorders>
              <w:top w:val="nil"/>
              <w:left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54,794,281</w:t>
            </w:r>
          </w:p>
        </w:tc>
        <w:tc>
          <w:tcPr>
            <w:tcW w:w="976" w:type="dxa"/>
            <w:tcBorders>
              <w:top w:val="nil"/>
              <w:left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86.17</w:t>
            </w:r>
          </w:p>
        </w:tc>
        <w:tc>
          <w:tcPr>
            <w:tcW w:w="1371" w:type="dxa"/>
            <w:tcBorders>
              <w:top w:val="nil"/>
              <w:left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44,532,325</w:t>
            </w:r>
          </w:p>
        </w:tc>
        <w:tc>
          <w:tcPr>
            <w:tcW w:w="960" w:type="dxa"/>
            <w:tcBorders>
              <w:top w:val="nil"/>
              <w:left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78.23</w:t>
            </w:r>
          </w:p>
        </w:tc>
        <w:tc>
          <w:tcPr>
            <w:tcW w:w="1371" w:type="dxa"/>
            <w:tcBorders>
              <w:top w:val="nil"/>
              <w:left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noProof/>
                <w:sz w:val="18"/>
              </w:rPr>
              <w:t>10,261,956</w:t>
            </w:r>
          </w:p>
        </w:tc>
        <w:tc>
          <w:tcPr>
            <w:tcW w:w="962" w:type="dxa"/>
            <w:tcBorders>
              <w:top w:val="nil"/>
              <w:left w:val="single" w:sz="4" w:space="0" w:color="auto"/>
              <w:right w:val="nil"/>
            </w:tcBorders>
            <w:vAlign w:val="center"/>
          </w:tcPr>
          <w:p w:rsidR="00684B0C" w:rsidRPr="008F5122" w:rsidRDefault="00684B0C" w:rsidP="0016408C">
            <w:pPr>
              <w:spacing w:line="240" w:lineRule="auto"/>
              <w:jc w:val="right"/>
              <w:rPr>
                <w:rFonts w:ascii="細明體" w:hAnsi="細明體"/>
                <w:bCs/>
                <w:noProof/>
                <w:sz w:val="18"/>
                <w:szCs w:val="18"/>
              </w:rPr>
            </w:pPr>
            <w:r w:rsidRPr="008F5122">
              <w:rPr>
                <w:rFonts w:ascii="新細明體" w:hAnsi="新細明體"/>
                <w:sz w:val="18"/>
              </w:rPr>
              <w:t>23.04</w:t>
            </w:r>
          </w:p>
        </w:tc>
      </w:tr>
      <w:tr w:rsidR="00684B0C" w:rsidRPr="008F5122" w:rsidTr="0016408C">
        <w:trPr>
          <w:trHeight w:val="516"/>
        </w:trPr>
        <w:tc>
          <w:tcPr>
            <w:tcW w:w="2951" w:type="dxa"/>
            <w:tcBorders>
              <w:top w:val="nil"/>
              <w:left w:val="nil"/>
              <w:bottom w:val="single" w:sz="4" w:space="0" w:color="auto"/>
              <w:right w:val="single" w:sz="4" w:space="0" w:color="auto"/>
            </w:tcBorders>
            <w:vAlign w:val="center"/>
          </w:tcPr>
          <w:p w:rsidR="00684B0C" w:rsidRPr="008F5122" w:rsidRDefault="00684B0C" w:rsidP="0016408C">
            <w:pPr>
              <w:spacing w:line="240" w:lineRule="auto"/>
              <w:ind w:left="14" w:right="42"/>
              <w:jc w:val="distribute"/>
              <w:rPr>
                <w:rFonts w:ascii="標楷體" w:eastAsia="標楷體" w:hAnsi="標楷體"/>
                <w:b/>
                <w:sz w:val="20"/>
              </w:rPr>
            </w:pPr>
            <w:r w:rsidRPr="008F5122">
              <w:rPr>
                <w:rFonts w:ascii="標楷體" w:eastAsia="標楷體" w:hAnsi="標楷體" w:hint="eastAsia"/>
                <w:b/>
                <w:sz w:val="20"/>
              </w:rPr>
              <w:t>合計</w:t>
            </w:r>
          </w:p>
        </w:tc>
        <w:tc>
          <w:tcPr>
            <w:tcW w:w="1531" w:type="dxa"/>
            <w:tcBorders>
              <w:top w:val="nil"/>
              <w:left w:val="single" w:sz="4" w:space="0" w:color="auto"/>
              <w:bottom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63,588,689</w:t>
            </w:r>
          </w:p>
        </w:tc>
        <w:tc>
          <w:tcPr>
            <w:tcW w:w="976" w:type="dxa"/>
            <w:tcBorders>
              <w:top w:val="nil"/>
              <w:left w:val="single" w:sz="4" w:space="0" w:color="auto"/>
              <w:bottom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100.00</w:t>
            </w:r>
          </w:p>
        </w:tc>
        <w:tc>
          <w:tcPr>
            <w:tcW w:w="1371" w:type="dxa"/>
            <w:tcBorders>
              <w:top w:val="nil"/>
              <w:left w:val="single" w:sz="4" w:space="0" w:color="auto"/>
              <w:bottom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56,927,868</w:t>
            </w:r>
          </w:p>
        </w:tc>
        <w:tc>
          <w:tcPr>
            <w:tcW w:w="960" w:type="dxa"/>
            <w:tcBorders>
              <w:top w:val="nil"/>
              <w:left w:val="single" w:sz="4" w:space="0" w:color="auto"/>
              <w:bottom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100.00</w:t>
            </w:r>
          </w:p>
        </w:tc>
        <w:tc>
          <w:tcPr>
            <w:tcW w:w="1371" w:type="dxa"/>
            <w:tcBorders>
              <w:top w:val="nil"/>
              <w:left w:val="single" w:sz="4" w:space="0" w:color="auto"/>
              <w:bottom w:val="single" w:sz="4" w:space="0" w:color="auto"/>
              <w:right w:val="single" w:sz="4" w:space="0" w:color="auto"/>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noProof/>
                <w:sz w:val="18"/>
              </w:rPr>
              <w:t>6,660,821</w:t>
            </w:r>
          </w:p>
        </w:tc>
        <w:tc>
          <w:tcPr>
            <w:tcW w:w="962" w:type="dxa"/>
            <w:tcBorders>
              <w:top w:val="nil"/>
              <w:left w:val="single" w:sz="4" w:space="0" w:color="auto"/>
              <w:bottom w:val="single" w:sz="4" w:space="0" w:color="auto"/>
              <w:right w:val="nil"/>
            </w:tcBorders>
            <w:vAlign w:val="center"/>
          </w:tcPr>
          <w:p w:rsidR="00684B0C" w:rsidRPr="008F5122" w:rsidRDefault="00684B0C" w:rsidP="0016408C">
            <w:pPr>
              <w:spacing w:line="240" w:lineRule="auto"/>
              <w:jc w:val="right"/>
              <w:rPr>
                <w:rFonts w:ascii="細明體" w:hAnsi="細明體"/>
                <w:b/>
                <w:bCs/>
                <w:noProof/>
                <w:sz w:val="18"/>
                <w:szCs w:val="18"/>
              </w:rPr>
            </w:pPr>
            <w:r w:rsidRPr="008F5122">
              <w:rPr>
                <w:rFonts w:ascii="新細明體" w:hAnsi="新細明體"/>
                <w:b/>
                <w:sz w:val="18"/>
              </w:rPr>
              <w:t>11.70</w:t>
            </w:r>
          </w:p>
        </w:tc>
      </w:tr>
    </w:tbl>
    <w:p w:rsidR="000A6C86" w:rsidRPr="00AA4367" w:rsidRDefault="000A6C86" w:rsidP="000A6C86">
      <w:pPr>
        <w:pStyle w:val="af"/>
        <w:overflowPunct w:val="0"/>
        <w:snapToGrid w:val="0"/>
        <w:ind w:left="368" w:hanging="368"/>
        <w:rPr>
          <w:rFonts w:ascii="標楷體" w:hAnsi="標楷體"/>
          <w:spacing w:val="2"/>
          <w:kern w:val="2"/>
          <w:sz w:val="18"/>
        </w:rPr>
      </w:pPr>
      <w:proofErr w:type="gramStart"/>
      <w:r w:rsidRPr="00AA4367">
        <w:rPr>
          <w:rFonts w:ascii="標楷體" w:hAnsi="標楷體" w:hint="eastAsia"/>
          <w:spacing w:val="2"/>
          <w:sz w:val="18"/>
        </w:rPr>
        <w:t>註</w:t>
      </w:r>
      <w:proofErr w:type="gramEnd"/>
      <w:r w:rsidRPr="00AA4367">
        <w:rPr>
          <w:rFonts w:ascii="標楷體" w:hAnsi="標楷體" w:hint="eastAsia"/>
          <w:spacing w:val="2"/>
          <w:sz w:val="18"/>
        </w:rPr>
        <w:t>：</w:t>
      </w:r>
      <w:proofErr w:type="gramStart"/>
      <w:r w:rsidRPr="00AA4367">
        <w:rPr>
          <w:rFonts w:ascii="標楷體" w:hAnsi="標楷體" w:hint="eastAsia"/>
          <w:sz w:val="18"/>
        </w:rPr>
        <w:t>本表</w:t>
      </w:r>
      <w:r w:rsidR="00684B0C" w:rsidRPr="00AA4367">
        <w:rPr>
          <w:rFonts w:ascii="標楷體" w:hAnsi="標楷體" w:hint="eastAsia"/>
          <w:sz w:val="18"/>
        </w:rPr>
        <w:t>編製</w:t>
      </w:r>
      <w:proofErr w:type="gramEnd"/>
      <w:r w:rsidR="00684B0C" w:rsidRPr="00AA4367">
        <w:rPr>
          <w:rFonts w:ascii="標楷體" w:hAnsi="標楷體" w:hint="eastAsia"/>
          <w:sz w:val="18"/>
        </w:rPr>
        <w:t>基礎係依會計法刪除第29條後，納入固定資產及長期負債等科目，與預算編列基礎不同</w:t>
      </w:r>
      <w:r w:rsidRPr="00AA4367">
        <w:rPr>
          <w:rFonts w:ascii="標楷體" w:hAnsi="標楷體" w:hint="eastAsia"/>
          <w:sz w:val="18"/>
        </w:rPr>
        <w:t>。</w:t>
      </w:r>
    </w:p>
    <w:p w:rsidR="000A6C86" w:rsidRPr="00EC517B" w:rsidRDefault="00B96D06" w:rsidP="00B96D06">
      <w:pPr>
        <w:pStyle w:val="120"/>
        <w:spacing w:beforeLines="30" w:before="72" w:after="0" w:line="564" w:lineRule="exact"/>
        <w:ind w:left="0" w:firstLineChars="350" w:firstLine="1009"/>
        <w:jc w:val="both"/>
        <w:rPr>
          <w:rFonts w:ascii="標楷體" w:hAnsi="標楷體"/>
          <w:noProof/>
        </w:rPr>
      </w:pPr>
      <w:r>
        <w:rPr>
          <w:rFonts w:ascii="標楷體" w:hAnsi="標楷體" w:hint="eastAsia"/>
          <w:noProof/>
        </w:rPr>
        <w:lastRenderedPageBreak/>
        <w:t>3</w:t>
      </w:r>
      <w:r>
        <w:rPr>
          <w:rFonts w:ascii="標楷體" w:hAnsi="標楷體"/>
          <w:noProof/>
        </w:rPr>
        <w:t>.</w:t>
      </w:r>
      <w:r w:rsidR="000A6C86" w:rsidRPr="00EC517B">
        <w:rPr>
          <w:rFonts w:ascii="標楷體" w:hAnsi="標楷體" w:hint="eastAsia"/>
          <w:noProof/>
        </w:rPr>
        <w:t>新竹縣身心障礙者就業基金</w:t>
      </w:r>
    </w:p>
    <w:p w:rsidR="000A6C86" w:rsidRPr="00B96D06" w:rsidRDefault="00B96D06" w:rsidP="00B96D06">
      <w:pPr>
        <w:pStyle w:val="af3"/>
        <w:spacing w:after="0" w:line="564" w:lineRule="exact"/>
        <w:ind w:firstLineChars="200" w:firstLine="512"/>
        <w:rPr>
          <w:rFonts w:ascii="標楷體" w:hAnsi="標楷體"/>
          <w:noProof/>
        </w:rPr>
      </w:pPr>
      <w:r w:rsidRPr="00B96D06">
        <w:rPr>
          <w:rFonts w:ascii="標楷體" w:hAnsi="標楷體" w:hint="eastAsia"/>
          <w:noProof/>
        </w:rPr>
        <w:t>新竹縣政府為辦理促進身心障礙者就業等事項，依據身心障礙者權益保障法規定，設立新竹縣身心障礙者就業基金。該基金114年度各項業務計畫及預算之執行等，經予書面審核，茲將審核結果說明如次</w:t>
      </w:r>
      <w:r w:rsidR="000A6C86" w:rsidRPr="00B96D06">
        <w:rPr>
          <w:rFonts w:ascii="標楷體" w:hAnsi="標楷體" w:hint="eastAsia"/>
          <w:noProof/>
        </w:rPr>
        <w:t>：</w:t>
      </w:r>
    </w:p>
    <w:p w:rsidR="000A6C86" w:rsidRPr="00EC517B" w:rsidRDefault="000A6C86" w:rsidP="00B96D06">
      <w:pPr>
        <w:pStyle w:val="121"/>
        <w:spacing w:beforeLines="30" w:before="72" w:after="0" w:line="564" w:lineRule="exact"/>
        <w:ind w:left="0" w:firstLineChars="400" w:firstLine="1153"/>
        <w:rPr>
          <w:rFonts w:ascii="標楷體" w:hAnsi="標楷體"/>
          <w:sz w:val="28"/>
          <w:szCs w:val="28"/>
        </w:rPr>
      </w:pPr>
      <w:r w:rsidRPr="00EC517B">
        <w:rPr>
          <w:rFonts w:ascii="標楷體" w:hAnsi="標楷體" w:hint="eastAsia"/>
          <w:sz w:val="28"/>
          <w:szCs w:val="28"/>
        </w:rPr>
        <w:t>（</w:t>
      </w:r>
      <w:r w:rsidRPr="00EC517B">
        <w:rPr>
          <w:rFonts w:ascii="標楷體" w:hAnsi="標楷體"/>
          <w:sz w:val="28"/>
          <w:szCs w:val="28"/>
        </w:rPr>
        <w:t>1</w:t>
      </w:r>
      <w:r w:rsidRPr="00EC517B">
        <w:rPr>
          <w:rFonts w:ascii="標楷體" w:hAnsi="標楷體" w:hint="eastAsia"/>
          <w:sz w:val="28"/>
          <w:szCs w:val="28"/>
        </w:rPr>
        <w:t>）　業務計畫實施情形之查核</w:t>
      </w:r>
    </w:p>
    <w:p w:rsidR="000A6C86" w:rsidRPr="00B96D06" w:rsidRDefault="00B96D06" w:rsidP="00B96D06">
      <w:pPr>
        <w:pStyle w:val="af3"/>
        <w:spacing w:after="0" w:line="564" w:lineRule="exact"/>
        <w:ind w:firstLineChars="200" w:firstLine="512"/>
        <w:rPr>
          <w:rFonts w:ascii="標楷體" w:hAnsi="標楷體"/>
          <w:noProof/>
        </w:rPr>
      </w:pPr>
      <w:r w:rsidRPr="00B96D06">
        <w:rPr>
          <w:rFonts w:ascii="標楷體" w:hAnsi="標楷體" w:hint="eastAsia"/>
          <w:noProof/>
        </w:rPr>
        <w:t>該基金主要業務係運用進用身心障礙者之義務機關（構）繳納之差額補助費，辦理身心障礙者就業福利相關措施。114年度業務計畫2項，實施結果，實際數均較原預計減少，其執行情形如次</w:t>
      </w:r>
      <w:r w:rsidR="000A6C86" w:rsidRPr="00B96D06">
        <w:rPr>
          <w:rFonts w:ascii="標楷體" w:hAnsi="標楷體" w:hint="eastAsia"/>
          <w:noProof/>
        </w:rPr>
        <w:t>：</w:t>
      </w:r>
    </w:p>
    <w:p w:rsidR="000A6C86" w:rsidRPr="00E1345E" w:rsidRDefault="000A6C86" w:rsidP="00E1345E">
      <w:pPr>
        <w:pStyle w:val="affff6"/>
        <w:overflowPunct w:val="0"/>
        <w:spacing w:line="520" w:lineRule="exact"/>
        <w:ind w:leftChars="0" w:left="0" w:firstLineChars="500" w:firstLine="1280"/>
        <w:jc w:val="both"/>
        <w:rPr>
          <w:rFonts w:ascii="標楷體" w:eastAsia="標楷體" w:hAnsi="標楷體"/>
          <w:spacing w:val="8"/>
          <w:kern w:val="0"/>
          <w:szCs w:val="28"/>
        </w:rPr>
      </w:pPr>
      <w:r w:rsidRPr="00E1345E">
        <w:rPr>
          <w:rFonts w:ascii="標楷體" w:eastAsia="標楷體" w:hAnsi="標楷體" w:hint="eastAsia"/>
          <w:spacing w:val="8"/>
          <w:kern w:val="0"/>
          <w:szCs w:val="28"/>
        </w:rPr>
        <w:t xml:space="preserve">A.　</w:t>
      </w:r>
      <w:r w:rsidR="00B96D06" w:rsidRPr="00E1345E">
        <w:rPr>
          <w:rFonts w:ascii="標楷體" w:eastAsia="標楷體" w:hAnsi="標楷體" w:hint="eastAsia"/>
          <w:spacing w:val="8"/>
          <w:kern w:val="0"/>
          <w:szCs w:val="28"/>
        </w:rPr>
        <w:t>身心障礙福利設施補助計畫　預計支出3,898萬餘元，實際為3,139萬餘元，較預計減少758萬餘元，約19.46％，主要係依庇護工場申請金額核實補助所致</w:t>
      </w:r>
      <w:r w:rsidRPr="00E1345E">
        <w:rPr>
          <w:rFonts w:ascii="標楷體" w:eastAsia="標楷體" w:hAnsi="標楷體" w:hint="eastAsia"/>
          <w:spacing w:val="8"/>
          <w:kern w:val="0"/>
          <w:szCs w:val="28"/>
        </w:rPr>
        <w:t>。</w:t>
      </w:r>
    </w:p>
    <w:p w:rsidR="000A6C86" w:rsidRPr="00E1345E" w:rsidRDefault="000A6C86" w:rsidP="00E1345E">
      <w:pPr>
        <w:pStyle w:val="affff6"/>
        <w:overflowPunct w:val="0"/>
        <w:spacing w:line="520" w:lineRule="exact"/>
        <w:ind w:leftChars="0" w:left="0" w:firstLineChars="500" w:firstLine="1280"/>
        <w:jc w:val="both"/>
        <w:rPr>
          <w:rFonts w:ascii="標楷體" w:eastAsia="標楷體" w:hAnsi="標楷體"/>
          <w:spacing w:val="8"/>
          <w:kern w:val="0"/>
          <w:szCs w:val="28"/>
        </w:rPr>
      </w:pPr>
      <w:r w:rsidRPr="00E1345E">
        <w:rPr>
          <w:rFonts w:ascii="標楷體" w:eastAsia="標楷體" w:hAnsi="標楷體" w:hint="eastAsia"/>
          <w:spacing w:val="8"/>
          <w:kern w:val="0"/>
          <w:szCs w:val="28"/>
        </w:rPr>
        <w:t xml:space="preserve">B.　</w:t>
      </w:r>
      <w:r w:rsidR="00B96D06" w:rsidRPr="00E1345E">
        <w:rPr>
          <w:rFonts w:ascii="標楷體" w:eastAsia="標楷體" w:hAnsi="標楷體" w:hint="eastAsia"/>
          <w:spacing w:val="8"/>
          <w:kern w:val="0"/>
          <w:szCs w:val="28"/>
        </w:rPr>
        <w:t>一般行政管理計畫　預</w:t>
      </w:r>
      <w:r w:rsidR="00B96D06" w:rsidRPr="00E1345E">
        <w:rPr>
          <w:rFonts w:ascii="標楷體" w:eastAsia="標楷體" w:hAnsi="標楷體" w:hint="eastAsia"/>
          <w:spacing w:val="12"/>
          <w:kern w:val="0"/>
          <w:szCs w:val="28"/>
        </w:rPr>
        <w:t>計支出8,938萬餘元，實際為2,285萬餘元，較預計減少6,653萬餘元，約74.43％，主要係新竹縣特殊教育資源大樓興建工程尚在辦理中所致</w:t>
      </w:r>
      <w:r w:rsidRPr="00E1345E">
        <w:rPr>
          <w:rFonts w:ascii="標楷體" w:eastAsia="標楷體" w:hAnsi="標楷體" w:hint="eastAsia"/>
          <w:spacing w:val="8"/>
          <w:kern w:val="0"/>
          <w:szCs w:val="28"/>
        </w:rPr>
        <w:t>。</w:t>
      </w:r>
    </w:p>
    <w:p w:rsidR="000A6C86" w:rsidRPr="00EC517B" w:rsidRDefault="000A6C86" w:rsidP="00B96D06">
      <w:pPr>
        <w:pStyle w:val="121"/>
        <w:spacing w:beforeLines="30" w:before="72" w:after="0" w:line="564" w:lineRule="exact"/>
        <w:ind w:left="0" w:firstLineChars="400" w:firstLine="1153"/>
        <w:rPr>
          <w:rFonts w:ascii="標楷體" w:hAnsi="標楷體"/>
          <w:sz w:val="28"/>
          <w:szCs w:val="28"/>
        </w:rPr>
      </w:pPr>
      <w:r w:rsidRPr="00EC517B">
        <w:rPr>
          <w:rFonts w:ascii="標楷體" w:hAnsi="標楷體" w:hint="eastAsia"/>
          <w:sz w:val="28"/>
          <w:szCs w:val="28"/>
        </w:rPr>
        <w:t>（</w:t>
      </w:r>
      <w:r w:rsidRPr="00EC517B">
        <w:rPr>
          <w:rFonts w:ascii="標楷體" w:hAnsi="標楷體"/>
          <w:sz w:val="28"/>
          <w:szCs w:val="28"/>
        </w:rPr>
        <w:t>2</w:t>
      </w:r>
      <w:r w:rsidRPr="00EC517B">
        <w:rPr>
          <w:rFonts w:ascii="標楷體" w:hAnsi="標楷體" w:hint="eastAsia"/>
          <w:sz w:val="28"/>
          <w:szCs w:val="28"/>
        </w:rPr>
        <w:t>）　預算執行情形之審核</w:t>
      </w:r>
    </w:p>
    <w:p w:rsidR="000A6C86" w:rsidRPr="00B96D06" w:rsidRDefault="00B96D06" w:rsidP="00B96D06">
      <w:pPr>
        <w:pStyle w:val="af3"/>
        <w:spacing w:after="0" w:line="564" w:lineRule="exact"/>
        <w:ind w:firstLineChars="200" w:firstLine="512"/>
        <w:rPr>
          <w:rFonts w:ascii="標楷體" w:hAnsi="標楷體"/>
          <w:noProof/>
        </w:rPr>
      </w:pPr>
      <w:r w:rsidRPr="00B96D06">
        <w:rPr>
          <w:rFonts w:ascii="標楷體" w:hAnsi="標楷體" w:hint="eastAsia"/>
          <w:noProof/>
        </w:rPr>
        <w:t>114年度決算審核結果，審定本期賸餘2,274萬餘元，與預算短絀5,640萬餘元，相距7,914萬餘元，主要係新竹縣特殊教育資源大樓興建工程尚在辦理中，擴充改良房屋建築及設備支出較預計減少所致</w:t>
      </w:r>
      <w:r w:rsidR="000A6C86" w:rsidRPr="00B96D06">
        <w:rPr>
          <w:rFonts w:ascii="標楷體" w:hAnsi="標楷體" w:hint="eastAsia"/>
        </w:rPr>
        <w:t>。</w:t>
      </w:r>
    </w:p>
    <w:p w:rsidR="000A6C86" w:rsidRPr="00EC517B" w:rsidRDefault="000A6C86" w:rsidP="00B96D06">
      <w:pPr>
        <w:pStyle w:val="121"/>
        <w:spacing w:beforeLines="30" w:before="72" w:after="0" w:line="564" w:lineRule="exact"/>
        <w:ind w:left="0" w:firstLineChars="400" w:firstLine="1153"/>
        <w:rPr>
          <w:rFonts w:ascii="標楷體" w:hAnsi="標楷體"/>
          <w:sz w:val="28"/>
          <w:szCs w:val="28"/>
        </w:rPr>
      </w:pPr>
      <w:r w:rsidRPr="00EC517B">
        <w:rPr>
          <w:rFonts w:ascii="標楷體" w:hAnsi="標楷體" w:hint="eastAsia"/>
          <w:sz w:val="28"/>
          <w:szCs w:val="28"/>
        </w:rPr>
        <w:t>（</w:t>
      </w:r>
      <w:r w:rsidRPr="00EC517B">
        <w:rPr>
          <w:rFonts w:ascii="標楷體" w:hAnsi="標楷體"/>
          <w:sz w:val="28"/>
          <w:szCs w:val="28"/>
        </w:rPr>
        <w:t>3</w:t>
      </w:r>
      <w:r w:rsidRPr="00EC517B">
        <w:rPr>
          <w:rFonts w:ascii="標楷體" w:hAnsi="標楷體" w:hint="eastAsia"/>
          <w:sz w:val="28"/>
          <w:szCs w:val="28"/>
        </w:rPr>
        <w:t>）　餘</w:t>
      </w:r>
      <w:proofErr w:type="gramStart"/>
      <w:r w:rsidRPr="00EC517B">
        <w:rPr>
          <w:rFonts w:ascii="標楷體" w:hAnsi="標楷體" w:hint="eastAsia"/>
          <w:sz w:val="28"/>
          <w:szCs w:val="28"/>
        </w:rPr>
        <w:t>絀</w:t>
      </w:r>
      <w:proofErr w:type="gramEnd"/>
      <w:r w:rsidRPr="00EC517B">
        <w:rPr>
          <w:rFonts w:ascii="標楷體" w:hAnsi="標楷體" w:hint="eastAsia"/>
          <w:sz w:val="28"/>
          <w:szCs w:val="28"/>
        </w:rPr>
        <w:t>之審定</w:t>
      </w:r>
    </w:p>
    <w:p w:rsidR="000A6C86" w:rsidRPr="00B96D06" w:rsidRDefault="00B96D06" w:rsidP="00B96D06">
      <w:pPr>
        <w:pStyle w:val="af3"/>
        <w:spacing w:after="0" w:line="564" w:lineRule="exact"/>
        <w:ind w:firstLineChars="200" w:firstLine="512"/>
        <w:rPr>
          <w:rFonts w:ascii="標楷體" w:hAnsi="標楷體"/>
          <w:noProof/>
        </w:rPr>
      </w:pPr>
      <w:r w:rsidRPr="00B96D06">
        <w:rPr>
          <w:rFonts w:ascii="標楷體" w:hAnsi="標楷體" w:hint="eastAsia"/>
          <w:noProof/>
        </w:rPr>
        <w:t>114年度決算經</w:t>
      </w:r>
      <w:r w:rsidR="009C22B8">
        <w:rPr>
          <w:rFonts w:ascii="標楷體" w:hAnsi="標楷體" w:hint="eastAsia"/>
          <w:noProof/>
        </w:rPr>
        <w:t>新竹</w:t>
      </w:r>
      <w:r w:rsidRPr="00B96D06">
        <w:rPr>
          <w:rFonts w:ascii="標楷體" w:hAnsi="標楷體" w:hint="eastAsia"/>
          <w:noProof/>
        </w:rPr>
        <w:t>縣政府核定賸餘22,741,132元，經核尚無不合，予以照數審定</w:t>
      </w:r>
      <w:r w:rsidR="000A6C86" w:rsidRPr="00B96D06">
        <w:rPr>
          <w:rFonts w:ascii="標楷體" w:hAnsi="標楷體" w:hint="eastAsia"/>
          <w:noProof/>
        </w:rPr>
        <w:t>。</w:t>
      </w:r>
    </w:p>
    <w:p w:rsidR="000A6C86" w:rsidRPr="00EC517B" w:rsidRDefault="000A6C86" w:rsidP="00B96D06">
      <w:pPr>
        <w:pStyle w:val="121"/>
        <w:spacing w:beforeLines="30" w:before="72" w:after="0" w:line="564" w:lineRule="exact"/>
        <w:ind w:left="0" w:firstLineChars="400" w:firstLine="1153"/>
        <w:rPr>
          <w:rFonts w:ascii="標楷體" w:hAnsi="標楷體"/>
          <w:sz w:val="28"/>
          <w:szCs w:val="28"/>
        </w:rPr>
      </w:pPr>
      <w:r w:rsidRPr="00EC517B">
        <w:rPr>
          <w:rFonts w:ascii="標楷體" w:hAnsi="標楷體" w:hint="eastAsia"/>
          <w:sz w:val="28"/>
          <w:szCs w:val="28"/>
        </w:rPr>
        <w:t>（</w:t>
      </w:r>
      <w:r w:rsidRPr="00EC517B">
        <w:rPr>
          <w:rFonts w:ascii="標楷體" w:hAnsi="標楷體"/>
          <w:sz w:val="28"/>
          <w:szCs w:val="28"/>
        </w:rPr>
        <w:t>4</w:t>
      </w:r>
      <w:r w:rsidRPr="00EC517B">
        <w:rPr>
          <w:rFonts w:ascii="標楷體" w:hAnsi="標楷體" w:hint="eastAsia"/>
          <w:sz w:val="28"/>
          <w:szCs w:val="28"/>
        </w:rPr>
        <w:t>）　現金流量之查核</w:t>
      </w:r>
    </w:p>
    <w:p w:rsidR="00B96D06" w:rsidRPr="00B96D06" w:rsidRDefault="00B96D06" w:rsidP="00B96D06">
      <w:pPr>
        <w:pStyle w:val="af3"/>
        <w:spacing w:line="564" w:lineRule="exact"/>
        <w:ind w:firstLineChars="200" w:firstLine="512"/>
        <w:rPr>
          <w:rFonts w:ascii="標楷體" w:hAnsi="標楷體"/>
        </w:rPr>
      </w:pPr>
      <w:proofErr w:type="gramStart"/>
      <w:r w:rsidRPr="00B96D06">
        <w:rPr>
          <w:rFonts w:ascii="標楷體" w:hAnsi="標楷體" w:hint="eastAsia"/>
        </w:rPr>
        <w:t>114</w:t>
      </w:r>
      <w:proofErr w:type="gramEnd"/>
      <w:r w:rsidRPr="00B96D06">
        <w:rPr>
          <w:rFonts w:ascii="標楷體" w:hAnsi="標楷體" w:hint="eastAsia"/>
        </w:rPr>
        <w:t>年度期初現金及約當現金6億9,746萬餘元，經業務活動結果，現金及約當現金淨增2,777萬餘元，期末現金及約當現金為7億2,523萬餘元。</w:t>
      </w:r>
    </w:p>
    <w:p w:rsidR="000A6C86" w:rsidRDefault="00B96D06" w:rsidP="00B96D06">
      <w:pPr>
        <w:pStyle w:val="af3"/>
        <w:spacing w:after="0" w:line="564" w:lineRule="exact"/>
        <w:ind w:firstLineChars="200" w:firstLine="512"/>
        <w:rPr>
          <w:rFonts w:ascii="標楷體" w:hAnsi="標楷體"/>
        </w:rPr>
      </w:pPr>
      <w:r w:rsidRPr="00B96D06">
        <w:rPr>
          <w:rFonts w:ascii="標楷體" w:hAnsi="標楷體" w:hint="eastAsia"/>
        </w:rPr>
        <w:t>茲將該基金來源用途及餘</w:t>
      </w:r>
      <w:proofErr w:type="gramStart"/>
      <w:r w:rsidRPr="00B96D06">
        <w:rPr>
          <w:rFonts w:ascii="標楷體" w:hAnsi="標楷體" w:hint="eastAsia"/>
        </w:rPr>
        <w:t>絀</w:t>
      </w:r>
      <w:proofErr w:type="gramEnd"/>
      <w:r w:rsidRPr="00B96D06">
        <w:rPr>
          <w:rFonts w:ascii="標楷體" w:hAnsi="標楷體" w:hint="eastAsia"/>
        </w:rPr>
        <w:t>之審定，暨餘</w:t>
      </w:r>
      <w:proofErr w:type="gramStart"/>
      <w:r w:rsidRPr="00B96D06">
        <w:rPr>
          <w:rFonts w:ascii="標楷體" w:hAnsi="標楷體" w:hint="eastAsia"/>
        </w:rPr>
        <w:t>絀</w:t>
      </w:r>
      <w:proofErr w:type="gramEnd"/>
      <w:r w:rsidRPr="00B96D06">
        <w:rPr>
          <w:rFonts w:ascii="標楷體" w:hAnsi="標楷體" w:hint="eastAsia"/>
        </w:rPr>
        <w:t>審定後現金流量及資產負債狀況，分別列表如次</w:t>
      </w:r>
      <w:r w:rsidR="000A6C86" w:rsidRPr="00B96D06">
        <w:rPr>
          <w:rFonts w:ascii="標楷體" w:hAnsi="標楷體" w:hint="eastAsia"/>
        </w:rPr>
        <w:t>：</w:t>
      </w:r>
      <w:r w:rsidR="000A6C86">
        <w:rPr>
          <w:rFonts w:ascii="標楷體" w:hAnsi="標楷體"/>
        </w:rPr>
        <w:br w:type="page"/>
      </w:r>
    </w:p>
    <w:tbl>
      <w:tblPr>
        <w:tblW w:w="10206" w:type="dxa"/>
        <w:jc w:val="center"/>
        <w:tblLayout w:type="fixed"/>
        <w:tblCellMar>
          <w:left w:w="28" w:type="dxa"/>
          <w:right w:w="28" w:type="dxa"/>
        </w:tblCellMar>
        <w:tblLook w:val="0000" w:firstRow="0" w:lastRow="0" w:firstColumn="0" w:lastColumn="0" w:noHBand="0" w:noVBand="0"/>
      </w:tblPr>
      <w:tblGrid>
        <w:gridCol w:w="2360"/>
        <w:gridCol w:w="1285"/>
        <w:gridCol w:w="1401"/>
        <w:gridCol w:w="1285"/>
        <w:gridCol w:w="1401"/>
        <w:gridCol w:w="1352"/>
        <w:gridCol w:w="1122"/>
      </w:tblGrid>
      <w:tr w:rsidR="000A6C86" w:rsidRPr="00EC517B" w:rsidTr="00D00776">
        <w:trPr>
          <w:trHeight w:hRule="exact" w:val="907"/>
          <w:tblHeader/>
          <w:jc w:val="center"/>
        </w:trPr>
        <w:tc>
          <w:tcPr>
            <w:tcW w:w="10206" w:type="dxa"/>
            <w:gridSpan w:val="7"/>
            <w:tcBorders>
              <w:bottom w:val="single" w:sz="4" w:space="0" w:color="auto"/>
            </w:tcBorders>
          </w:tcPr>
          <w:p w:rsidR="000A6C86" w:rsidRPr="00EC517B" w:rsidRDefault="000A6C86" w:rsidP="00D00776">
            <w:pPr>
              <w:snapToGrid w:val="0"/>
              <w:spacing w:before="60" w:after="60" w:line="320" w:lineRule="atLeast"/>
              <w:jc w:val="center"/>
              <w:rPr>
                <w:rFonts w:ascii="標楷體" w:eastAsia="標楷體" w:hAnsi="標楷體"/>
                <w:b/>
                <w:sz w:val="32"/>
                <w:u w:val="single"/>
              </w:rPr>
            </w:pPr>
            <w:r w:rsidRPr="00EC517B">
              <w:rPr>
                <w:rFonts w:ascii="標楷體" w:eastAsia="標楷體" w:hAnsi="標楷體" w:hint="eastAsia"/>
                <w:b/>
                <w:sz w:val="36"/>
                <w:u w:val="single"/>
              </w:rPr>
              <w:lastRenderedPageBreak/>
              <w:t>新竹縣身心障礙者就業基金來源</w:t>
            </w:r>
            <w:r w:rsidRPr="00446488">
              <w:rPr>
                <w:rFonts w:eastAsia="標楷體" w:hint="eastAsia"/>
                <w:b/>
                <w:color w:val="000000" w:themeColor="text1"/>
                <w:sz w:val="36"/>
                <w:szCs w:val="36"/>
                <w:u w:val="single"/>
              </w:rPr>
              <w:t>用途</w:t>
            </w:r>
            <w:r w:rsidRPr="00EC517B">
              <w:rPr>
                <w:rFonts w:ascii="標楷體" w:eastAsia="標楷體" w:hAnsi="標楷體" w:hint="eastAsia"/>
                <w:b/>
                <w:sz w:val="36"/>
                <w:u w:val="single"/>
              </w:rPr>
              <w:t>及餘</w:t>
            </w:r>
            <w:proofErr w:type="gramStart"/>
            <w:r w:rsidRPr="00EC517B">
              <w:rPr>
                <w:rFonts w:ascii="標楷體" w:eastAsia="標楷體" w:hAnsi="標楷體" w:hint="eastAsia"/>
                <w:b/>
                <w:sz w:val="36"/>
                <w:u w:val="single"/>
              </w:rPr>
              <w:t>絀</w:t>
            </w:r>
            <w:proofErr w:type="gramEnd"/>
            <w:r w:rsidRPr="00EC517B">
              <w:rPr>
                <w:rFonts w:ascii="標楷體" w:eastAsia="標楷體" w:hAnsi="標楷體" w:hint="eastAsia"/>
                <w:b/>
                <w:sz w:val="36"/>
                <w:u w:val="single"/>
              </w:rPr>
              <w:t>審定表</w:t>
            </w:r>
          </w:p>
          <w:p w:rsidR="000A6C86" w:rsidRPr="00EC517B" w:rsidRDefault="000A6C86" w:rsidP="00912B11">
            <w:pPr>
              <w:tabs>
                <w:tab w:val="left" w:pos="3375"/>
                <w:tab w:val="left" w:pos="8477"/>
              </w:tabs>
              <w:snapToGrid w:val="0"/>
              <w:spacing w:before="120" w:after="20" w:line="240" w:lineRule="exact"/>
              <w:ind w:left="4139"/>
              <w:jc w:val="distribute"/>
              <w:rPr>
                <w:rFonts w:ascii="標楷體" w:eastAsia="標楷體" w:hAnsi="標楷體"/>
                <w:b/>
                <w:sz w:val="32"/>
                <w:u w:val="single"/>
              </w:rPr>
            </w:pPr>
            <w:r w:rsidRPr="00EC517B">
              <w:rPr>
                <w:rFonts w:ascii="標楷體" w:eastAsia="標楷體" w:hAnsi="標楷體" w:hint="eastAsia"/>
              </w:rPr>
              <w:t>中華民國</w:t>
            </w:r>
            <w:proofErr w:type="gramStart"/>
            <w:r w:rsidRPr="00EC517B">
              <w:rPr>
                <w:rFonts w:ascii="標楷體" w:eastAsia="標楷體" w:hAnsi="標楷體" w:hint="eastAsia"/>
              </w:rPr>
              <w:t>1</w:t>
            </w:r>
            <w:r w:rsidRPr="00EC517B">
              <w:rPr>
                <w:rFonts w:ascii="標楷體" w:eastAsia="標楷體" w:hAnsi="標楷體"/>
              </w:rPr>
              <w:t>1</w:t>
            </w:r>
            <w:r w:rsidR="00912B11">
              <w:rPr>
                <w:rFonts w:ascii="標楷體" w:eastAsia="標楷體" w:hAnsi="標楷體" w:hint="eastAsia"/>
              </w:rPr>
              <w:t>4</w:t>
            </w:r>
            <w:proofErr w:type="gramEnd"/>
            <w:r w:rsidRPr="00EC517B">
              <w:rPr>
                <w:rFonts w:ascii="標楷體" w:eastAsia="標楷體" w:hAnsi="標楷體" w:hint="eastAsia"/>
              </w:rPr>
              <w:t xml:space="preserve">年度                      </w:t>
            </w:r>
            <w:r w:rsidRPr="00EC517B">
              <w:rPr>
                <w:rFonts w:ascii="標楷體" w:eastAsia="標楷體" w:hAnsi="標楷體" w:hint="eastAsia"/>
                <w:sz w:val="20"/>
              </w:rPr>
              <w:t>單位：新臺幣元</w:t>
            </w:r>
          </w:p>
        </w:tc>
      </w:tr>
      <w:tr w:rsidR="000A6C86" w:rsidRPr="00EC517B" w:rsidTr="00D00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jc w:val="center"/>
        </w:trPr>
        <w:tc>
          <w:tcPr>
            <w:tcW w:w="2360" w:type="dxa"/>
            <w:vMerge w:val="restart"/>
            <w:tcBorders>
              <w:top w:val="single" w:sz="4" w:space="0" w:color="auto"/>
              <w:left w:val="nil"/>
              <w:bottom w:val="nil"/>
            </w:tcBorders>
            <w:vAlign w:val="center"/>
          </w:tcPr>
          <w:p w:rsidR="000A6C86" w:rsidRPr="00EC517B" w:rsidRDefault="000A6C86" w:rsidP="00D00776">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項目</w:t>
            </w:r>
          </w:p>
        </w:tc>
        <w:tc>
          <w:tcPr>
            <w:tcW w:w="1285" w:type="dxa"/>
            <w:vMerge w:val="restart"/>
            <w:tcBorders>
              <w:top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預算數</w:t>
            </w:r>
          </w:p>
        </w:tc>
        <w:tc>
          <w:tcPr>
            <w:tcW w:w="1401" w:type="dxa"/>
            <w:vMerge w:val="restart"/>
            <w:tcBorders>
              <w:top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決算數</w:t>
            </w:r>
          </w:p>
        </w:tc>
        <w:tc>
          <w:tcPr>
            <w:tcW w:w="1285" w:type="dxa"/>
            <w:vMerge w:val="restart"/>
            <w:tcBorders>
              <w:top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修正數</w:t>
            </w:r>
          </w:p>
        </w:tc>
        <w:tc>
          <w:tcPr>
            <w:tcW w:w="1401" w:type="dxa"/>
            <w:vMerge w:val="restart"/>
            <w:tcBorders>
              <w:top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決算審定數</w:t>
            </w:r>
          </w:p>
        </w:tc>
        <w:tc>
          <w:tcPr>
            <w:tcW w:w="2474" w:type="dxa"/>
            <w:gridSpan w:val="2"/>
            <w:tcBorders>
              <w:top w:val="single" w:sz="4" w:space="0" w:color="auto"/>
              <w:bottom w:val="single" w:sz="4" w:space="0" w:color="auto"/>
              <w:right w:val="nil"/>
            </w:tcBorders>
            <w:vAlign w:val="center"/>
          </w:tcPr>
          <w:p w:rsidR="000A6C86" w:rsidRPr="00EC517B" w:rsidRDefault="000A6C86" w:rsidP="00D00776">
            <w:pPr>
              <w:spacing w:line="240" w:lineRule="auto"/>
              <w:ind w:rightChars="14" w:right="34"/>
              <w:jc w:val="distribute"/>
              <w:rPr>
                <w:rFonts w:ascii="標楷體" w:eastAsia="標楷體" w:hAnsi="標楷體"/>
                <w:sz w:val="20"/>
              </w:rPr>
            </w:pPr>
            <w:r w:rsidRPr="00EC517B">
              <w:rPr>
                <w:rFonts w:ascii="標楷體" w:eastAsia="標楷體" w:hAnsi="標楷體" w:hint="eastAsia"/>
                <w:sz w:val="20"/>
              </w:rPr>
              <w:t>審定數與預算數</w:t>
            </w:r>
          </w:p>
          <w:p w:rsidR="000A6C86" w:rsidRPr="00EC517B" w:rsidRDefault="000A6C86" w:rsidP="00D00776">
            <w:pPr>
              <w:spacing w:line="240" w:lineRule="auto"/>
              <w:ind w:rightChars="14" w:right="34"/>
              <w:jc w:val="distribute"/>
              <w:rPr>
                <w:rFonts w:ascii="標楷體" w:eastAsia="標楷體" w:hAnsi="標楷體"/>
                <w:sz w:val="20"/>
              </w:rPr>
            </w:pPr>
            <w:r w:rsidRPr="00EC517B">
              <w:rPr>
                <w:rFonts w:ascii="標楷體" w:eastAsia="標楷體" w:hAnsi="標楷體" w:hint="eastAsia"/>
                <w:sz w:val="20"/>
              </w:rPr>
              <w:t>比較增減</w:t>
            </w:r>
          </w:p>
        </w:tc>
      </w:tr>
      <w:tr w:rsidR="000A6C86" w:rsidRPr="00EC517B" w:rsidTr="00D00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jc w:val="center"/>
        </w:trPr>
        <w:tc>
          <w:tcPr>
            <w:tcW w:w="2360" w:type="dxa"/>
            <w:vMerge/>
            <w:tcBorders>
              <w:top w:val="nil"/>
              <w:left w:val="nil"/>
              <w:bottom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rPr>
            </w:pPr>
          </w:p>
        </w:tc>
        <w:tc>
          <w:tcPr>
            <w:tcW w:w="1285" w:type="dxa"/>
            <w:vMerge/>
            <w:tcBorders>
              <w:bottom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rPr>
            </w:pPr>
          </w:p>
        </w:tc>
        <w:tc>
          <w:tcPr>
            <w:tcW w:w="1401" w:type="dxa"/>
            <w:vMerge/>
            <w:tcBorders>
              <w:bottom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rPr>
            </w:pPr>
          </w:p>
        </w:tc>
        <w:tc>
          <w:tcPr>
            <w:tcW w:w="1285" w:type="dxa"/>
            <w:vMerge/>
            <w:tcBorders>
              <w:bottom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rPr>
            </w:pPr>
          </w:p>
        </w:tc>
        <w:tc>
          <w:tcPr>
            <w:tcW w:w="1401" w:type="dxa"/>
            <w:vMerge/>
            <w:tcBorders>
              <w:bottom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rPr>
            </w:pPr>
          </w:p>
        </w:tc>
        <w:tc>
          <w:tcPr>
            <w:tcW w:w="1352" w:type="dxa"/>
            <w:tcBorders>
              <w:top w:val="single" w:sz="4" w:space="0" w:color="auto"/>
              <w:bottom w:val="single" w:sz="4" w:space="0" w:color="auto"/>
            </w:tcBorders>
            <w:vAlign w:val="center"/>
          </w:tcPr>
          <w:p w:rsidR="000A6C86" w:rsidRPr="00EC517B" w:rsidRDefault="000A6C86" w:rsidP="00D00776">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金額</w:t>
            </w:r>
          </w:p>
        </w:tc>
        <w:tc>
          <w:tcPr>
            <w:tcW w:w="1122" w:type="dxa"/>
            <w:tcBorders>
              <w:top w:val="single" w:sz="4" w:space="0" w:color="auto"/>
              <w:bottom w:val="single" w:sz="4" w:space="0" w:color="auto"/>
              <w:right w:val="nil"/>
            </w:tcBorders>
            <w:vAlign w:val="center"/>
          </w:tcPr>
          <w:p w:rsidR="000A6C86" w:rsidRPr="00EC517B" w:rsidRDefault="000A6C86" w:rsidP="00D00776">
            <w:pPr>
              <w:spacing w:line="240" w:lineRule="auto"/>
              <w:ind w:left="113" w:right="113"/>
              <w:jc w:val="distribute"/>
              <w:rPr>
                <w:rFonts w:ascii="標楷體" w:eastAsia="標楷體" w:hAnsi="標楷體"/>
                <w:sz w:val="20"/>
              </w:rPr>
            </w:pPr>
            <w:r w:rsidRPr="00EC517B">
              <w:rPr>
                <w:rFonts w:ascii="標楷體" w:eastAsia="標楷體" w:hAnsi="標楷體" w:hint="eastAsia"/>
                <w:sz w:val="20"/>
              </w:rPr>
              <w:t>％</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single" w:sz="4" w:space="0" w:color="auto"/>
              <w:left w:val="nil"/>
              <w:bottom w:val="nil"/>
            </w:tcBorders>
            <w:vAlign w:val="center"/>
          </w:tcPr>
          <w:p w:rsidR="00912B11" w:rsidRPr="00190AD9" w:rsidRDefault="00912B11" w:rsidP="00912B11">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基金來源</w:t>
            </w:r>
          </w:p>
        </w:tc>
        <w:tc>
          <w:tcPr>
            <w:tcW w:w="1285" w:type="dxa"/>
            <w:tcBorders>
              <w:top w:val="single" w:sz="4" w:space="0" w:color="auto"/>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71,967,000</w:t>
            </w:r>
          </w:p>
        </w:tc>
        <w:tc>
          <w:tcPr>
            <w:tcW w:w="1401" w:type="dxa"/>
            <w:tcBorders>
              <w:top w:val="single" w:sz="4" w:space="0" w:color="auto"/>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76,991,526</w:t>
            </w:r>
          </w:p>
        </w:tc>
        <w:tc>
          <w:tcPr>
            <w:tcW w:w="1285" w:type="dxa"/>
            <w:tcBorders>
              <w:top w:val="single" w:sz="4" w:space="0" w:color="auto"/>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b/>
                <w:sz w:val="18"/>
                <w:szCs w:val="18"/>
              </w:rPr>
              <w:t>－</w:t>
            </w:r>
          </w:p>
        </w:tc>
        <w:tc>
          <w:tcPr>
            <w:tcW w:w="1401" w:type="dxa"/>
            <w:tcBorders>
              <w:top w:val="single" w:sz="4" w:space="0" w:color="auto"/>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76,991,526</w:t>
            </w:r>
          </w:p>
        </w:tc>
        <w:tc>
          <w:tcPr>
            <w:tcW w:w="1352" w:type="dxa"/>
            <w:tcBorders>
              <w:top w:val="single" w:sz="4" w:space="0" w:color="auto"/>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b/>
                <w:noProof/>
                <w:sz w:val="18"/>
                <w:szCs w:val="18"/>
              </w:rPr>
              <w:t>5,024,526</w:t>
            </w:r>
          </w:p>
        </w:tc>
        <w:tc>
          <w:tcPr>
            <w:tcW w:w="1122" w:type="dxa"/>
            <w:tcBorders>
              <w:top w:val="single" w:sz="4" w:space="0" w:color="auto"/>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6.98</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Chars="100" w:left="240" w:right="42"/>
              <w:jc w:val="distribute"/>
              <w:rPr>
                <w:rFonts w:ascii="標楷體" w:eastAsia="標楷體" w:hAnsi="標楷體"/>
                <w:sz w:val="18"/>
                <w:szCs w:val="18"/>
              </w:rPr>
            </w:pPr>
            <w:r w:rsidRPr="00190AD9">
              <w:rPr>
                <w:rFonts w:ascii="標楷體" w:eastAsia="標楷體" w:hAnsi="標楷體" w:hint="eastAsia"/>
                <w:noProof/>
                <w:sz w:val="18"/>
                <w:szCs w:val="18"/>
              </w:rPr>
              <w:t>徵收及依法分配收入</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57,682,000</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63,715,352</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63,715,352</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noProof/>
                <w:sz w:val="18"/>
                <w:szCs w:val="18"/>
              </w:rPr>
              <w:t>6,033,352</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10.46</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Chars="100" w:left="240" w:right="42"/>
              <w:jc w:val="distribute"/>
              <w:rPr>
                <w:rFonts w:ascii="標楷體" w:eastAsia="標楷體" w:hAnsi="標楷體"/>
                <w:noProof/>
                <w:sz w:val="18"/>
                <w:szCs w:val="18"/>
              </w:rPr>
            </w:pPr>
            <w:r w:rsidRPr="00190AD9">
              <w:rPr>
                <w:rFonts w:ascii="標楷體" w:eastAsia="標楷體" w:hAnsi="標楷體" w:hint="eastAsia"/>
                <w:noProof/>
                <w:sz w:val="18"/>
                <w:szCs w:val="18"/>
              </w:rPr>
              <w:t>財產收入</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4,592,000</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5,953,596</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5,953,596</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noProof/>
                <w:sz w:val="18"/>
                <w:szCs w:val="18"/>
              </w:rPr>
              <w:t>1,361,596</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29.65</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Chars="100" w:left="240" w:right="42"/>
              <w:jc w:val="distribute"/>
              <w:rPr>
                <w:rFonts w:ascii="標楷體" w:eastAsia="標楷體" w:hAnsi="標楷體"/>
                <w:noProof/>
                <w:sz w:val="18"/>
                <w:szCs w:val="18"/>
              </w:rPr>
            </w:pPr>
            <w:r w:rsidRPr="00190AD9">
              <w:rPr>
                <w:rFonts w:ascii="標楷體" w:eastAsia="標楷體" w:hAnsi="標楷體" w:hint="eastAsia"/>
                <w:noProof/>
                <w:sz w:val="18"/>
                <w:szCs w:val="18"/>
              </w:rPr>
              <w:t>政府撥入收入</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9,693,000</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7,271,696</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7,271,696</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noProof/>
                <w:sz w:val="18"/>
                <w:szCs w:val="18"/>
              </w:rPr>
              <w:t>- 2,421,304</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- 24.98</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Chars="100" w:left="240" w:right="42"/>
              <w:jc w:val="distribute"/>
              <w:rPr>
                <w:rFonts w:ascii="標楷體" w:eastAsia="標楷體" w:hAnsi="標楷體"/>
                <w:noProof/>
                <w:sz w:val="18"/>
                <w:szCs w:val="18"/>
              </w:rPr>
            </w:pPr>
            <w:r w:rsidRPr="00190AD9">
              <w:rPr>
                <w:rFonts w:ascii="標楷體" w:eastAsia="標楷體" w:hAnsi="標楷體" w:hint="eastAsia"/>
                <w:noProof/>
                <w:sz w:val="18"/>
                <w:szCs w:val="18"/>
                <w:lang w:eastAsia="zh-HK"/>
              </w:rPr>
              <w:t>其他收入</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50,882</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50,882</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noProof/>
                <w:sz w:val="18"/>
                <w:szCs w:val="18"/>
              </w:rPr>
              <w:t>50,882</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基金用途</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128,372,000</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54,250,394</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b/>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54,250,394</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b/>
                <w:noProof/>
                <w:sz w:val="18"/>
                <w:szCs w:val="18"/>
              </w:rPr>
              <w:t>- 74,121,606</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- 57.74</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Chars="100" w:left="240" w:right="40"/>
              <w:jc w:val="distribute"/>
              <w:rPr>
                <w:rFonts w:ascii="標楷體" w:eastAsia="標楷體" w:hAnsi="標楷體"/>
                <w:noProof/>
                <w:sz w:val="18"/>
                <w:szCs w:val="18"/>
              </w:rPr>
            </w:pPr>
            <w:r w:rsidRPr="00190AD9">
              <w:rPr>
                <w:rFonts w:ascii="標楷體" w:eastAsia="標楷體" w:hAnsi="標楷體" w:hint="eastAsia"/>
                <w:noProof/>
                <w:sz w:val="18"/>
                <w:szCs w:val="18"/>
              </w:rPr>
              <w:t>身心</w:t>
            </w:r>
            <w:r w:rsidRPr="00190AD9">
              <w:rPr>
                <w:rFonts w:ascii="標楷體" w:eastAsia="標楷體" w:hAnsi="標楷體" w:hint="eastAsia"/>
                <w:color w:val="000000"/>
                <w:sz w:val="18"/>
                <w:szCs w:val="18"/>
              </w:rPr>
              <w:t>障礙</w:t>
            </w:r>
            <w:r w:rsidRPr="00190AD9">
              <w:rPr>
                <w:rFonts w:ascii="標楷體" w:eastAsia="標楷體" w:hAnsi="標楷體" w:hint="eastAsia"/>
                <w:noProof/>
                <w:sz w:val="18"/>
                <w:szCs w:val="18"/>
              </w:rPr>
              <w:t>福利</w:t>
            </w:r>
          </w:p>
          <w:p w:rsidR="00912B11" w:rsidRPr="00190AD9" w:rsidRDefault="00912B11" w:rsidP="00912B11">
            <w:pPr>
              <w:snapToGrid w:val="0"/>
              <w:spacing w:line="240" w:lineRule="auto"/>
              <w:ind w:leftChars="100" w:left="240" w:right="40"/>
              <w:jc w:val="distribute"/>
              <w:rPr>
                <w:rFonts w:ascii="標楷體" w:eastAsia="標楷體" w:hAnsi="標楷體"/>
                <w:sz w:val="18"/>
                <w:szCs w:val="18"/>
              </w:rPr>
            </w:pPr>
            <w:r w:rsidRPr="00190AD9">
              <w:rPr>
                <w:rFonts w:ascii="標楷體" w:eastAsia="標楷體" w:hAnsi="標楷體" w:hint="eastAsia"/>
                <w:noProof/>
                <w:sz w:val="18"/>
                <w:szCs w:val="18"/>
              </w:rPr>
              <w:t>設施補助計畫</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38,984,000</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31,396,761</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31,396,761</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noProof/>
                <w:sz w:val="18"/>
                <w:szCs w:val="18"/>
              </w:rPr>
              <w:t>- 7,587,239</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- 19.46</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Chars="100" w:left="240" w:right="42"/>
              <w:jc w:val="distribute"/>
              <w:rPr>
                <w:rFonts w:ascii="標楷體" w:eastAsia="標楷體" w:hAnsi="標楷體"/>
                <w:sz w:val="18"/>
                <w:szCs w:val="18"/>
              </w:rPr>
            </w:pPr>
            <w:r w:rsidRPr="00190AD9">
              <w:rPr>
                <w:rFonts w:ascii="標楷體" w:eastAsia="標楷體" w:hAnsi="標楷體" w:hint="eastAsia"/>
                <w:noProof/>
                <w:sz w:val="18"/>
                <w:szCs w:val="18"/>
              </w:rPr>
              <w:t>一般行政管理計畫</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89,388,000</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22,853,633</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22,853,633</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noProof/>
                <w:sz w:val="18"/>
                <w:szCs w:val="18"/>
              </w:rPr>
              <w:t>- 66,534,367</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sz w:val="18"/>
                <w:szCs w:val="18"/>
              </w:rPr>
              <w:t>- 74.43</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本期賸餘(短絀)</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- 56,405,000</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22,741,132</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b/>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22,741,132</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b/>
                <w:noProof/>
                <w:sz w:val="18"/>
                <w:szCs w:val="18"/>
              </w:rPr>
              <w:t>79,146,132</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nil"/>
            </w:tcBorders>
            <w:vAlign w:val="center"/>
          </w:tcPr>
          <w:p w:rsidR="00912B11" w:rsidRPr="00190AD9" w:rsidRDefault="00912B11" w:rsidP="00912B11">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期初基金餘額</w:t>
            </w:r>
          </w:p>
        </w:tc>
        <w:tc>
          <w:tcPr>
            <w:tcW w:w="1285" w:type="dxa"/>
            <w:tcBorders>
              <w:top w:val="nil"/>
              <w:bottom w:val="nil"/>
            </w:tcBorders>
            <w:shd w:val="clear" w:color="auto" w:fill="auto"/>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688,698,000</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711,316,431</w:t>
            </w:r>
          </w:p>
        </w:tc>
        <w:tc>
          <w:tcPr>
            <w:tcW w:w="1285" w:type="dxa"/>
            <w:tcBorders>
              <w:top w:val="nil"/>
              <w:bottom w:val="nil"/>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b/>
                <w:sz w:val="18"/>
                <w:szCs w:val="18"/>
              </w:rPr>
              <w:t>－</w:t>
            </w:r>
          </w:p>
        </w:tc>
        <w:tc>
          <w:tcPr>
            <w:tcW w:w="1401" w:type="dxa"/>
            <w:tcBorders>
              <w:top w:val="nil"/>
              <w:bottom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711,316,431</w:t>
            </w:r>
          </w:p>
        </w:tc>
        <w:tc>
          <w:tcPr>
            <w:tcW w:w="1352" w:type="dxa"/>
            <w:tcBorders>
              <w:top w:val="nil"/>
              <w:bottom w:val="nil"/>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b/>
                <w:noProof/>
                <w:sz w:val="18"/>
                <w:szCs w:val="18"/>
              </w:rPr>
              <w:t>22,618,431</w:t>
            </w:r>
          </w:p>
        </w:tc>
        <w:tc>
          <w:tcPr>
            <w:tcW w:w="1122" w:type="dxa"/>
            <w:tcBorders>
              <w:top w:val="nil"/>
              <w:bottom w:val="nil"/>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3.28</w:t>
            </w:r>
          </w:p>
        </w:tc>
      </w:tr>
      <w:tr w:rsidR="00912B11" w:rsidRPr="00EC517B"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jc w:val="center"/>
        </w:trPr>
        <w:tc>
          <w:tcPr>
            <w:tcW w:w="2360" w:type="dxa"/>
            <w:tcBorders>
              <w:top w:val="nil"/>
              <w:left w:val="nil"/>
              <w:bottom w:val="single" w:sz="4" w:space="0" w:color="auto"/>
            </w:tcBorders>
            <w:vAlign w:val="center"/>
          </w:tcPr>
          <w:p w:rsidR="00912B11" w:rsidRPr="00190AD9" w:rsidRDefault="00912B11" w:rsidP="00912B11">
            <w:pPr>
              <w:snapToGrid w:val="0"/>
              <w:spacing w:line="240" w:lineRule="auto"/>
              <w:ind w:left="14" w:right="42"/>
              <w:jc w:val="distribute"/>
              <w:rPr>
                <w:rFonts w:ascii="標楷體" w:eastAsia="標楷體" w:hAnsi="標楷體"/>
                <w:b/>
                <w:sz w:val="20"/>
              </w:rPr>
            </w:pPr>
            <w:r w:rsidRPr="00190AD9">
              <w:rPr>
                <w:rFonts w:ascii="標楷體" w:eastAsia="標楷體" w:hAnsi="標楷體" w:hint="eastAsia"/>
                <w:b/>
                <w:noProof/>
                <w:sz w:val="20"/>
              </w:rPr>
              <w:t>期末基金餘額</w:t>
            </w:r>
          </w:p>
        </w:tc>
        <w:tc>
          <w:tcPr>
            <w:tcW w:w="1285" w:type="dxa"/>
            <w:tcBorders>
              <w:top w:val="nil"/>
              <w:bottom w:val="single" w:sz="4" w:space="0" w:color="auto"/>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632,293,000</w:t>
            </w:r>
          </w:p>
        </w:tc>
        <w:tc>
          <w:tcPr>
            <w:tcW w:w="1401" w:type="dxa"/>
            <w:tcBorders>
              <w:top w:val="nil"/>
              <w:bottom w:val="single" w:sz="4" w:space="0" w:color="auto"/>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734,057,563</w:t>
            </w:r>
          </w:p>
        </w:tc>
        <w:tc>
          <w:tcPr>
            <w:tcW w:w="1285" w:type="dxa"/>
            <w:tcBorders>
              <w:top w:val="nil"/>
              <w:bottom w:val="single" w:sz="4" w:space="0" w:color="auto"/>
            </w:tcBorders>
            <w:vAlign w:val="center"/>
          </w:tcPr>
          <w:p w:rsidR="00912B11" w:rsidRPr="00626BF0" w:rsidRDefault="00912B11" w:rsidP="00912B11">
            <w:pPr>
              <w:spacing w:line="240" w:lineRule="auto"/>
              <w:jc w:val="right"/>
              <w:rPr>
                <w:rFonts w:ascii="細明體" w:hAnsi="細明體"/>
                <w:sz w:val="18"/>
                <w:szCs w:val="18"/>
              </w:rPr>
            </w:pPr>
            <w:r w:rsidRPr="00626BF0">
              <w:rPr>
                <w:rFonts w:ascii="細明體" w:hAnsi="細明體" w:hint="eastAsia"/>
                <w:b/>
                <w:sz w:val="18"/>
                <w:szCs w:val="18"/>
              </w:rPr>
              <w:t>－</w:t>
            </w:r>
          </w:p>
        </w:tc>
        <w:tc>
          <w:tcPr>
            <w:tcW w:w="1401" w:type="dxa"/>
            <w:tcBorders>
              <w:top w:val="nil"/>
              <w:bottom w:val="single" w:sz="4" w:space="0" w:color="auto"/>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734,057,563</w:t>
            </w:r>
          </w:p>
        </w:tc>
        <w:tc>
          <w:tcPr>
            <w:tcW w:w="1352" w:type="dxa"/>
            <w:tcBorders>
              <w:top w:val="nil"/>
              <w:bottom w:val="single" w:sz="4" w:space="0" w:color="auto"/>
            </w:tcBorders>
            <w:vAlign w:val="center"/>
          </w:tcPr>
          <w:p w:rsidR="00912B11" w:rsidRPr="007A3D4A" w:rsidRDefault="00912B11" w:rsidP="00912B11">
            <w:pPr>
              <w:spacing w:line="240" w:lineRule="auto"/>
              <w:jc w:val="right"/>
              <w:rPr>
                <w:rFonts w:ascii="細明體" w:hAnsi="細明體"/>
                <w:noProof/>
                <w:sz w:val="18"/>
                <w:szCs w:val="18"/>
              </w:rPr>
            </w:pPr>
            <w:r w:rsidRPr="007A3D4A">
              <w:rPr>
                <w:rFonts w:ascii="細明體" w:hAnsi="細明體" w:hint="eastAsia"/>
                <w:b/>
                <w:noProof/>
                <w:sz w:val="18"/>
                <w:szCs w:val="18"/>
              </w:rPr>
              <w:t>101,764,563</w:t>
            </w:r>
          </w:p>
        </w:tc>
        <w:tc>
          <w:tcPr>
            <w:tcW w:w="1122" w:type="dxa"/>
            <w:tcBorders>
              <w:top w:val="nil"/>
              <w:bottom w:val="single" w:sz="4" w:space="0" w:color="auto"/>
              <w:right w:val="nil"/>
            </w:tcBorders>
            <w:vAlign w:val="center"/>
          </w:tcPr>
          <w:p w:rsidR="00912B11" w:rsidRPr="007A3D4A" w:rsidRDefault="00912B11" w:rsidP="00912B11">
            <w:pPr>
              <w:spacing w:line="240" w:lineRule="auto"/>
              <w:jc w:val="right"/>
              <w:rPr>
                <w:rFonts w:ascii="細明體" w:hAnsi="細明體"/>
                <w:sz w:val="18"/>
                <w:szCs w:val="18"/>
              </w:rPr>
            </w:pPr>
            <w:r w:rsidRPr="007A3D4A">
              <w:rPr>
                <w:rFonts w:ascii="細明體" w:hAnsi="細明體" w:hint="eastAsia"/>
                <w:b/>
                <w:sz w:val="18"/>
                <w:szCs w:val="18"/>
              </w:rPr>
              <w:t>16.09</w:t>
            </w:r>
          </w:p>
        </w:tc>
      </w:tr>
    </w:tbl>
    <w:p w:rsidR="000A6C86" w:rsidRDefault="000A6C86" w:rsidP="000A6C86">
      <w:pPr>
        <w:tabs>
          <w:tab w:val="left" w:pos="408"/>
        </w:tabs>
        <w:snapToGrid w:val="0"/>
        <w:spacing w:line="400" w:lineRule="exact"/>
        <w:rPr>
          <w:rFonts w:ascii="標楷體" w:eastAsia="標楷體" w:hAnsi="標楷體"/>
          <w:sz w:val="28"/>
          <w:szCs w:val="28"/>
        </w:rPr>
      </w:pPr>
    </w:p>
    <w:tbl>
      <w:tblPr>
        <w:tblW w:w="10206" w:type="dxa"/>
        <w:jc w:val="center"/>
        <w:tblLayout w:type="fixed"/>
        <w:tblCellMar>
          <w:left w:w="28" w:type="dxa"/>
          <w:right w:w="28" w:type="dxa"/>
        </w:tblCellMar>
        <w:tblLook w:val="0000" w:firstRow="0" w:lastRow="0" w:firstColumn="0" w:lastColumn="0" w:noHBand="0" w:noVBand="0"/>
      </w:tblPr>
      <w:tblGrid>
        <w:gridCol w:w="5055"/>
        <w:gridCol w:w="5151"/>
      </w:tblGrid>
      <w:tr w:rsidR="000A6C86" w:rsidTr="00D00776">
        <w:trPr>
          <w:trHeight w:hRule="exact" w:val="907"/>
          <w:jc w:val="center"/>
        </w:trPr>
        <w:tc>
          <w:tcPr>
            <w:tcW w:w="10206" w:type="dxa"/>
            <w:gridSpan w:val="2"/>
            <w:tcBorders>
              <w:bottom w:val="single" w:sz="4" w:space="0" w:color="auto"/>
            </w:tcBorders>
          </w:tcPr>
          <w:p w:rsidR="000A6C86" w:rsidRPr="00AE7D1A" w:rsidRDefault="000A6C86" w:rsidP="00D00776">
            <w:pPr>
              <w:snapToGrid w:val="0"/>
              <w:spacing w:after="60"/>
              <w:jc w:val="center"/>
              <w:rPr>
                <w:rFonts w:ascii="標楷體" w:eastAsia="標楷體" w:hAnsi="標楷體"/>
                <w:b/>
                <w:sz w:val="36"/>
                <w:u w:val="single"/>
              </w:rPr>
            </w:pPr>
            <w:r w:rsidRPr="00AE7D1A">
              <w:rPr>
                <w:rFonts w:ascii="標楷體" w:eastAsia="標楷體" w:hAnsi="標楷體" w:hint="eastAsia"/>
                <w:b/>
                <w:sz w:val="36"/>
                <w:u w:val="single"/>
              </w:rPr>
              <w:t>新竹縣身心障礙者就業基金餘</w:t>
            </w:r>
            <w:proofErr w:type="gramStart"/>
            <w:r w:rsidRPr="00AE7D1A">
              <w:rPr>
                <w:rFonts w:ascii="標楷體" w:eastAsia="標楷體" w:hAnsi="標楷體" w:hint="eastAsia"/>
                <w:b/>
                <w:sz w:val="36"/>
                <w:u w:val="single"/>
              </w:rPr>
              <w:t>絀</w:t>
            </w:r>
            <w:proofErr w:type="gramEnd"/>
            <w:r w:rsidRPr="00AE7D1A">
              <w:rPr>
                <w:rFonts w:ascii="標楷體" w:eastAsia="標楷體" w:hAnsi="標楷體" w:hint="eastAsia"/>
                <w:b/>
                <w:sz w:val="36"/>
                <w:u w:val="single"/>
              </w:rPr>
              <w:t>審定後現金流量表</w:t>
            </w:r>
          </w:p>
          <w:p w:rsidR="000A6C86" w:rsidRDefault="000A6C86" w:rsidP="00D00776">
            <w:pPr>
              <w:tabs>
                <w:tab w:val="left" w:pos="3600"/>
              </w:tabs>
              <w:snapToGrid w:val="0"/>
              <w:spacing w:before="20" w:after="20"/>
              <w:ind w:rightChars="-4" w:right="-10"/>
              <w:jc w:val="right"/>
              <w:rPr>
                <w:rFonts w:ascii="標楷體" w:eastAsia="標楷體" w:hAnsi="標楷體"/>
                <w:b/>
                <w:sz w:val="32"/>
                <w:u w:val="single"/>
              </w:rPr>
            </w:pPr>
            <w:r>
              <w:rPr>
                <w:rFonts w:ascii="標楷體" w:eastAsia="標楷體" w:hAnsi="標楷體" w:hint="eastAsia"/>
              </w:rPr>
              <w:t>中華民國</w:t>
            </w:r>
            <w:proofErr w:type="gramStart"/>
            <w:r>
              <w:rPr>
                <w:rFonts w:ascii="標楷體" w:eastAsia="標楷體" w:hAnsi="標楷體" w:hint="eastAsia"/>
              </w:rPr>
              <w:t>1</w:t>
            </w:r>
            <w:r>
              <w:rPr>
                <w:rFonts w:ascii="標楷體" w:eastAsia="標楷體" w:hAnsi="標楷體"/>
              </w:rPr>
              <w:t>1</w:t>
            </w:r>
            <w:r w:rsidR="00912B11">
              <w:rPr>
                <w:rFonts w:ascii="標楷體" w:eastAsia="標楷體" w:hAnsi="標楷體"/>
              </w:rPr>
              <w:t>4</w:t>
            </w:r>
            <w:proofErr w:type="gramEnd"/>
            <w:r>
              <w:rPr>
                <w:rFonts w:ascii="標楷體" w:eastAsia="標楷體" w:hAnsi="標楷體" w:hint="eastAsia"/>
              </w:rPr>
              <w:t xml:space="preserve">年度                         </w:t>
            </w:r>
            <w:r>
              <w:rPr>
                <w:rFonts w:ascii="標楷體" w:eastAsia="標楷體" w:hAnsi="標楷體" w:hint="eastAsia"/>
                <w:sz w:val="20"/>
              </w:rPr>
              <w:t>單位：新臺幣元</w:t>
            </w:r>
          </w:p>
        </w:tc>
      </w:tr>
      <w:tr w:rsidR="000A6C86" w:rsidTr="00D0077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5055" w:type="dxa"/>
            <w:tcBorders>
              <w:top w:val="single" w:sz="4" w:space="0" w:color="auto"/>
              <w:left w:val="nil"/>
              <w:bottom w:val="single" w:sz="4" w:space="0" w:color="auto"/>
            </w:tcBorders>
            <w:vAlign w:val="center"/>
          </w:tcPr>
          <w:p w:rsidR="000A6C86" w:rsidRDefault="000A6C86" w:rsidP="00D00776">
            <w:pPr>
              <w:spacing w:line="240" w:lineRule="auto"/>
              <w:ind w:left="113" w:right="113"/>
              <w:jc w:val="distribute"/>
              <w:rPr>
                <w:rFonts w:eastAsia="標楷體"/>
                <w:spacing w:val="60"/>
                <w:sz w:val="20"/>
              </w:rPr>
            </w:pPr>
            <w:r>
              <w:rPr>
                <w:rFonts w:eastAsia="標楷體" w:hint="eastAsia"/>
                <w:spacing w:val="60"/>
                <w:sz w:val="20"/>
              </w:rPr>
              <w:t>項目</w:t>
            </w:r>
          </w:p>
        </w:tc>
        <w:tc>
          <w:tcPr>
            <w:tcW w:w="5151" w:type="dxa"/>
            <w:tcBorders>
              <w:top w:val="single" w:sz="4" w:space="0" w:color="auto"/>
              <w:bottom w:val="single" w:sz="4" w:space="0" w:color="auto"/>
              <w:right w:val="nil"/>
            </w:tcBorders>
            <w:vAlign w:val="center"/>
          </w:tcPr>
          <w:p w:rsidR="000A6C86" w:rsidRDefault="000A6C86" w:rsidP="00D00776">
            <w:pPr>
              <w:spacing w:line="240" w:lineRule="auto"/>
              <w:ind w:left="113" w:right="113"/>
              <w:jc w:val="distribute"/>
              <w:rPr>
                <w:rFonts w:ascii="標楷體" w:eastAsia="標楷體" w:hAnsi="標楷體"/>
                <w:spacing w:val="60"/>
                <w:sz w:val="20"/>
              </w:rPr>
            </w:pPr>
            <w:r>
              <w:rPr>
                <w:rFonts w:ascii="標楷體" w:eastAsia="標楷體" w:hAnsi="標楷體" w:hint="eastAsia"/>
                <w:sz w:val="20"/>
              </w:rPr>
              <w:t>決算數</w:t>
            </w:r>
          </w:p>
        </w:tc>
      </w:tr>
      <w:tr w:rsidR="00912B11" w:rsidRPr="00EA4C72"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6"/>
          <w:jc w:val="center"/>
        </w:trPr>
        <w:tc>
          <w:tcPr>
            <w:tcW w:w="5055" w:type="dxa"/>
            <w:tcBorders>
              <w:top w:val="single" w:sz="4" w:space="0" w:color="auto"/>
              <w:left w:val="nil"/>
              <w:bottom w:val="nil"/>
              <w:right w:val="single" w:sz="4" w:space="0" w:color="auto"/>
            </w:tcBorders>
            <w:vAlign w:val="center"/>
          </w:tcPr>
          <w:p w:rsidR="00912B11" w:rsidRPr="00640095" w:rsidRDefault="00912B11" w:rsidP="00912B11">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業務活動之現金流量</w:t>
            </w:r>
          </w:p>
        </w:tc>
        <w:tc>
          <w:tcPr>
            <w:tcW w:w="5151" w:type="dxa"/>
            <w:tcBorders>
              <w:top w:val="single" w:sz="4" w:space="0" w:color="auto"/>
              <w:left w:val="single" w:sz="4" w:space="0" w:color="auto"/>
              <w:bottom w:val="nil"/>
              <w:right w:val="nil"/>
            </w:tcBorders>
            <w:shd w:val="clear" w:color="auto" w:fill="auto"/>
            <w:vAlign w:val="center"/>
          </w:tcPr>
          <w:p w:rsidR="00912B11" w:rsidRPr="00626BF0" w:rsidRDefault="00912B11" w:rsidP="00912B11">
            <w:pPr>
              <w:spacing w:line="240" w:lineRule="auto"/>
              <w:jc w:val="right"/>
              <w:rPr>
                <w:rFonts w:ascii="細明體" w:hAnsi="細明體"/>
                <w:noProof/>
                <w:sz w:val="18"/>
                <w:szCs w:val="18"/>
              </w:rPr>
            </w:pPr>
          </w:p>
        </w:tc>
      </w:tr>
      <w:tr w:rsidR="00912B11" w:rsidRPr="005A3B4F"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6"/>
          <w:jc w:val="center"/>
        </w:trPr>
        <w:tc>
          <w:tcPr>
            <w:tcW w:w="5055" w:type="dxa"/>
            <w:tcBorders>
              <w:top w:val="nil"/>
              <w:left w:val="nil"/>
              <w:bottom w:val="nil"/>
              <w:right w:val="single" w:sz="4" w:space="0" w:color="auto"/>
            </w:tcBorders>
            <w:vAlign w:val="center"/>
          </w:tcPr>
          <w:p w:rsidR="00912B11" w:rsidRPr="007F6EA2" w:rsidRDefault="00912B11" w:rsidP="00912B11">
            <w:pPr>
              <w:snapToGrid w:val="0"/>
              <w:spacing w:line="240" w:lineRule="auto"/>
              <w:ind w:leftChars="100" w:left="240" w:right="113"/>
              <w:jc w:val="distribute"/>
              <w:rPr>
                <w:rFonts w:ascii="標楷體" w:eastAsia="標楷體" w:hAnsi="標楷體"/>
                <w:sz w:val="18"/>
                <w:szCs w:val="18"/>
              </w:rPr>
            </w:pPr>
            <w:r w:rsidRPr="007F6EA2">
              <w:rPr>
                <w:rFonts w:ascii="標楷體" w:eastAsia="標楷體" w:hAnsi="標楷體" w:hint="eastAsia"/>
                <w:noProof/>
                <w:sz w:val="18"/>
                <w:szCs w:val="18"/>
              </w:rPr>
              <w:t>本期賸餘(短絀)</w:t>
            </w:r>
          </w:p>
        </w:tc>
        <w:tc>
          <w:tcPr>
            <w:tcW w:w="5151" w:type="dxa"/>
            <w:tcBorders>
              <w:top w:val="nil"/>
              <w:left w:val="single" w:sz="4" w:space="0" w:color="auto"/>
              <w:bottom w:val="nil"/>
              <w:right w:val="nil"/>
            </w:tcBorders>
            <w:shd w:val="clear" w:color="auto" w:fill="auto"/>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22,654,318</w:t>
            </w:r>
          </w:p>
        </w:tc>
      </w:tr>
      <w:tr w:rsidR="00912B11" w:rsidRPr="00621D9A"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6"/>
          <w:jc w:val="center"/>
        </w:trPr>
        <w:tc>
          <w:tcPr>
            <w:tcW w:w="5055" w:type="dxa"/>
            <w:tcBorders>
              <w:top w:val="nil"/>
              <w:left w:val="nil"/>
              <w:bottom w:val="nil"/>
              <w:right w:val="single" w:sz="4" w:space="0" w:color="auto"/>
            </w:tcBorders>
            <w:vAlign w:val="center"/>
          </w:tcPr>
          <w:p w:rsidR="00912B11" w:rsidRPr="007F6EA2" w:rsidRDefault="00912B11" w:rsidP="00912B11">
            <w:pPr>
              <w:snapToGrid w:val="0"/>
              <w:spacing w:line="240" w:lineRule="auto"/>
              <w:ind w:leftChars="100" w:left="240" w:right="113"/>
              <w:jc w:val="distribute"/>
              <w:rPr>
                <w:rFonts w:ascii="標楷體" w:eastAsia="標楷體" w:hAnsi="標楷體"/>
                <w:sz w:val="18"/>
                <w:szCs w:val="18"/>
              </w:rPr>
            </w:pPr>
            <w:r w:rsidRPr="007F6EA2">
              <w:rPr>
                <w:rFonts w:ascii="標楷體" w:eastAsia="標楷體" w:hAnsi="標楷體" w:hint="eastAsia"/>
                <w:noProof/>
                <w:sz w:val="18"/>
                <w:szCs w:val="18"/>
              </w:rPr>
              <w:t>調整非現金項目</w:t>
            </w:r>
          </w:p>
        </w:tc>
        <w:tc>
          <w:tcPr>
            <w:tcW w:w="5151" w:type="dxa"/>
            <w:tcBorders>
              <w:top w:val="nil"/>
              <w:left w:val="single" w:sz="4" w:space="0" w:color="auto"/>
              <w:bottom w:val="nil"/>
              <w:right w:val="nil"/>
            </w:tcBorders>
            <w:shd w:val="clear" w:color="auto" w:fill="auto"/>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5,116,135</w:t>
            </w:r>
          </w:p>
        </w:tc>
      </w:tr>
      <w:tr w:rsidR="00912B11" w:rsidRPr="00587CB5"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6"/>
          <w:jc w:val="center"/>
        </w:trPr>
        <w:tc>
          <w:tcPr>
            <w:tcW w:w="5055" w:type="dxa"/>
            <w:tcBorders>
              <w:top w:val="nil"/>
              <w:left w:val="nil"/>
              <w:bottom w:val="nil"/>
              <w:right w:val="single" w:sz="4" w:space="0" w:color="auto"/>
            </w:tcBorders>
            <w:vAlign w:val="center"/>
          </w:tcPr>
          <w:p w:rsidR="00912B11" w:rsidRPr="00640095" w:rsidRDefault="00912B11" w:rsidP="00912B11">
            <w:pPr>
              <w:snapToGrid w:val="0"/>
              <w:spacing w:line="240" w:lineRule="auto"/>
              <w:ind w:leftChars="100" w:left="240" w:right="113"/>
              <w:jc w:val="distribute"/>
              <w:rPr>
                <w:rFonts w:ascii="標楷體" w:eastAsia="標楷體" w:hAnsi="標楷體"/>
                <w:b/>
                <w:sz w:val="20"/>
              </w:rPr>
            </w:pPr>
            <w:r w:rsidRPr="00640095">
              <w:rPr>
                <w:rFonts w:ascii="標楷體" w:eastAsia="標楷體" w:hAnsi="標楷體" w:hint="eastAsia"/>
                <w:b/>
                <w:noProof/>
                <w:sz w:val="20"/>
              </w:rPr>
              <w:t>業務活動之淨現金流入</w:t>
            </w:r>
            <w:r w:rsidRPr="00BF3FD0">
              <w:rPr>
                <w:rFonts w:ascii="標楷體" w:eastAsia="標楷體" w:hAnsi="標楷體" w:hint="eastAsia"/>
                <w:b/>
                <w:noProof/>
                <w:sz w:val="20"/>
              </w:rPr>
              <w:t>(流出)</w:t>
            </w:r>
          </w:p>
        </w:tc>
        <w:tc>
          <w:tcPr>
            <w:tcW w:w="5151" w:type="dxa"/>
            <w:tcBorders>
              <w:top w:val="nil"/>
              <w:left w:val="single" w:sz="4" w:space="0" w:color="auto"/>
              <w:bottom w:val="nil"/>
              <w:right w:val="nil"/>
            </w:tcBorders>
            <w:shd w:val="clear" w:color="auto" w:fill="auto"/>
            <w:vAlign w:val="center"/>
          </w:tcPr>
          <w:p w:rsidR="00912B11" w:rsidRPr="00B81E11" w:rsidRDefault="00912B11" w:rsidP="00912B11">
            <w:pPr>
              <w:spacing w:line="240" w:lineRule="auto"/>
              <w:jc w:val="right"/>
              <w:rPr>
                <w:rFonts w:ascii="細明體" w:hAnsi="細明體"/>
                <w:b/>
                <w:sz w:val="18"/>
                <w:szCs w:val="18"/>
              </w:rPr>
            </w:pPr>
            <w:r w:rsidRPr="00B81E11">
              <w:rPr>
                <w:rFonts w:ascii="細明體" w:hAnsi="細明體"/>
                <w:b/>
                <w:sz w:val="18"/>
                <w:szCs w:val="18"/>
              </w:rPr>
              <w:t>27,770,453</w:t>
            </w:r>
          </w:p>
        </w:tc>
      </w:tr>
      <w:tr w:rsidR="00912B11" w:rsidRPr="00587CB5"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6"/>
          <w:jc w:val="center"/>
        </w:trPr>
        <w:tc>
          <w:tcPr>
            <w:tcW w:w="5055" w:type="dxa"/>
            <w:tcBorders>
              <w:top w:val="nil"/>
              <w:left w:val="nil"/>
              <w:bottom w:val="nil"/>
              <w:right w:val="single" w:sz="4" w:space="0" w:color="auto"/>
            </w:tcBorders>
            <w:vAlign w:val="center"/>
          </w:tcPr>
          <w:p w:rsidR="00912B11" w:rsidRPr="00640095" w:rsidRDefault="00912B11" w:rsidP="00912B11">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現金及約當現金之淨增(淨減)</w:t>
            </w:r>
          </w:p>
        </w:tc>
        <w:tc>
          <w:tcPr>
            <w:tcW w:w="5151" w:type="dxa"/>
            <w:tcBorders>
              <w:top w:val="nil"/>
              <w:left w:val="single" w:sz="4" w:space="0" w:color="auto"/>
              <w:bottom w:val="nil"/>
              <w:right w:val="nil"/>
            </w:tcBorders>
            <w:shd w:val="clear" w:color="auto" w:fill="auto"/>
            <w:vAlign w:val="center"/>
          </w:tcPr>
          <w:p w:rsidR="00912B11" w:rsidRPr="00B81E11" w:rsidRDefault="00912B11" w:rsidP="00912B11">
            <w:pPr>
              <w:spacing w:line="240" w:lineRule="auto"/>
              <w:jc w:val="right"/>
              <w:rPr>
                <w:rFonts w:ascii="細明體" w:hAnsi="細明體"/>
                <w:b/>
                <w:sz w:val="18"/>
                <w:szCs w:val="18"/>
              </w:rPr>
            </w:pPr>
            <w:r w:rsidRPr="00B81E11">
              <w:rPr>
                <w:rFonts w:ascii="細明體" w:hAnsi="細明體"/>
                <w:b/>
                <w:sz w:val="18"/>
                <w:szCs w:val="18"/>
              </w:rPr>
              <w:t>27,770,453</w:t>
            </w:r>
          </w:p>
        </w:tc>
      </w:tr>
      <w:tr w:rsidR="00912B11" w:rsidRPr="00587CB5"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6"/>
          <w:jc w:val="center"/>
        </w:trPr>
        <w:tc>
          <w:tcPr>
            <w:tcW w:w="5055" w:type="dxa"/>
            <w:tcBorders>
              <w:top w:val="nil"/>
              <w:left w:val="nil"/>
              <w:bottom w:val="nil"/>
              <w:right w:val="single" w:sz="4" w:space="0" w:color="auto"/>
            </w:tcBorders>
            <w:vAlign w:val="center"/>
          </w:tcPr>
          <w:p w:rsidR="00912B11" w:rsidRPr="00640095" w:rsidRDefault="00912B11" w:rsidP="00912B11">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期初現金及約當現金</w:t>
            </w:r>
          </w:p>
        </w:tc>
        <w:tc>
          <w:tcPr>
            <w:tcW w:w="5151" w:type="dxa"/>
            <w:tcBorders>
              <w:top w:val="nil"/>
              <w:left w:val="single" w:sz="4" w:space="0" w:color="auto"/>
              <w:bottom w:val="nil"/>
              <w:right w:val="nil"/>
            </w:tcBorders>
            <w:shd w:val="clear" w:color="auto" w:fill="auto"/>
            <w:vAlign w:val="center"/>
          </w:tcPr>
          <w:p w:rsidR="00912B11" w:rsidRPr="00B81E11" w:rsidRDefault="00912B11" w:rsidP="00912B11">
            <w:pPr>
              <w:spacing w:line="240" w:lineRule="auto"/>
              <w:jc w:val="right"/>
              <w:rPr>
                <w:rFonts w:ascii="細明體" w:hAnsi="細明體"/>
                <w:b/>
                <w:sz w:val="18"/>
                <w:szCs w:val="18"/>
              </w:rPr>
            </w:pPr>
            <w:r w:rsidRPr="00B81E11">
              <w:rPr>
                <w:rFonts w:ascii="細明體" w:hAnsi="細明體"/>
                <w:b/>
                <w:sz w:val="18"/>
                <w:szCs w:val="18"/>
              </w:rPr>
              <w:t>697,461,146</w:t>
            </w:r>
          </w:p>
        </w:tc>
      </w:tr>
      <w:tr w:rsidR="00912B11" w:rsidRPr="00587CB5"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6"/>
          <w:jc w:val="center"/>
        </w:trPr>
        <w:tc>
          <w:tcPr>
            <w:tcW w:w="5055" w:type="dxa"/>
            <w:tcBorders>
              <w:top w:val="nil"/>
              <w:left w:val="nil"/>
              <w:bottom w:val="single" w:sz="4" w:space="0" w:color="auto"/>
              <w:right w:val="single" w:sz="4" w:space="0" w:color="auto"/>
            </w:tcBorders>
            <w:vAlign w:val="center"/>
          </w:tcPr>
          <w:p w:rsidR="00912B11" w:rsidRPr="00640095" w:rsidRDefault="00912B11" w:rsidP="00912B11">
            <w:pPr>
              <w:snapToGrid w:val="0"/>
              <w:spacing w:line="240" w:lineRule="auto"/>
              <w:ind w:left="113" w:right="113"/>
              <w:jc w:val="distribute"/>
              <w:rPr>
                <w:rFonts w:ascii="標楷體" w:eastAsia="標楷體" w:hAnsi="標楷體"/>
                <w:b/>
                <w:sz w:val="20"/>
              </w:rPr>
            </w:pPr>
            <w:r w:rsidRPr="00640095">
              <w:rPr>
                <w:rFonts w:ascii="標楷體" w:eastAsia="標楷體" w:hAnsi="標楷體" w:hint="eastAsia"/>
                <w:b/>
                <w:noProof/>
                <w:sz w:val="20"/>
              </w:rPr>
              <w:t>期末現金及約當現金</w:t>
            </w:r>
          </w:p>
        </w:tc>
        <w:tc>
          <w:tcPr>
            <w:tcW w:w="5151" w:type="dxa"/>
            <w:tcBorders>
              <w:top w:val="nil"/>
              <w:left w:val="single" w:sz="4" w:space="0" w:color="auto"/>
              <w:bottom w:val="single" w:sz="4" w:space="0" w:color="auto"/>
              <w:right w:val="nil"/>
            </w:tcBorders>
            <w:shd w:val="clear" w:color="auto" w:fill="auto"/>
            <w:vAlign w:val="center"/>
          </w:tcPr>
          <w:p w:rsidR="00912B11" w:rsidRPr="00B81E11" w:rsidRDefault="00912B11" w:rsidP="00912B11">
            <w:pPr>
              <w:spacing w:line="240" w:lineRule="auto"/>
              <w:jc w:val="right"/>
              <w:rPr>
                <w:rFonts w:ascii="細明體" w:hAnsi="細明體"/>
                <w:b/>
                <w:sz w:val="18"/>
                <w:szCs w:val="18"/>
              </w:rPr>
            </w:pPr>
            <w:r w:rsidRPr="00B81E11">
              <w:rPr>
                <w:rFonts w:ascii="細明體" w:hAnsi="細明體"/>
                <w:b/>
                <w:sz w:val="18"/>
                <w:szCs w:val="18"/>
              </w:rPr>
              <w:t>725,231,599</w:t>
            </w:r>
          </w:p>
        </w:tc>
      </w:tr>
    </w:tbl>
    <w:p w:rsidR="000A6C86" w:rsidRPr="00AA4367" w:rsidRDefault="000A6C86" w:rsidP="000A6C86">
      <w:pPr>
        <w:pStyle w:val="af"/>
        <w:tabs>
          <w:tab w:val="left" w:pos="567"/>
        </w:tabs>
        <w:spacing w:line="240" w:lineRule="exact"/>
        <w:ind w:left="0" w:firstLineChars="0" w:firstLine="0"/>
        <w:rPr>
          <w:rFonts w:ascii="標楷體" w:hAnsi="標楷體"/>
          <w:sz w:val="18"/>
        </w:rPr>
      </w:pPr>
      <w:proofErr w:type="gramStart"/>
      <w:r w:rsidRPr="00AA4367">
        <w:rPr>
          <w:rFonts w:ascii="標楷體" w:hAnsi="標楷體" w:hint="eastAsia"/>
          <w:sz w:val="18"/>
          <w:lang w:eastAsia="zh-HK"/>
        </w:rPr>
        <w:t>註</w:t>
      </w:r>
      <w:proofErr w:type="gramEnd"/>
      <w:r w:rsidRPr="00AA4367">
        <w:rPr>
          <w:rFonts w:ascii="標楷體" w:hAnsi="標楷體" w:hint="eastAsia"/>
          <w:sz w:val="18"/>
        </w:rPr>
        <w:t>：1.</w:t>
      </w:r>
      <w:r w:rsidR="00912B11" w:rsidRPr="00AA4367">
        <w:rPr>
          <w:rFonts w:ascii="標楷體" w:hAnsi="標楷體" w:hint="eastAsia"/>
          <w:sz w:val="18"/>
        </w:rPr>
        <w:t>本表係</w:t>
      </w:r>
      <w:proofErr w:type="gramStart"/>
      <w:r w:rsidR="00912B11" w:rsidRPr="00AA4367">
        <w:rPr>
          <w:rFonts w:ascii="標楷體" w:hAnsi="標楷體" w:hint="eastAsia"/>
          <w:sz w:val="18"/>
        </w:rPr>
        <w:t>採</w:t>
      </w:r>
      <w:proofErr w:type="gramEnd"/>
      <w:r w:rsidR="00912B11" w:rsidRPr="00AA4367">
        <w:rPr>
          <w:rFonts w:ascii="標楷體" w:hAnsi="標楷體" w:hint="eastAsia"/>
          <w:sz w:val="18"/>
        </w:rPr>
        <w:t>現金及約當現金基礎，包括現金及自投資日起3個月內到期或清償之債權證券</w:t>
      </w:r>
      <w:r w:rsidRPr="00AA4367">
        <w:rPr>
          <w:rFonts w:ascii="標楷體" w:hAnsi="標楷體" w:hint="eastAsia"/>
          <w:sz w:val="18"/>
        </w:rPr>
        <w:t>。</w:t>
      </w:r>
    </w:p>
    <w:p w:rsidR="000A6C86" w:rsidRPr="00AA4367" w:rsidRDefault="000A6C86" w:rsidP="00AA4367">
      <w:pPr>
        <w:pStyle w:val="af"/>
        <w:spacing w:line="240" w:lineRule="exact"/>
        <w:ind w:leftChars="152" w:left="545" w:hangingChars="100" w:hanging="180"/>
        <w:rPr>
          <w:rFonts w:ascii="標楷體" w:hAnsi="標楷體"/>
          <w:sz w:val="18"/>
        </w:rPr>
      </w:pPr>
      <w:r w:rsidRPr="00AA4367">
        <w:rPr>
          <w:rFonts w:ascii="標楷體" w:hAnsi="標楷體" w:hint="eastAsia"/>
          <w:sz w:val="18"/>
        </w:rPr>
        <w:t>2.本表</w:t>
      </w:r>
      <w:r w:rsidR="00912B11" w:rsidRPr="00AA4367">
        <w:rPr>
          <w:rFonts w:ascii="標楷體" w:hAnsi="標楷體" w:hint="eastAsia"/>
          <w:sz w:val="18"/>
        </w:rPr>
        <w:t>「調整非現金項目」欄所列，包括提存呆帳及評價損益、折舊、</w:t>
      </w:r>
      <w:proofErr w:type="gramStart"/>
      <w:r w:rsidR="00912B11" w:rsidRPr="00AA4367">
        <w:rPr>
          <w:rFonts w:ascii="標楷體" w:hAnsi="標楷體" w:hint="eastAsia"/>
          <w:sz w:val="18"/>
        </w:rPr>
        <w:t>折耗及攤</w:t>
      </w:r>
      <w:proofErr w:type="gramEnd"/>
      <w:r w:rsidR="00912B11" w:rsidRPr="00AA4367">
        <w:rPr>
          <w:rFonts w:ascii="標楷體" w:hAnsi="標楷體" w:hint="eastAsia"/>
          <w:sz w:val="18"/>
        </w:rPr>
        <w:t>銷、處理資產損失（利益）、其他、</w:t>
      </w:r>
      <w:proofErr w:type="gramStart"/>
      <w:r w:rsidR="00912B11" w:rsidRPr="00AA4367">
        <w:rPr>
          <w:rFonts w:ascii="標楷體" w:hAnsi="標楷體" w:hint="eastAsia"/>
          <w:sz w:val="18"/>
        </w:rPr>
        <w:t>流動資產淨減</w:t>
      </w:r>
      <w:proofErr w:type="gramEnd"/>
      <w:r w:rsidR="00912B11" w:rsidRPr="00AA4367">
        <w:rPr>
          <w:rFonts w:ascii="標楷體" w:hAnsi="標楷體" w:hint="eastAsia"/>
          <w:sz w:val="18"/>
        </w:rPr>
        <w:t>（淨增）及流動負債淨增（淨減）</w:t>
      </w:r>
      <w:r w:rsidRPr="00AA4367">
        <w:rPr>
          <w:rFonts w:ascii="標楷體" w:hAnsi="標楷體" w:hint="eastAsia"/>
          <w:sz w:val="18"/>
        </w:rPr>
        <w:t>。</w:t>
      </w:r>
    </w:p>
    <w:p w:rsidR="00912B11" w:rsidRDefault="000A6C86" w:rsidP="00AA4367">
      <w:pPr>
        <w:pStyle w:val="af"/>
        <w:spacing w:line="240" w:lineRule="exact"/>
        <w:ind w:leftChars="152" w:left="545" w:hangingChars="100" w:hanging="180"/>
        <w:rPr>
          <w:rFonts w:ascii="標楷體" w:hAnsi="標楷體"/>
        </w:rPr>
      </w:pPr>
      <w:r w:rsidRPr="00AA4367">
        <w:rPr>
          <w:rFonts w:ascii="標楷體" w:hAnsi="標楷體" w:hint="eastAsia"/>
          <w:sz w:val="18"/>
        </w:rPr>
        <w:t>3</w:t>
      </w:r>
      <w:r w:rsidRPr="00AA4367">
        <w:rPr>
          <w:rFonts w:ascii="標楷體" w:hAnsi="標楷體"/>
          <w:sz w:val="18"/>
        </w:rPr>
        <w:t>.</w:t>
      </w:r>
      <w:proofErr w:type="gramStart"/>
      <w:r w:rsidRPr="00AA4367">
        <w:rPr>
          <w:rFonts w:ascii="標楷體" w:hAnsi="標楷體" w:hint="eastAsia"/>
          <w:sz w:val="18"/>
        </w:rPr>
        <w:t>本表</w:t>
      </w:r>
      <w:r w:rsidR="00912B11" w:rsidRPr="00AA4367">
        <w:rPr>
          <w:rFonts w:ascii="標楷體" w:hAnsi="標楷體" w:hint="eastAsia"/>
          <w:sz w:val="18"/>
        </w:rPr>
        <w:t>編製</w:t>
      </w:r>
      <w:proofErr w:type="gramEnd"/>
      <w:r w:rsidR="00912B11" w:rsidRPr="00AA4367">
        <w:rPr>
          <w:rFonts w:ascii="標楷體" w:hAnsi="標楷體" w:hint="eastAsia"/>
          <w:sz w:val="18"/>
        </w:rPr>
        <w:t>基礎係依會計法刪除第29條後，平衡表已納入固定資產及長期負債等科目，與預算編列基礎不同</w:t>
      </w:r>
      <w:r w:rsidRPr="00AA4367">
        <w:rPr>
          <w:rFonts w:ascii="標楷體" w:hAnsi="標楷體" w:hint="eastAsia"/>
          <w:sz w:val="18"/>
        </w:rPr>
        <w:t>。</w:t>
      </w:r>
      <w:r w:rsidR="00912B11">
        <w:rPr>
          <w:rFonts w:ascii="標楷體" w:hAnsi="標楷體"/>
        </w:rPr>
        <w:br w:type="page"/>
      </w:r>
    </w:p>
    <w:tbl>
      <w:tblPr>
        <w:tblW w:w="10206" w:type="dxa"/>
        <w:jc w:val="center"/>
        <w:tblLayout w:type="fixed"/>
        <w:tblCellMar>
          <w:left w:w="28" w:type="dxa"/>
          <w:right w:w="28" w:type="dxa"/>
        </w:tblCellMar>
        <w:tblLook w:val="0000" w:firstRow="0" w:lastRow="0" w:firstColumn="0" w:lastColumn="0" w:noHBand="0" w:noVBand="0"/>
      </w:tblPr>
      <w:tblGrid>
        <w:gridCol w:w="2948"/>
        <w:gridCol w:w="1449"/>
        <w:gridCol w:w="1107"/>
        <w:gridCol w:w="1384"/>
        <w:gridCol w:w="968"/>
        <w:gridCol w:w="1384"/>
        <w:gridCol w:w="966"/>
      </w:tblGrid>
      <w:tr w:rsidR="00912B11" w:rsidTr="001F272A">
        <w:trPr>
          <w:trHeight w:hRule="exact" w:val="907"/>
          <w:tblHeader/>
          <w:jc w:val="center"/>
        </w:trPr>
        <w:tc>
          <w:tcPr>
            <w:tcW w:w="10206" w:type="dxa"/>
            <w:gridSpan w:val="7"/>
            <w:tcBorders>
              <w:bottom w:val="single" w:sz="4" w:space="0" w:color="auto"/>
            </w:tcBorders>
          </w:tcPr>
          <w:p w:rsidR="00912B11" w:rsidRPr="00AE7D1A" w:rsidRDefault="00912B11" w:rsidP="001F272A">
            <w:pPr>
              <w:snapToGrid w:val="0"/>
              <w:spacing w:after="60"/>
              <w:jc w:val="center"/>
              <w:rPr>
                <w:rFonts w:ascii="標楷體" w:eastAsia="標楷體" w:hAnsi="標楷體"/>
                <w:b/>
                <w:sz w:val="36"/>
                <w:u w:val="single"/>
              </w:rPr>
            </w:pPr>
            <w:r w:rsidRPr="00AE7D1A">
              <w:rPr>
                <w:rFonts w:ascii="標楷體" w:eastAsia="標楷體" w:hAnsi="標楷體" w:hint="eastAsia"/>
                <w:b/>
                <w:sz w:val="36"/>
                <w:u w:val="single"/>
              </w:rPr>
              <w:lastRenderedPageBreak/>
              <w:t>新竹縣身心障礙者就業基金餘</w:t>
            </w:r>
            <w:proofErr w:type="gramStart"/>
            <w:r w:rsidRPr="00AE7D1A">
              <w:rPr>
                <w:rFonts w:ascii="標楷體" w:eastAsia="標楷體" w:hAnsi="標楷體" w:hint="eastAsia"/>
                <w:b/>
                <w:sz w:val="36"/>
                <w:u w:val="single"/>
              </w:rPr>
              <w:t>絀</w:t>
            </w:r>
            <w:proofErr w:type="gramEnd"/>
            <w:r w:rsidRPr="00AE7D1A">
              <w:rPr>
                <w:rFonts w:ascii="標楷體" w:eastAsia="標楷體" w:hAnsi="標楷體" w:hint="eastAsia"/>
                <w:b/>
                <w:sz w:val="36"/>
                <w:u w:val="single"/>
              </w:rPr>
              <w:t>審定後平衡表</w:t>
            </w:r>
          </w:p>
          <w:p w:rsidR="00912B11" w:rsidRDefault="00912B11" w:rsidP="001F272A">
            <w:pPr>
              <w:tabs>
                <w:tab w:val="left" w:pos="3517"/>
                <w:tab w:val="left" w:pos="8520"/>
              </w:tabs>
              <w:snapToGrid w:val="0"/>
              <w:spacing w:before="20" w:after="20"/>
              <w:jc w:val="right"/>
              <w:rPr>
                <w:rFonts w:ascii="標楷體" w:eastAsia="標楷體" w:hAnsi="標楷體"/>
                <w:b/>
                <w:sz w:val="32"/>
                <w:u w:val="single"/>
              </w:rPr>
            </w:pPr>
            <w:r w:rsidRPr="0012069D">
              <w:rPr>
                <w:rFonts w:ascii="標楷體" w:eastAsia="標楷體" w:hAnsi="標楷體" w:hint="eastAsia"/>
              </w:rPr>
              <w:t>中華民國</w:t>
            </w:r>
            <w:r>
              <w:rPr>
                <w:rFonts w:ascii="標楷體" w:eastAsia="標楷體" w:hAnsi="標楷體" w:hint="eastAsia"/>
              </w:rPr>
              <w:t>1</w:t>
            </w:r>
            <w:r>
              <w:rPr>
                <w:rFonts w:ascii="標楷體" w:eastAsia="標楷體" w:hAnsi="標楷體"/>
              </w:rPr>
              <w:t>1</w:t>
            </w:r>
            <w:r>
              <w:rPr>
                <w:rFonts w:ascii="標楷體" w:eastAsia="標楷體" w:hAnsi="標楷體" w:hint="eastAsia"/>
              </w:rPr>
              <w:t xml:space="preserve">4年12月31日                   </w:t>
            </w:r>
            <w:r>
              <w:rPr>
                <w:rFonts w:ascii="標楷體" w:eastAsia="標楷體" w:hAnsi="標楷體" w:hint="eastAsia"/>
                <w:sz w:val="20"/>
              </w:rPr>
              <w:t>單位：新臺幣元</w:t>
            </w:r>
          </w:p>
        </w:tc>
      </w:tr>
      <w:tr w:rsidR="00912B11"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948" w:type="dxa"/>
            <w:vMerge w:val="restart"/>
            <w:tcBorders>
              <w:top w:val="single" w:sz="4" w:space="0" w:color="auto"/>
              <w:left w:val="nil"/>
              <w:bottom w:val="nil"/>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科目</w:t>
            </w:r>
          </w:p>
        </w:tc>
        <w:tc>
          <w:tcPr>
            <w:tcW w:w="2556" w:type="dxa"/>
            <w:gridSpan w:val="2"/>
            <w:tcBorders>
              <w:top w:val="single" w:sz="4" w:space="0" w:color="auto"/>
              <w:bottom w:val="nil"/>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1</w:t>
            </w:r>
            <w:r>
              <w:rPr>
                <w:rFonts w:ascii="標楷體" w:eastAsia="標楷體" w:hAnsi="標楷體"/>
                <w:sz w:val="20"/>
              </w:rPr>
              <w:t>1</w:t>
            </w:r>
            <w:r>
              <w:rPr>
                <w:rFonts w:ascii="標楷體" w:eastAsia="標楷體" w:hAnsi="標楷體" w:hint="eastAsia"/>
                <w:sz w:val="20"/>
              </w:rPr>
              <w:t>4年12月31日</w:t>
            </w:r>
          </w:p>
        </w:tc>
        <w:tc>
          <w:tcPr>
            <w:tcW w:w="2352" w:type="dxa"/>
            <w:gridSpan w:val="2"/>
            <w:tcBorders>
              <w:top w:val="single" w:sz="4" w:space="0" w:color="auto"/>
              <w:bottom w:val="nil"/>
            </w:tcBorders>
            <w:vAlign w:val="center"/>
          </w:tcPr>
          <w:p w:rsidR="00912B11" w:rsidRDefault="00912B11" w:rsidP="00912B11">
            <w:pPr>
              <w:spacing w:line="240" w:lineRule="auto"/>
              <w:ind w:left="113" w:right="113" w:firstLineChars="27" w:firstLine="54"/>
              <w:jc w:val="distribute"/>
              <w:rPr>
                <w:rFonts w:ascii="標楷體" w:eastAsia="標楷體" w:hAnsi="標楷體"/>
                <w:sz w:val="20"/>
              </w:rPr>
            </w:pPr>
            <w:r>
              <w:rPr>
                <w:rFonts w:ascii="標楷體" w:eastAsia="標楷體" w:hAnsi="標楷體" w:hint="eastAsia"/>
                <w:sz w:val="20"/>
              </w:rPr>
              <w:t>113年12月31日</w:t>
            </w:r>
          </w:p>
        </w:tc>
        <w:tc>
          <w:tcPr>
            <w:tcW w:w="2350" w:type="dxa"/>
            <w:gridSpan w:val="2"/>
            <w:tcBorders>
              <w:top w:val="single" w:sz="4" w:space="0" w:color="auto"/>
              <w:bottom w:val="nil"/>
              <w:right w:val="nil"/>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比較增減</w:t>
            </w:r>
          </w:p>
        </w:tc>
      </w:tr>
      <w:tr w:rsidR="00912B11" w:rsidTr="00912B1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jc w:val="center"/>
        </w:trPr>
        <w:tc>
          <w:tcPr>
            <w:tcW w:w="2948" w:type="dxa"/>
            <w:vMerge/>
            <w:tcBorders>
              <w:top w:val="nil"/>
              <w:left w:val="nil"/>
              <w:bottom w:val="single" w:sz="4" w:space="0" w:color="auto"/>
            </w:tcBorders>
            <w:vAlign w:val="center"/>
          </w:tcPr>
          <w:p w:rsidR="00912B11" w:rsidRDefault="00912B11" w:rsidP="00912B11">
            <w:pPr>
              <w:spacing w:line="240" w:lineRule="auto"/>
              <w:ind w:left="113" w:right="113"/>
              <w:jc w:val="distribute"/>
              <w:rPr>
                <w:rFonts w:ascii="標楷體" w:eastAsia="標楷體" w:hAnsi="標楷體"/>
                <w:sz w:val="20"/>
              </w:rPr>
            </w:pPr>
          </w:p>
        </w:tc>
        <w:tc>
          <w:tcPr>
            <w:tcW w:w="1449" w:type="dxa"/>
            <w:tcBorders>
              <w:bottom w:val="single" w:sz="4" w:space="0" w:color="auto"/>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1107" w:type="dxa"/>
            <w:tcBorders>
              <w:bottom w:val="single" w:sz="4" w:space="0" w:color="auto"/>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c>
          <w:tcPr>
            <w:tcW w:w="1384" w:type="dxa"/>
            <w:tcBorders>
              <w:bottom w:val="single" w:sz="4" w:space="0" w:color="auto"/>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968" w:type="dxa"/>
            <w:tcBorders>
              <w:bottom w:val="single" w:sz="4" w:space="0" w:color="auto"/>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c>
          <w:tcPr>
            <w:tcW w:w="1384" w:type="dxa"/>
            <w:tcBorders>
              <w:bottom w:val="single" w:sz="4" w:space="0" w:color="auto"/>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金額</w:t>
            </w:r>
          </w:p>
        </w:tc>
        <w:tc>
          <w:tcPr>
            <w:tcW w:w="966" w:type="dxa"/>
            <w:tcBorders>
              <w:bottom w:val="single" w:sz="4" w:space="0" w:color="auto"/>
              <w:right w:val="nil"/>
            </w:tcBorders>
            <w:vAlign w:val="center"/>
          </w:tcPr>
          <w:p w:rsidR="00912B11" w:rsidRDefault="00912B11" w:rsidP="00912B11">
            <w:pPr>
              <w:spacing w:line="240" w:lineRule="auto"/>
              <w:ind w:left="113" w:right="113"/>
              <w:jc w:val="distribute"/>
              <w:rPr>
                <w:rFonts w:ascii="標楷體" w:eastAsia="標楷體" w:hAnsi="標楷體"/>
                <w:sz w:val="20"/>
              </w:rPr>
            </w:pPr>
            <w:r>
              <w:rPr>
                <w:rFonts w:ascii="標楷體" w:eastAsia="標楷體" w:hAnsi="標楷體" w:hint="eastAsia"/>
                <w:sz w:val="20"/>
              </w:rPr>
              <w:t>％</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single" w:sz="4" w:space="0" w:color="auto"/>
              <w:left w:val="nil"/>
              <w:bottom w:val="nil"/>
            </w:tcBorders>
            <w:vAlign w:val="center"/>
          </w:tcPr>
          <w:p w:rsidR="00912B11" w:rsidRPr="001A1EAB" w:rsidRDefault="00912B11" w:rsidP="00912B11">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資產</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752,959,120</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100.00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722,829,280</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100.00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b/>
                <w:noProof/>
                <w:sz w:val="18"/>
                <w:szCs w:val="18"/>
              </w:rPr>
              <w:t>30,129,840</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4.17</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流動資產</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741,549,058</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98.48</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711,433,671</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98.42</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30,115,387</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4.23</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現金</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725,231,599</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96.32</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697,461,146</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96.49</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27,770,453</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3.98</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應收款項</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15,377,459</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2.04</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13,972,525</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1.93</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1,404,934</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10.05</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noProof/>
                <w:sz w:val="18"/>
                <w:szCs w:val="18"/>
              </w:rPr>
            </w:pPr>
            <w:r w:rsidRPr="00B81E11">
              <w:rPr>
                <w:rFonts w:ascii="標楷體" w:eastAsia="標楷體" w:hAnsi="標楷體" w:hint="eastAsia"/>
                <w:noProof/>
                <w:sz w:val="18"/>
                <w:szCs w:val="18"/>
              </w:rPr>
              <w:t>預付款項</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940,000</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0.12</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940,000</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長期貸墊款及準備金</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1,797,180</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0.24</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1,695,913</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0.23</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101,267</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5.97</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準備金</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1,797,180</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0.24</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1,695,913</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0.23</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101,267</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5.97</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固定資產</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9,612,882</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1.28</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9,699,696</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1.34</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- 86,814</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- 0.90</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rPr>
              <w:t>機械及設備</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1,268</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0.00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1,268</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0.00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rPr>
              <w:t>交通及運輸設備</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239,181</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0.03</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325,995</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0.05</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- 86,814</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- 26.63</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rPr>
              <w:t>雜項設備</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433</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0.00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433</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0.00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rPr>
            </w:pPr>
            <w:r w:rsidRPr="002335C7">
              <w:rPr>
                <w:rFonts w:ascii="標楷體" w:eastAsia="標楷體" w:hAnsi="標楷體"/>
                <w:sz w:val="18"/>
              </w:rPr>
              <w:t>購建中固定資產</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9,372,000</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1.24</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9,372,000</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1.30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合計</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752,959,120</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100.00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722,829,280</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100.00</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b/>
                <w:noProof/>
                <w:sz w:val="18"/>
                <w:szCs w:val="18"/>
              </w:rPr>
              <w:t>30,129,840</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4.17</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14" w:right="42"/>
              <w:jc w:val="distribute"/>
              <w:rPr>
                <w:rFonts w:ascii="標楷體" w:eastAsia="標楷體" w:hAnsi="標楷體"/>
                <w:b/>
                <w:sz w:val="20"/>
              </w:rPr>
            </w:pPr>
            <w:r w:rsidRPr="001A1EAB">
              <w:rPr>
                <w:rFonts w:ascii="標楷體" w:eastAsia="標楷體" w:hAnsi="標楷體" w:hint="eastAsia"/>
                <w:b/>
                <w:noProof/>
                <w:sz w:val="20"/>
              </w:rPr>
              <w:t>負債</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9,288,675</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1.23</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1,813,153</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0.25</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b/>
                <w:noProof/>
                <w:sz w:val="18"/>
                <w:szCs w:val="18"/>
              </w:rPr>
              <w:t>7,475,522</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412.29</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流動負債</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7,491,495</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0.99</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117,240</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0.02</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7,374,255</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6,289.88</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應付款項</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7,491,495</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0.99</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117,240</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0.02</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7,374,255</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6,289.88</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100" w:left="240" w:right="42"/>
              <w:jc w:val="distribute"/>
              <w:rPr>
                <w:rFonts w:ascii="標楷體" w:eastAsia="標楷體" w:hAnsi="標楷體"/>
                <w:bCs/>
                <w:sz w:val="20"/>
              </w:rPr>
            </w:pPr>
            <w:r w:rsidRPr="001A1EAB">
              <w:rPr>
                <w:rFonts w:ascii="標楷體" w:eastAsia="標楷體" w:hAnsi="標楷體" w:hint="eastAsia"/>
                <w:bCs/>
                <w:noProof/>
                <w:sz w:val="20"/>
              </w:rPr>
              <w:t>其他負債</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1,797,180</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0.24</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1,695,913</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0.23</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101,267</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5.97</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hint="eastAsia"/>
                <w:noProof/>
                <w:sz w:val="18"/>
                <w:szCs w:val="18"/>
              </w:rPr>
              <w:t>什項負債</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1,797,180</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0.24</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1,695,913</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0.23</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101,267</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5.97</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14" w:right="42"/>
              <w:jc w:val="distribute"/>
              <w:rPr>
                <w:rFonts w:ascii="標楷體" w:eastAsia="標楷體" w:hAnsi="標楷體"/>
                <w:b/>
                <w:sz w:val="20"/>
              </w:rPr>
            </w:pPr>
            <w:r w:rsidRPr="001A1EAB">
              <w:rPr>
                <w:rFonts w:ascii="標楷體" w:eastAsia="標楷體" w:hAnsi="標楷體"/>
                <w:b/>
                <w:sz w:val="20"/>
              </w:rPr>
              <w:t>淨資產</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743,670,445</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98.77</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721,016,127</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99.75</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b/>
                <w:noProof/>
                <w:sz w:val="18"/>
                <w:szCs w:val="18"/>
              </w:rPr>
              <w:t>22,654,318</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3.14</w:t>
            </w:r>
          </w:p>
        </w:tc>
      </w:tr>
      <w:tr w:rsidR="00912B11" w:rsidRPr="00BE377D" w:rsidTr="001F27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100" w:left="240" w:right="42"/>
              <w:jc w:val="distribute"/>
              <w:rPr>
                <w:rFonts w:ascii="標楷體" w:eastAsia="標楷體" w:hAnsi="標楷體"/>
                <w:sz w:val="22"/>
              </w:rPr>
            </w:pPr>
            <w:r w:rsidRPr="001A1EAB">
              <w:rPr>
                <w:rFonts w:ascii="標楷體" w:eastAsia="標楷體" w:hAnsi="標楷體"/>
                <w:bCs/>
                <w:noProof/>
                <w:sz w:val="20"/>
              </w:rPr>
              <w:t>淨資產</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743,670,445</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98.77</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721,016,127</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99.75</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22,654,318</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3.14</w:t>
            </w:r>
          </w:p>
        </w:tc>
      </w:tr>
      <w:tr w:rsidR="00912B11" w:rsidRPr="00BE377D" w:rsidTr="00E134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nil"/>
            </w:tcBorders>
            <w:vAlign w:val="center"/>
          </w:tcPr>
          <w:p w:rsidR="00912B11" w:rsidRPr="001A1EAB" w:rsidRDefault="00912B11" w:rsidP="00912B11">
            <w:pPr>
              <w:spacing w:line="240" w:lineRule="auto"/>
              <w:ind w:leftChars="200" w:left="480" w:right="42"/>
              <w:jc w:val="distribute"/>
              <w:rPr>
                <w:rFonts w:ascii="標楷體" w:eastAsia="標楷體" w:hAnsi="標楷體"/>
                <w:sz w:val="18"/>
                <w:szCs w:val="18"/>
              </w:rPr>
            </w:pPr>
            <w:r w:rsidRPr="001A1EAB">
              <w:rPr>
                <w:rFonts w:ascii="標楷體" w:eastAsia="標楷體" w:hAnsi="標楷體"/>
                <w:sz w:val="18"/>
              </w:rPr>
              <w:t>淨資產</w:t>
            </w:r>
          </w:p>
        </w:tc>
        <w:tc>
          <w:tcPr>
            <w:tcW w:w="1449"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743,670,445</w:t>
            </w:r>
          </w:p>
        </w:tc>
        <w:tc>
          <w:tcPr>
            <w:tcW w:w="1107" w:type="dxa"/>
            <w:tcBorders>
              <w:top w:val="nil"/>
              <w:bottom w:val="nil"/>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sz w:val="18"/>
              </w:rPr>
              <w:t>98.77</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721,016,127</w:t>
            </w:r>
          </w:p>
        </w:tc>
        <w:tc>
          <w:tcPr>
            <w:tcW w:w="968" w:type="dxa"/>
            <w:tcBorders>
              <w:top w:val="nil"/>
              <w:bottom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99.75</w:t>
            </w:r>
          </w:p>
        </w:tc>
        <w:tc>
          <w:tcPr>
            <w:tcW w:w="1384" w:type="dxa"/>
            <w:tcBorders>
              <w:top w:val="nil"/>
              <w:bottom w:val="nil"/>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noProof/>
                <w:sz w:val="18"/>
                <w:szCs w:val="18"/>
              </w:rPr>
              <w:t>22,654,318</w:t>
            </w:r>
          </w:p>
        </w:tc>
        <w:tc>
          <w:tcPr>
            <w:tcW w:w="966" w:type="dxa"/>
            <w:tcBorders>
              <w:top w:val="nil"/>
              <w:bottom w:val="nil"/>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sz w:val="18"/>
                <w:szCs w:val="18"/>
              </w:rPr>
              <w:t>3.14</w:t>
            </w:r>
          </w:p>
        </w:tc>
      </w:tr>
      <w:tr w:rsidR="00912B11" w:rsidRPr="00BE377D" w:rsidTr="00E134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39"/>
          <w:jc w:val="center"/>
        </w:trPr>
        <w:tc>
          <w:tcPr>
            <w:tcW w:w="2948" w:type="dxa"/>
            <w:tcBorders>
              <w:top w:val="nil"/>
              <w:left w:val="nil"/>
              <w:bottom w:val="single" w:sz="4" w:space="0" w:color="auto"/>
            </w:tcBorders>
            <w:vAlign w:val="center"/>
          </w:tcPr>
          <w:p w:rsidR="00912B11" w:rsidRPr="001A1EAB" w:rsidRDefault="00912B11" w:rsidP="00912B11">
            <w:pPr>
              <w:spacing w:line="240" w:lineRule="auto"/>
              <w:jc w:val="distribute"/>
              <w:rPr>
                <w:rFonts w:ascii="標楷體" w:eastAsia="標楷體" w:hAnsi="標楷體"/>
                <w:b/>
                <w:sz w:val="22"/>
              </w:rPr>
            </w:pPr>
            <w:r w:rsidRPr="001A1EAB">
              <w:rPr>
                <w:rFonts w:ascii="標楷體" w:eastAsia="標楷體" w:hAnsi="標楷體" w:hint="eastAsia"/>
                <w:b/>
                <w:sz w:val="22"/>
              </w:rPr>
              <w:t>合計</w:t>
            </w:r>
          </w:p>
        </w:tc>
        <w:tc>
          <w:tcPr>
            <w:tcW w:w="1449" w:type="dxa"/>
            <w:tcBorders>
              <w:top w:val="nil"/>
              <w:bottom w:val="single" w:sz="4" w:space="0" w:color="auto"/>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752,959,120</w:t>
            </w:r>
          </w:p>
        </w:tc>
        <w:tc>
          <w:tcPr>
            <w:tcW w:w="1107" w:type="dxa"/>
            <w:tcBorders>
              <w:top w:val="nil"/>
              <w:bottom w:val="single" w:sz="4" w:space="0" w:color="auto"/>
            </w:tcBorders>
            <w:vAlign w:val="center"/>
          </w:tcPr>
          <w:p w:rsidR="00912B11" w:rsidRPr="00B81E11" w:rsidRDefault="00912B11" w:rsidP="00912B11">
            <w:pPr>
              <w:spacing w:line="240" w:lineRule="auto"/>
              <w:jc w:val="right"/>
              <w:rPr>
                <w:rFonts w:ascii="細明體" w:hAnsi="細明體"/>
                <w:sz w:val="18"/>
              </w:rPr>
            </w:pPr>
            <w:r w:rsidRPr="00B81E11">
              <w:rPr>
                <w:rFonts w:ascii="細明體" w:hAnsi="細明體"/>
                <w:b/>
                <w:sz w:val="18"/>
              </w:rPr>
              <w:t>100.00</w:t>
            </w:r>
          </w:p>
        </w:tc>
        <w:tc>
          <w:tcPr>
            <w:tcW w:w="1384" w:type="dxa"/>
            <w:tcBorders>
              <w:top w:val="nil"/>
              <w:bottom w:val="single" w:sz="4" w:space="0" w:color="auto"/>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722,829,280</w:t>
            </w:r>
          </w:p>
        </w:tc>
        <w:tc>
          <w:tcPr>
            <w:tcW w:w="968" w:type="dxa"/>
            <w:tcBorders>
              <w:top w:val="nil"/>
              <w:bottom w:val="single" w:sz="4" w:space="0" w:color="auto"/>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100.00</w:t>
            </w:r>
          </w:p>
        </w:tc>
        <w:tc>
          <w:tcPr>
            <w:tcW w:w="1384" w:type="dxa"/>
            <w:tcBorders>
              <w:top w:val="nil"/>
              <w:bottom w:val="single" w:sz="4" w:space="0" w:color="auto"/>
            </w:tcBorders>
            <w:vAlign w:val="center"/>
          </w:tcPr>
          <w:p w:rsidR="00912B11" w:rsidRPr="00B81E11" w:rsidRDefault="00912B11" w:rsidP="00912B11">
            <w:pPr>
              <w:spacing w:line="240" w:lineRule="auto"/>
              <w:jc w:val="right"/>
              <w:rPr>
                <w:rFonts w:ascii="細明體" w:hAnsi="細明體"/>
                <w:noProof/>
                <w:sz w:val="18"/>
                <w:szCs w:val="18"/>
              </w:rPr>
            </w:pPr>
            <w:r w:rsidRPr="00B81E11">
              <w:rPr>
                <w:rFonts w:ascii="細明體" w:hAnsi="細明體"/>
                <w:b/>
                <w:noProof/>
                <w:sz w:val="18"/>
                <w:szCs w:val="18"/>
              </w:rPr>
              <w:t>30,129,840</w:t>
            </w:r>
          </w:p>
        </w:tc>
        <w:tc>
          <w:tcPr>
            <w:tcW w:w="966" w:type="dxa"/>
            <w:tcBorders>
              <w:top w:val="nil"/>
              <w:bottom w:val="single" w:sz="4" w:space="0" w:color="auto"/>
              <w:right w:val="nil"/>
            </w:tcBorders>
            <w:vAlign w:val="center"/>
          </w:tcPr>
          <w:p w:rsidR="00912B11" w:rsidRPr="00B81E11" w:rsidRDefault="00912B11" w:rsidP="00912B11">
            <w:pPr>
              <w:spacing w:line="240" w:lineRule="auto"/>
              <w:jc w:val="right"/>
              <w:rPr>
                <w:rFonts w:ascii="細明體" w:hAnsi="細明體"/>
                <w:sz w:val="18"/>
                <w:szCs w:val="18"/>
              </w:rPr>
            </w:pPr>
            <w:r w:rsidRPr="00B81E11">
              <w:rPr>
                <w:rFonts w:ascii="細明體" w:hAnsi="細明體"/>
                <w:b/>
                <w:sz w:val="18"/>
                <w:szCs w:val="18"/>
              </w:rPr>
              <w:t>4.17</w:t>
            </w:r>
          </w:p>
        </w:tc>
      </w:tr>
    </w:tbl>
    <w:p w:rsidR="000A6C86" w:rsidRDefault="000A6C86" w:rsidP="000A6C86">
      <w:pPr>
        <w:pStyle w:val="af"/>
        <w:tabs>
          <w:tab w:val="left" w:pos="567"/>
        </w:tabs>
        <w:spacing w:line="240" w:lineRule="exact"/>
        <w:ind w:left="0" w:firstLineChars="0" w:firstLine="0"/>
        <w:rPr>
          <w:rFonts w:ascii="標楷體"/>
          <w:b/>
          <w:kern w:val="2"/>
          <w:sz w:val="28"/>
          <w:szCs w:val="28"/>
        </w:rPr>
      </w:pPr>
      <w:proofErr w:type="gramStart"/>
      <w:r w:rsidRPr="00AA4367">
        <w:rPr>
          <w:rFonts w:ascii="標楷體" w:hAnsi="標楷體" w:hint="eastAsia"/>
          <w:sz w:val="18"/>
        </w:rPr>
        <w:t>註</w:t>
      </w:r>
      <w:proofErr w:type="gramEnd"/>
      <w:r w:rsidRPr="00AA4367">
        <w:rPr>
          <w:rFonts w:ascii="標楷體" w:hAnsi="標楷體" w:hint="eastAsia"/>
          <w:sz w:val="18"/>
        </w:rPr>
        <w:t>：</w:t>
      </w:r>
      <w:proofErr w:type="gramStart"/>
      <w:r w:rsidRPr="00AA4367">
        <w:rPr>
          <w:rFonts w:ascii="標楷體" w:hAnsi="標楷體" w:hint="eastAsia"/>
          <w:sz w:val="18"/>
        </w:rPr>
        <w:t>本表</w:t>
      </w:r>
      <w:r w:rsidR="00912B11" w:rsidRPr="00AA4367">
        <w:rPr>
          <w:rFonts w:ascii="標楷體" w:hAnsi="標楷體" w:hint="eastAsia"/>
          <w:sz w:val="18"/>
        </w:rPr>
        <w:t>編製</w:t>
      </w:r>
      <w:proofErr w:type="gramEnd"/>
      <w:r w:rsidR="00912B11" w:rsidRPr="00AA4367">
        <w:rPr>
          <w:rFonts w:ascii="標楷體" w:hAnsi="標楷體" w:hint="eastAsia"/>
          <w:sz w:val="18"/>
        </w:rPr>
        <w:t>基礎係依會計法刪除第29條後，納入固定資產及長期負債等科目，與預算編列基礎不同</w:t>
      </w:r>
      <w:r w:rsidRPr="00AA4367">
        <w:rPr>
          <w:rFonts w:ascii="標楷體" w:hAnsi="標楷體" w:hint="eastAsia"/>
          <w:sz w:val="18"/>
        </w:rPr>
        <w:t>。</w:t>
      </w:r>
      <w:r>
        <w:rPr>
          <w:sz w:val="28"/>
          <w:szCs w:val="28"/>
        </w:rPr>
        <w:br w:type="page"/>
      </w:r>
    </w:p>
    <w:p w:rsidR="0017019E" w:rsidRPr="00A22F25" w:rsidRDefault="0017019E" w:rsidP="00163B12">
      <w:pPr>
        <w:pStyle w:val="afd"/>
        <w:overflowPunct w:val="0"/>
        <w:snapToGrid w:val="0"/>
        <w:spacing w:after="0" w:line="460" w:lineRule="exact"/>
        <w:ind w:firstLineChars="200" w:firstLine="561"/>
        <w:jc w:val="both"/>
        <w:rPr>
          <w:sz w:val="28"/>
          <w:szCs w:val="28"/>
        </w:rPr>
      </w:pPr>
      <w:r w:rsidRPr="00A22F25">
        <w:rPr>
          <w:sz w:val="28"/>
          <w:szCs w:val="28"/>
        </w:rPr>
        <w:lastRenderedPageBreak/>
        <w:t>（</w:t>
      </w:r>
      <w:r w:rsidR="000A6C86" w:rsidRPr="00A22F25">
        <w:rPr>
          <w:rFonts w:hint="eastAsia"/>
          <w:sz w:val="28"/>
          <w:szCs w:val="28"/>
        </w:rPr>
        <w:t>二</w:t>
      </w:r>
      <w:r w:rsidRPr="00A22F25">
        <w:rPr>
          <w:sz w:val="28"/>
          <w:szCs w:val="28"/>
        </w:rPr>
        <w:t>）</w:t>
      </w:r>
      <w:r w:rsidRPr="00A22F25">
        <w:rPr>
          <w:rFonts w:hint="eastAsia"/>
          <w:sz w:val="28"/>
          <w:szCs w:val="28"/>
        </w:rPr>
        <w:t xml:space="preserve">　教育局主管</w:t>
      </w:r>
    </w:p>
    <w:p w:rsidR="0017019E" w:rsidRPr="00D313BD" w:rsidRDefault="0017019E" w:rsidP="00163B12">
      <w:pPr>
        <w:pStyle w:val="1232"/>
        <w:widowControl/>
        <w:overflowPunct w:val="0"/>
        <w:snapToGrid w:val="0"/>
        <w:spacing w:line="460" w:lineRule="exact"/>
        <w:ind w:firstLineChars="300" w:firstLine="841"/>
        <w:rPr>
          <w:b/>
          <w:sz w:val="28"/>
          <w:szCs w:val="28"/>
        </w:rPr>
      </w:pPr>
      <w:r w:rsidRPr="00D313BD">
        <w:rPr>
          <w:rFonts w:hint="eastAsia"/>
          <w:b/>
          <w:sz w:val="28"/>
          <w:szCs w:val="28"/>
        </w:rPr>
        <w:t>新竹縣地方教育發展基金</w:t>
      </w:r>
    </w:p>
    <w:p w:rsidR="0017019E" w:rsidRPr="009878ED" w:rsidRDefault="00A22F25" w:rsidP="00163B12">
      <w:pPr>
        <w:pStyle w:val="af3"/>
        <w:spacing w:after="0" w:line="460" w:lineRule="exact"/>
        <w:ind w:firstLineChars="200" w:firstLine="496"/>
        <w:rPr>
          <w:rFonts w:ascii="標楷體" w:hAnsi="標楷體"/>
          <w:color w:val="000000" w:themeColor="text1"/>
          <w:spacing w:val="4"/>
        </w:rPr>
      </w:pPr>
      <w:r w:rsidRPr="00A22F25">
        <w:rPr>
          <w:rFonts w:ascii="標楷體" w:hAnsi="標楷體" w:hint="eastAsia"/>
          <w:color w:val="000000" w:themeColor="text1"/>
          <w:spacing w:val="4"/>
        </w:rPr>
        <w:t>新竹縣政府為促進教育健全發展，合理分配及運用教育資源，提升教育經費運用績效，依據教育基本法及教育經費編列與管理法等規定，設立新竹縣地方教育發展基金，並於100年1月1日改制為特別收入基金（含新竹縣政府教育局等123個分基金）。該基金</w:t>
      </w:r>
      <w:proofErr w:type="gramStart"/>
      <w:r w:rsidRPr="00A22F25">
        <w:rPr>
          <w:rFonts w:ascii="標楷體" w:hAnsi="標楷體" w:hint="eastAsia"/>
          <w:color w:val="000000" w:themeColor="text1"/>
          <w:spacing w:val="4"/>
        </w:rPr>
        <w:t>114</w:t>
      </w:r>
      <w:proofErr w:type="gramEnd"/>
      <w:r w:rsidRPr="00A22F25">
        <w:rPr>
          <w:rFonts w:ascii="標楷體" w:hAnsi="標楷體" w:hint="eastAsia"/>
          <w:color w:val="000000" w:themeColor="text1"/>
          <w:spacing w:val="4"/>
        </w:rPr>
        <w:t>年度各項業務計畫及預算之執行等，經予書面審核，並於期中派員就地抽查，茲將查核結果說明如次</w:t>
      </w:r>
      <w:r w:rsidR="0017019E" w:rsidRPr="009878ED">
        <w:rPr>
          <w:rFonts w:ascii="標楷體" w:hAnsi="標楷體" w:hint="eastAsia"/>
          <w:color w:val="000000" w:themeColor="text1"/>
          <w:spacing w:val="4"/>
        </w:rPr>
        <w:t>：</w:t>
      </w:r>
    </w:p>
    <w:p w:rsidR="0017019E" w:rsidRPr="00D313BD" w:rsidRDefault="0017019E" w:rsidP="00163B12">
      <w:pPr>
        <w:pStyle w:val="1232"/>
        <w:widowControl/>
        <w:overflowPunct w:val="0"/>
        <w:snapToGrid w:val="0"/>
        <w:spacing w:line="460" w:lineRule="exact"/>
        <w:ind w:firstLineChars="350" w:firstLine="981"/>
        <w:rPr>
          <w:rFonts w:hAnsi="標楷體" w:cs="標楷體"/>
          <w:b/>
          <w:sz w:val="28"/>
          <w:szCs w:val="28"/>
        </w:rPr>
      </w:pPr>
      <w:r>
        <w:rPr>
          <w:rFonts w:hAnsi="標楷體" w:cs="標楷體" w:hint="eastAsia"/>
          <w:b/>
          <w:sz w:val="28"/>
          <w:szCs w:val="28"/>
        </w:rPr>
        <w:t xml:space="preserve">（1）　</w:t>
      </w:r>
      <w:r w:rsidRPr="00D313BD">
        <w:rPr>
          <w:rFonts w:hAnsi="標楷體" w:cs="標楷體" w:hint="eastAsia"/>
          <w:b/>
          <w:sz w:val="28"/>
          <w:szCs w:val="28"/>
        </w:rPr>
        <w:t>業務計畫實施情形之查核</w:t>
      </w:r>
    </w:p>
    <w:p w:rsidR="0017019E" w:rsidRPr="003A10AE" w:rsidRDefault="00A22F25" w:rsidP="00163B12">
      <w:pPr>
        <w:pStyle w:val="af3"/>
        <w:overflowPunct w:val="0"/>
        <w:spacing w:afterLines="50" w:after="120" w:line="460" w:lineRule="exact"/>
        <w:ind w:firstLineChars="200" w:firstLine="496"/>
        <w:rPr>
          <w:rFonts w:ascii="標楷體" w:hAnsi="標楷體"/>
          <w:color w:val="000000" w:themeColor="text1"/>
          <w:spacing w:val="20"/>
        </w:rPr>
      </w:pPr>
      <w:r w:rsidRPr="00A22F25">
        <w:rPr>
          <w:rFonts w:ascii="標楷體" w:hAnsi="標楷體" w:hint="eastAsia"/>
          <w:color w:val="000000" w:themeColor="text1"/>
          <w:spacing w:val="4"/>
        </w:rPr>
        <w:t>該基金主要業務係辦理高中及高職教育、國民教育、學前教育、特殊教育、終身教育、體育及衛生教育、訓練教育、青年教育、一般行政管理、建築及設備等。</w:t>
      </w:r>
      <w:proofErr w:type="gramStart"/>
      <w:r w:rsidRPr="00A22F25">
        <w:rPr>
          <w:rFonts w:ascii="標楷體" w:hAnsi="標楷體" w:hint="eastAsia"/>
          <w:color w:val="000000" w:themeColor="text1"/>
          <w:spacing w:val="4"/>
        </w:rPr>
        <w:t>114</w:t>
      </w:r>
      <w:proofErr w:type="gramEnd"/>
      <w:r w:rsidRPr="00A22F25">
        <w:rPr>
          <w:rFonts w:ascii="標楷體" w:hAnsi="標楷體" w:hint="eastAsia"/>
          <w:color w:val="000000" w:themeColor="text1"/>
          <w:spacing w:val="4"/>
        </w:rPr>
        <w:t>年度業務計畫10項，實施結果，實際數較原預計增加者5項，減少者5項，其執行情形列表如次</w:t>
      </w:r>
      <w:r w:rsidR="0017019E" w:rsidRPr="003A10AE">
        <w:rPr>
          <w:rFonts w:ascii="標楷體" w:hAnsi="標楷體" w:hint="eastAsia"/>
          <w:color w:val="000000" w:themeColor="text1"/>
          <w:spacing w:val="4"/>
        </w:rPr>
        <w:t>：</w:t>
      </w:r>
    </w:p>
    <w:tbl>
      <w:tblPr>
        <w:tblW w:w="10206" w:type="dxa"/>
        <w:jc w:val="center"/>
        <w:tblLayout w:type="fixed"/>
        <w:tblCellMar>
          <w:left w:w="0" w:type="dxa"/>
          <w:right w:w="0" w:type="dxa"/>
        </w:tblCellMar>
        <w:tblLook w:val="0000" w:firstRow="0" w:lastRow="0" w:firstColumn="0" w:lastColumn="0" w:noHBand="0" w:noVBand="0"/>
      </w:tblPr>
      <w:tblGrid>
        <w:gridCol w:w="2198"/>
        <w:gridCol w:w="690"/>
        <w:gridCol w:w="1118"/>
        <w:gridCol w:w="1118"/>
        <w:gridCol w:w="1021"/>
        <w:gridCol w:w="801"/>
        <w:gridCol w:w="3260"/>
      </w:tblGrid>
      <w:tr w:rsidR="0017019E" w:rsidRPr="003A10AE" w:rsidTr="0016408C">
        <w:trPr>
          <w:trHeight w:hRule="exact" w:val="454"/>
          <w:tblHeader/>
          <w:jc w:val="center"/>
        </w:trPr>
        <w:tc>
          <w:tcPr>
            <w:tcW w:w="2198" w:type="dxa"/>
            <w:vMerge w:val="restart"/>
            <w:tcBorders>
              <w:top w:val="single" w:sz="4" w:space="0" w:color="auto"/>
              <w:left w:val="nil"/>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項目</w:t>
            </w:r>
          </w:p>
        </w:tc>
        <w:tc>
          <w:tcPr>
            <w:tcW w:w="690" w:type="dxa"/>
            <w:vMerge w:val="restart"/>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單位</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預計數</w:t>
            </w:r>
          </w:p>
        </w:tc>
        <w:tc>
          <w:tcPr>
            <w:tcW w:w="1118" w:type="dxa"/>
            <w:vMerge w:val="restart"/>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實際數</w:t>
            </w:r>
          </w:p>
        </w:tc>
        <w:tc>
          <w:tcPr>
            <w:tcW w:w="5082" w:type="dxa"/>
            <w:gridSpan w:val="3"/>
            <w:tcBorders>
              <w:top w:val="single" w:sz="4" w:space="0" w:color="auto"/>
              <w:left w:val="single" w:sz="4" w:space="0" w:color="auto"/>
              <w:bottom w:val="single" w:sz="4" w:space="0" w:color="auto"/>
              <w:right w:val="nil"/>
            </w:tcBorders>
            <w:noWrap/>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比較增減</w:t>
            </w:r>
          </w:p>
        </w:tc>
      </w:tr>
      <w:tr w:rsidR="0017019E" w:rsidRPr="003A10AE" w:rsidTr="0016408C">
        <w:trPr>
          <w:trHeight w:hRule="exact" w:val="454"/>
          <w:tblHeader/>
          <w:jc w:val="center"/>
        </w:trPr>
        <w:tc>
          <w:tcPr>
            <w:tcW w:w="2198" w:type="dxa"/>
            <w:vMerge/>
            <w:tcBorders>
              <w:top w:val="single" w:sz="4" w:space="0" w:color="auto"/>
              <w:left w:val="nil"/>
              <w:bottom w:val="single" w:sz="4" w:space="0" w:color="auto"/>
              <w:right w:val="single" w:sz="4" w:space="0" w:color="auto"/>
            </w:tcBorders>
            <w:vAlign w:val="center"/>
          </w:tcPr>
          <w:p w:rsidR="0017019E" w:rsidRPr="003A10AE" w:rsidRDefault="0017019E" w:rsidP="00EC517B">
            <w:pPr>
              <w:widowControl/>
              <w:spacing w:line="240" w:lineRule="auto"/>
              <w:ind w:left="113" w:right="113"/>
              <w:rPr>
                <w:rFonts w:eastAsia="標楷體"/>
                <w:color w:val="000000" w:themeColor="text1"/>
                <w:sz w:val="20"/>
              </w:rPr>
            </w:pPr>
          </w:p>
        </w:tc>
        <w:tc>
          <w:tcPr>
            <w:tcW w:w="690" w:type="dxa"/>
            <w:vMerge/>
            <w:tcBorders>
              <w:top w:val="single" w:sz="4" w:space="0" w:color="auto"/>
              <w:left w:val="single" w:sz="4" w:space="0" w:color="auto"/>
              <w:bottom w:val="single" w:sz="4" w:space="0" w:color="auto"/>
              <w:right w:val="single" w:sz="4" w:space="0" w:color="auto"/>
            </w:tcBorders>
          </w:tcPr>
          <w:p w:rsidR="0017019E" w:rsidRPr="003A10AE" w:rsidRDefault="0017019E" w:rsidP="00EC517B">
            <w:pPr>
              <w:widowControl/>
              <w:spacing w:line="240" w:lineRule="auto"/>
              <w:ind w:left="113" w:right="113"/>
              <w:rPr>
                <w:rFonts w:eastAsia="標楷體"/>
                <w:color w:val="000000" w:themeColor="text1"/>
                <w:sz w:val="20"/>
              </w:rPr>
            </w:pPr>
          </w:p>
        </w:tc>
        <w:tc>
          <w:tcPr>
            <w:tcW w:w="1118" w:type="dxa"/>
            <w:vMerge/>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widowControl/>
              <w:spacing w:line="240" w:lineRule="auto"/>
              <w:ind w:left="113" w:right="113"/>
              <w:rPr>
                <w:rFonts w:eastAsia="標楷體"/>
                <w:color w:val="000000" w:themeColor="text1"/>
                <w:sz w:val="20"/>
              </w:rPr>
            </w:pPr>
          </w:p>
        </w:tc>
        <w:tc>
          <w:tcPr>
            <w:tcW w:w="1118" w:type="dxa"/>
            <w:vMerge/>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widowControl/>
              <w:spacing w:line="240" w:lineRule="auto"/>
              <w:ind w:left="113" w:right="113"/>
              <w:rPr>
                <w:rFonts w:eastAsia="標楷體"/>
                <w:color w:val="000000" w:themeColor="text1"/>
                <w:sz w:val="20"/>
              </w:rPr>
            </w:pPr>
          </w:p>
        </w:tc>
        <w:tc>
          <w:tcPr>
            <w:tcW w:w="1021" w:type="dxa"/>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增減數</w:t>
            </w:r>
          </w:p>
        </w:tc>
        <w:tc>
          <w:tcPr>
            <w:tcW w:w="801" w:type="dxa"/>
            <w:tcBorders>
              <w:top w:val="single" w:sz="4" w:space="0" w:color="auto"/>
              <w:left w:val="single" w:sz="4" w:space="0" w:color="auto"/>
              <w:bottom w:val="single" w:sz="4" w:space="0" w:color="auto"/>
              <w:right w:val="single" w:sz="4" w:space="0" w:color="auto"/>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w:t>
            </w:r>
          </w:p>
        </w:tc>
        <w:tc>
          <w:tcPr>
            <w:tcW w:w="3260" w:type="dxa"/>
            <w:tcBorders>
              <w:top w:val="single" w:sz="4" w:space="0" w:color="auto"/>
              <w:left w:val="single" w:sz="4" w:space="0" w:color="auto"/>
              <w:bottom w:val="single" w:sz="4" w:space="0" w:color="auto"/>
              <w:right w:val="nil"/>
            </w:tcBorders>
            <w:vAlign w:val="center"/>
          </w:tcPr>
          <w:p w:rsidR="0017019E" w:rsidRPr="003A10AE" w:rsidRDefault="0017019E" w:rsidP="00EC517B">
            <w:pPr>
              <w:spacing w:line="240" w:lineRule="auto"/>
              <w:ind w:left="113" w:right="113"/>
              <w:jc w:val="distribute"/>
              <w:rPr>
                <w:rFonts w:eastAsia="標楷體"/>
                <w:color w:val="000000" w:themeColor="text1"/>
                <w:sz w:val="20"/>
              </w:rPr>
            </w:pPr>
            <w:r w:rsidRPr="003A10AE">
              <w:rPr>
                <w:rFonts w:eastAsia="標楷體" w:hint="eastAsia"/>
                <w:color w:val="000000" w:themeColor="text1"/>
                <w:sz w:val="20"/>
              </w:rPr>
              <w:t>原因</w:t>
            </w:r>
          </w:p>
        </w:tc>
      </w:tr>
      <w:tr w:rsidR="00A22F25" w:rsidRPr="00955688" w:rsidTr="0016408C">
        <w:trPr>
          <w:trHeight w:val="283"/>
          <w:jc w:val="center"/>
        </w:trPr>
        <w:tc>
          <w:tcPr>
            <w:tcW w:w="2198" w:type="dxa"/>
            <w:tcBorders>
              <w:top w:val="single" w:sz="4" w:space="0" w:color="auto"/>
              <w:left w:val="nil"/>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高中及高職教育計畫</w:t>
            </w:r>
          </w:p>
        </w:tc>
        <w:tc>
          <w:tcPr>
            <w:tcW w:w="690" w:type="dxa"/>
            <w:tcBorders>
              <w:top w:val="single" w:sz="4" w:space="0" w:color="auto"/>
              <w:left w:val="single" w:sz="4" w:space="0" w:color="auto"/>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single" w:sz="4" w:space="0" w:color="auto"/>
              <w:bottom w:val="nil"/>
              <w:right w:val="single" w:sz="4" w:space="0" w:color="auto"/>
            </w:tcBorders>
            <w:shd w:val="clear" w:color="auto" w:fill="auto"/>
          </w:tcPr>
          <w:p w:rsidR="00A22F25" w:rsidRPr="00013582" w:rsidRDefault="00A22F25" w:rsidP="00A22F25">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013582">
              <w:rPr>
                <w:rFonts w:ascii="細明體" w:hAnsi="細明體" w:hint="eastAsia"/>
                <w:color w:val="000000"/>
                <w:sz w:val="20"/>
              </w:rPr>
              <w:t>364,502</w:t>
            </w:r>
          </w:p>
        </w:tc>
        <w:tc>
          <w:tcPr>
            <w:tcW w:w="1118" w:type="dxa"/>
            <w:tcBorders>
              <w:top w:val="single" w:sz="4" w:space="0" w:color="auto"/>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375,342</w:t>
            </w:r>
          </w:p>
        </w:tc>
        <w:tc>
          <w:tcPr>
            <w:tcW w:w="1021" w:type="dxa"/>
            <w:tcBorders>
              <w:top w:val="single" w:sz="4" w:space="0" w:color="auto"/>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10,840</w:t>
            </w:r>
          </w:p>
        </w:tc>
        <w:tc>
          <w:tcPr>
            <w:tcW w:w="801" w:type="dxa"/>
            <w:tcBorders>
              <w:top w:val="single" w:sz="4" w:space="0" w:color="auto"/>
              <w:left w:val="single" w:sz="4" w:space="0" w:color="auto"/>
              <w:bottom w:val="nil"/>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2.97</w:t>
            </w:r>
          </w:p>
        </w:tc>
        <w:tc>
          <w:tcPr>
            <w:tcW w:w="3260" w:type="dxa"/>
            <w:tcBorders>
              <w:top w:val="single" w:sz="4" w:space="0" w:color="auto"/>
              <w:left w:val="single" w:sz="4" w:space="0" w:color="auto"/>
              <w:bottom w:val="nil"/>
              <w:right w:val="nil"/>
            </w:tcBorders>
          </w:tcPr>
          <w:p w:rsidR="00A22F25" w:rsidRPr="0040228B" w:rsidRDefault="00A22F25" w:rsidP="00A22F25">
            <w:pPr>
              <w:snapToGrid w:val="0"/>
              <w:spacing w:beforeLines="10" w:before="24" w:afterLines="10" w:after="24" w:line="240" w:lineRule="exact"/>
              <w:jc w:val="both"/>
              <w:rPr>
                <w:rFonts w:ascii="標楷體" w:eastAsia="標楷體" w:hAnsi="標楷體"/>
                <w:spacing w:val="-4"/>
                <w:sz w:val="20"/>
              </w:rPr>
            </w:pPr>
            <w:r w:rsidRPr="0040228B">
              <w:rPr>
                <w:rFonts w:ascii="標楷體" w:eastAsia="標楷體" w:hAnsi="標楷體"/>
                <w:spacing w:val="-4"/>
                <w:sz w:val="20"/>
              </w:rPr>
              <w:t>主要係</w:t>
            </w:r>
            <w:r w:rsidRPr="0040228B">
              <w:rPr>
                <w:rFonts w:ascii="標楷體" w:eastAsia="標楷體" w:hAnsi="標楷體" w:hint="eastAsia"/>
                <w:spacing w:val="-4"/>
                <w:sz w:val="20"/>
              </w:rPr>
              <w:t>用人費用辦理超支</w:t>
            </w:r>
            <w:proofErr w:type="gramStart"/>
            <w:r w:rsidRPr="0040228B">
              <w:rPr>
                <w:rFonts w:ascii="標楷體" w:eastAsia="標楷體" w:hAnsi="標楷體" w:hint="eastAsia"/>
                <w:spacing w:val="-4"/>
                <w:sz w:val="20"/>
              </w:rPr>
              <w:t>併</w:t>
            </w:r>
            <w:proofErr w:type="gramEnd"/>
            <w:r w:rsidRPr="0040228B">
              <w:rPr>
                <w:rFonts w:ascii="標楷體" w:eastAsia="標楷體" w:hAnsi="標楷體" w:hint="eastAsia"/>
                <w:spacing w:val="-4"/>
                <w:sz w:val="20"/>
              </w:rPr>
              <w:t>決算所致</w:t>
            </w:r>
            <w:r w:rsidRPr="0040228B">
              <w:rPr>
                <w:rFonts w:ascii="標楷體" w:eastAsia="標楷體" w:hAnsi="標楷體"/>
                <w:spacing w:val="-4"/>
                <w:sz w:val="20"/>
              </w:rPr>
              <w:t>。</w:t>
            </w:r>
          </w:p>
        </w:tc>
      </w:tr>
      <w:tr w:rsidR="00A22F25" w:rsidRPr="00955688" w:rsidTr="0016408C">
        <w:trPr>
          <w:trHeight w:val="283"/>
          <w:jc w:val="center"/>
        </w:trPr>
        <w:tc>
          <w:tcPr>
            <w:tcW w:w="2198" w:type="dxa"/>
            <w:tcBorders>
              <w:top w:val="nil"/>
              <w:left w:val="nil"/>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國民教育計畫</w:t>
            </w:r>
          </w:p>
        </w:tc>
        <w:tc>
          <w:tcPr>
            <w:tcW w:w="690" w:type="dxa"/>
            <w:tcBorders>
              <w:top w:val="nil"/>
              <w:left w:val="single" w:sz="4" w:space="0" w:color="auto"/>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9,571,648</w:t>
            </w:r>
          </w:p>
        </w:tc>
        <w:tc>
          <w:tcPr>
            <w:tcW w:w="1118"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9,583,960</w:t>
            </w:r>
          </w:p>
        </w:tc>
        <w:tc>
          <w:tcPr>
            <w:tcW w:w="1021"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12,312</w:t>
            </w:r>
          </w:p>
        </w:tc>
        <w:tc>
          <w:tcPr>
            <w:tcW w:w="801" w:type="dxa"/>
            <w:tcBorders>
              <w:top w:val="nil"/>
              <w:left w:val="single" w:sz="4" w:space="0" w:color="auto"/>
              <w:bottom w:val="nil"/>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0.13</w:t>
            </w:r>
          </w:p>
        </w:tc>
        <w:tc>
          <w:tcPr>
            <w:tcW w:w="3260" w:type="dxa"/>
            <w:tcBorders>
              <w:top w:val="nil"/>
              <w:left w:val="single" w:sz="4" w:space="0" w:color="auto"/>
              <w:bottom w:val="nil"/>
              <w:right w:val="nil"/>
            </w:tcBorders>
          </w:tcPr>
          <w:p w:rsidR="00A22F25" w:rsidRPr="0040228B" w:rsidRDefault="00A22F25" w:rsidP="00A22F25">
            <w:pPr>
              <w:snapToGrid w:val="0"/>
              <w:spacing w:beforeLines="10" w:before="24" w:afterLines="10" w:after="24" w:line="240" w:lineRule="exact"/>
              <w:jc w:val="both"/>
              <w:rPr>
                <w:rFonts w:ascii="標楷體" w:eastAsia="標楷體" w:hAnsi="標楷體"/>
                <w:spacing w:val="-4"/>
                <w:sz w:val="20"/>
              </w:rPr>
            </w:pPr>
            <w:r w:rsidRPr="0040228B">
              <w:rPr>
                <w:rFonts w:ascii="標楷體" w:eastAsia="標楷體" w:hAnsi="標楷體"/>
                <w:spacing w:val="-4"/>
                <w:sz w:val="20"/>
              </w:rPr>
              <w:t>主要係</w:t>
            </w:r>
            <w:r w:rsidRPr="0040228B">
              <w:rPr>
                <w:rFonts w:ascii="標楷體" w:eastAsia="標楷體" w:hAnsi="標楷體" w:hint="eastAsia"/>
                <w:spacing w:val="-4"/>
                <w:sz w:val="20"/>
              </w:rPr>
              <w:t>用人費用辦理超支</w:t>
            </w:r>
            <w:proofErr w:type="gramStart"/>
            <w:r w:rsidRPr="0040228B">
              <w:rPr>
                <w:rFonts w:ascii="標楷體" w:eastAsia="標楷體" w:hAnsi="標楷體" w:hint="eastAsia"/>
                <w:spacing w:val="-4"/>
                <w:sz w:val="20"/>
              </w:rPr>
              <w:t>併</w:t>
            </w:r>
            <w:proofErr w:type="gramEnd"/>
            <w:r w:rsidRPr="0040228B">
              <w:rPr>
                <w:rFonts w:ascii="標楷體" w:eastAsia="標楷體" w:hAnsi="標楷體" w:hint="eastAsia"/>
                <w:spacing w:val="-4"/>
                <w:sz w:val="20"/>
              </w:rPr>
              <w:t>決算所致</w:t>
            </w:r>
            <w:r w:rsidRPr="0040228B">
              <w:rPr>
                <w:rFonts w:ascii="標楷體" w:eastAsia="標楷體" w:hAnsi="標楷體"/>
                <w:spacing w:val="-4"/>
                <w:sz w:val="20"/>
              </w:rPr>
              <w:t>。</w:t>
            </w:r>
          </w:p>
        </w:tc>
      </w:tr>
      <w:tr w:rsidR="00A22F25" w:rsidRPr="00955688" w:rsidTr="0016408C">
        <w:trPr>
          <w:trHeight w:val="283"/>
          <w:jc w:val="center"/>
        </w:trPr>
        <w:tc>
          <w:tcPr>
            <w:tcW w:w="2198" w:type="dxa"/>
            <w:tcBorders>
              <w:top w:val="nil"/>
              <w:left w:val="nil"/>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學前教育計畫</w:t>
            </w:r>
          </w:p>
        </w:tc>
        <w:tc>
          <w:tcPr>
            <w:tcW w:w="690" w:type="dxa"/>
            <w:tcBorders>
              <w:top w:val="nil"/>
              <w:left w:val="single" w:sz="4" w:space="0" w:color="auto"/>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2,453,886</w:t>
            </w:r>
          </w:p>
        </w:tc>
        <w:tc>
          <w:tcPr>
            <w:tcW w:w="1118"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2,306,763</w:t>
            </w:r>
          </w:p>
        </w:tc>
        <w:tc>
          <w:tcPr>
            <w:tcW w:w="1021"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147,122</w:t>
            </w:r>
          </w:p>
        </w:tc>
        <w:tc>
          <w:tcPr>
            <w:tcW w:w="801" w:type="dxa"/>
            <w:tcBorders>
              <w:top w:val="nil"/>
              <w:left w:val="single" w:sz="4" w:space="0" w:color="auto"/>
              <w:bottom w:val="nil"/>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6.00</w:t>
            </w:r>
          </w:p>
        </w:tc>
        <w:tc>
          <w:tcPr>
            <w:tcW w:w="3260" w:type="dxa"/>
            <w:tcBorders>
              <w:top w:val="nil"/>
              <w:left w:val="single" w:sz="4" w:space="0" w:color="auto"/>
              <w:bottom w:val="nil"/>
              <w:right w:val="nil"/>
            </w:tcBorders>
          </w:tcPr>
          <w:p w:rsidR="00A22F25" w:rsidRPr="0040228B" w:rsidRDefault="00A22F25" w:rsidP="00A22F25">
            <w:pPr>
              <w:snapToGrid w:val="0"/>
              <w:spacing w:beforeLines="10" w:before="24" w:afterLines="10" w:after="24" w:line="240" w:lineRule="exact"/>
              <w:ind w:rightChars="15" w:right="36"/>
              <w:jc w:val="both"/>
              <w:rPr>
                <w:rFonts w:ascii="標楷體" w:eastAsia="標楷體" w:hAnsi="標楷體"/>
                <w:sz w:val="20"/>
              </w:rPr>
            </w:pPr>
            <w:r w:rsidRPr="0040228B">
              <w:rPr>
                <w:rFonts w:ascii="標楷體" w:eastAsia="標楷體" w:hAnsi="標楷體" w:hint="eastAsia"/>
                <w:sz w:val="20"/>
                <w:lang w:eastAsia="zh-HK"/>
              </w:rPr>
              <w:t>主要係</w:t>
            </w:r>
            <w:r w:rsidRPr="0040228B">
              <w:rPr>
                <w:rFonts w:ascii="標楷體" w:eastAsia="標楷體" w:hAnsi="標楷體" w:hint="eastAsia"/>
                <w:sz w:val="20"/>
              </w:rPr>
              <w:t>辦理子女對策計畫及學前幼兒就學補助相關經費</w:t>
            </w:r>
            <w:r>
              <w:rPr>
                <w:rFonts w:ascii="標楷體" w:eastAsia="標楷體" w:hAnsi="標楷體" w:hint="eastAsia"/>
                <w:sz w:val="20"/>
              </w:rPr>
              <w:t>等</w:t>
            </w:r>
            <w:r w:rsidRPr="0040228B">
              <w:rPr>
                <w:rFonts w:ascii="標楷體" w:eastAsia="標楷體" w:hAnsi="標楷體" w:hint="eastAsia"/>
                <w:sz w:val="20"/>
              </w:rPr>
              <w:t>配合中央實際補助金額執行，或計畫</w:t>
            </w:r>
            <w:proofErr w:type="gramStart"/>
            <w:r w:rsidRPr="0040228B">
              <w:rPr>
                <w:rFonts w:ascii="標楷體" w:eastAsia="標楷體" w:hAnsi="標楷體" w:hint="eastAsia"/>
                <w:sz w:val="20"/>
              </w:rPr>
              <w:t>採學年度屬跨年度</w:t>
            </w:r>
            <w:proofErr w:type="gramEnd"/>
            <w:r w:rsidRPr="0040228B">
              <w:rPr>
                <w:rFonts w:ascii="標楷體" w:eastAsia="標楷體" w:hAnsi="標楷體" w:hint="eastAsia"/>
                <w:sz w:val="20"/>
              </w:rPr>
              <w:t>計畫所致。</w:t>
            </w:r>
          </w:p>
        </w:tc>
      </w:tr>
      <w:tr w:rsidR="00A22F25" w:rsidRPr="00955688" w:rsidTr="0016408C">
        <w:trPr>
          <w:trHeight w:val="283"/>
          <w:jc w:val="center"/>
        </w:trPr>
        <w:tc>
          <w:tcPr>
            <w:tcW w:w="2198" w:type="dxa"/>
            <w:tcBorders>
              <w:top w:val="nil"/>
              <w:left w:val="nil"/>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特殊教育計畫</w:t>
            </w:r>
          </w:p>
        </w:tc>
        <w:tc>
          <w:tcPr>
            <w:tcW w:w="690" w:type="dxa"/>
            <w:tcBorders>
              <w:top w:val="nil"/>
              <w:left w:val="single" w:sz="4" w:space="0" w:color="auto"/>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291,862</w:t>
            </w:r>
          </w:p>
        </w:tc>
        <w:tc>
          <w:tcPr>
            <w:tcW w:w="1118"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150,892</w:t>
            </w:r>
          </w:p>
        </w:tc>
        <w:tc>
          <w:tcPr>
            <w:tcW w:w="1021"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140,969</w:t>
            </w:r>
          </w:p>
        </w:tc>
        <w:tc>
          <w:tcPr>
            <w:tcW w:w="801" w:type="dxa"/>
            <w:tcBorders>
              <w:top w:val="nil"/>
              <w:left w:val="single" w:sz="4" w:space="0" w:color="auto"/>
              <w:bottom w:val="nil"/>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48.30</w:t>
            </w:r>
          </w:p>
        </w:tc>
        <w:tc>
          <w:tcPr>
            <w:tcW w:w="3260" w:type="dxa"/>
            <w:tcBorders>
              <w:top w:val="nil"/>
              <w:left w:val="single" w:sz="4" w:space="0" w:color="auto"/>
              <w:bottom w:val="nil"/>
              <w:right w:val="nil"/>
            </w:tcBorders>
          </w:tcPr>
          <w:p w:rsidR="00A22F25" w:rsidRPr="0040228B" w:rsidRDefault="00A22F25" w:rsidP="00A22F25">
            <w:pPr>
              <w:snapToGrid w:val="0"/>
              <w:spacing w:beforeLines="10" w:before="24" w:afterLines="10" w:after="24" w:line="240" w:lineRule="exact"/>
              <w:ind w:rightChars="15" w:right="36"/>
              <w:jc w:val="both"/>
              <w:rPr>
                <w:rFonts w:ascii="標楷體" w:eastAsia="標楷體" w:hAnsi="標楷體"/>
                <w:spacing w:val="-4"/>
                <w:sz w:val="20"/>
              </w:rPr>
            </w:pPr>
            <w:r w:rsidRPr="0040228B">
              <w:rPr>
                <w:rFonts w:ascii="標楷體" w:eastAsia="標楷體" w:hAnsi="標楷體" w:hint="eastAsia"/>
                <w:spacing w:val="-4"/>
                <w:sz w:val="20"/>
                <w:lang w:eastAsia="zh-HK"/>
              </w:rPr>
              <w:t>主要係</w:t>
            </w:r>
            <w:r w:rsidRPr="0040228B">
              <w:rPr>
                <w:rFonts w:ascii="標楷體" w:eastAsia="標楷體" w:hAnsi="標楷體" w:hint="eastAsia"/>
                <w:spacing w:val="-4"/>
                <w:sz w:val="20"/>
              </w:rPr>
              <w:t>中央經費核定較晚，部分計畫未及於年度</w:t>
            </w:r>
            <w:proofErr w:type="gramStart"/>
            <w:r w:rsidRPr="0040228B">
              <w:rPr>
                <w:rFonts w:ascii="標楷體" w:eastAsia="標楷體" w:hAnsi="標楷體" w:hint="eastAsia"/>
                <w:spacing w:val="-4"/>
                <w:sz w:val="20"/>
              </w:rPr>
              <w:t>前辦畢</w:t>
            </w:r>
            <w:proofErr w:type="gramEnd"/>
            <w:r w:rsidRPr="0040228B">
              <w:rPr>
                <w:rFonts w:ascii="標楷體" w:eastAsia="標楷體" w:hAnsi="標楷體" w:hint="eastAsia"/>
                <w:spacing w:val="-4"/>
                <w:sz w:val="20"/>
              </w:rPr>
              <w:t>，及部分計畫</w:t>
            </w:r>
            <w:proofErr w:type="gramStart"/>
            <w:r w:rsidRPr="0040228B">
              <w:rPr>
                <w:rFonts w:ascii="標楷體" w:eastAsia="標楷體" w:hAnsi="標楷體" w:hint="eastAsia"/>
                <w:spacing w:val="-4"/>
                <w:sz w:val="20"/>
              </w:rPr>
              <w:t>採學年度屬跨年度</w:t>
            </w:r>
            <w:proofErr w:type="gramEnd"/>
            <w:r w:rsidRPr="0040228B">
              <w:rPr>
                <w:rFonts w:ascii="標楷體" w:eastAsia="標楷體" w:hAnsi="標楷體" w:hint="eastAsia"/>
                <w:spacing w:val="-4"/>
                <w:sz w:val="20"/>
              </w:rPr>
              <w:t>計畫</w:t>
            </w:r>
            <w:r w:rsidRPr="0040228B">
              <w:rPr>
                <w:rFonts w:ascii="標楷體" w:eastAsia="標楷體" w:hAnsi="標楷體" w:hint="eastAsia"/>
                <w:spacing w:val="-4"/>
                <w:sz w:val="20"/>
                <w:lang w:eastAsia="zh-HK"/>
              </w:rPr>
              <w:t>所致。</w:t>
            </w:r>
          </w:p>
        </w:tc>
      </w:tr>
      <w:tr w:rsidR="00A22F25" w:rsidRPr="00955688" w:rsidTr="0016408C">
        <w:trPr>
          <w:trHeight w:val="283"/>
          <w:jc w:val="center"/>
        </w:trPr>
        <w:tc>
          <w:tcPr>
            <w:tcW w:w="2198" w:type="dxa"/>
            <w:tcBorders>
              <w:top w:val="nil"/>
              <w:left w:val="nil"/>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終身教育計畫</w:t>
            </w:r>
          </w:p>
        </w:tc>
        <w:tc>
          <w:tcPr>
            <w:tcW w:w="690" w:type="dxa"/>
            <w:tcBorders>
              <w:top w:val="nil"/>
              <w:left w:val="single" w:sz="4" w:space="0" w:color="auto"/>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104,897</w:t>
            </w:r>
          </w:p>
        </w:tc>
        <w:tc>
          <w:tcPr>
            <w:tcW w:w="1118"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112,055</w:t>
            </w:r>
          </w:p>
        </w:tc>
        <w:tc>
          <w:tcPr>
            <w:tcW w:w="1021"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7,158</w:t>
            </w:r>
          </w:p>
        </w:tc>
        <w:tc>
          <w:tcPr>
            <w:tcW w:w="801" w:type="dxa"/>
            <w:tcBorders>
              <w:top w:val="nil"/>
              <w:left w:val="single" w:sz="4" w:space="0" w:color="auto"/>
              <w:bottom w:val="nil"/>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6.82</w:t>
            </w:r>
          </w:p>
        </w:tc>
        <w:tc>
          <w:tcPr>
            <w:tcW w:w="3260" w:type="dxa"/>
            <w:tcBorders>
              <w:top w:val="nil"/>
              <w:left w:val="single" w:sz="4" w:space="0" w:color="auto"/>
              <w:bottom w:val="nil"/>
              <w:right w:val="nil"/>
            </w:tcBorders>
          </w:tcPr>
          <w:p w:rsidR="00A22F25" w:rsidRPr="0040228B" w:rsidRDefault="00A22F25" w:rsidP="00A22F25">
            <w:pPr>
              <w:snapToGrid w:val="0"/>
              <w:spacing w:beforeLines="10" w:before="24" w:afterLines="10" w:after="24" w:line="240" w:lineRule="exact"/>
              <w:ind w:rightChars="15" w:right="36"/>
              <w:jc w:val="both"/>
              <w:rPr>
                <w:rFonts w:ascii="標楷體" w:eastAsia="標楷體" w:hAnsi="標楷體"/>
                <w:sz w:val="20"/>
              </w:rPr>
            </w:pPr>
            <w:r w:rsidRPr="0040228B">
              <w:rPr>
                <w:rFonts w:ascii="標楷體" w:eastAsia="標楷體" w:hAnsi="標楷體" w:hint="eastAsia"/>
                <w:sz w:val="20"/>
                <w:lang w:eastAsia="zh-HK"/>
              </w:rPr>
              <w:t>主要係</w:t>
            </w:r>
            <w:proofErr w:type="gramStart"/>
            <w:r w:rsidRPr="0040228B">
              <w:rPr>
                <w:rFonts w:ascii="標楷體" w:eastAsia="標楷體" w:hAnsi="標楷體" w:hint="eastAsia"/>
                <w:sz w:val="20"/>
                <w:lang w:eastAsia="zh-HK"/>
              </w:rPr>
              <w:t>114</w:t>
            </w:r>
            <w:proofErr w:type="gramEnd"/>
            <w:r w:rsidRPr="0040228B">
              <w:rPr>
                <w:rFonts w:ascii="標楷體" w:eastAsia="標楷體" w:hAnsi="標楷體" w:hint="eastAsia"/>
                <w:sz w:val="20"/>
                <w:lang w:eastAsia="zh-HK"/>
              </w:rPr>
              <w:t>年度兒童節禮品及教師節敬師獎勵金辦理超支</w:t>
            </w:r>
            <w:proofErr w:type="gramStart"/>
            <w:r w:rsidRPr="0040228B">
              <w:rPr>
                <w:rFonts w:ascii="標楷體" w:eastAsia="標楷體" w:hAnsi="標楷體" w:hint="eastAsia"/>
                <w:sz w:val="20"/>
                <w:lang w:eastAsia="zh-HK"/>
              </w:rPr>
              <w:t>併</w:t>
            </w:r>
            <w:proofErr w:type="gramEnd"/>
            <w:r w:rsidRPr="0040228B">
              <w:rPr>
                <w:rFonts w:ascii="標楷體" w:eastAsia="標楷體" w:hAnsi="標楷體" w:hint="eastAsia"/>
                <w:sz w:val="20"/>
                <w:lang w:eastAsia="zh-HK"/>
              </w:rPr>
              <w:t>決算。</w:t>
            </w:r>
          </w:p>
        </w:tc>
      </w:tr>
      <w:tr w:rsidR="00A22F25" w:rsidRPr="00955688" w:rsidTr="0016408C">
        <w:trPr>
          <w:trHeight w:val="283"/>
          <w:jc w:val="center"/>
        </w:trPr>
        <w:tc>
          <w:tcPr>
            <w:tcW w:w="2198" w:type="dxa"/>
            <w:tcBorders>
              <w:top w:val="nil"/>
              <w:left w:val="nil"/>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體育及衛生教育計畫</w:t>
            </w:r>
          </w:p>
        </w:tc>
        <w:tc>
          <w:tcPr>
            <w:tcW w:w="690" w:type="dxa"/>
            <w:tcBorders>
              <w:top w:val="nil"/>
              <w:left w:val="single" w:sz="4" w:space="0" w:color="auto"/>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401,582</w:t>
            </w:r>
          </w:p>
        </w:tc>
        <w:tc>
          <w:tcPr>
            <w:tcW w:w="1118"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342,681</w:t>
            </w:r>
          </w:p>
        </w:tc>
        <w:tc>
          <w:tcPr>
            <w:tcW w:w="1021"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58,900</w:t>
            </w:r>
          </w:p>
        </w:tc>
        <w:tc>
          <w:tcPr>
            <w:tcW w:w="801" w:type="dxa"/>
            <w:tcBorders>
              <w:top w:val="nil"/>
              <w:left w:val="single" w:sz="4" w:space="0" w:color="auto"/>
              <w:bottom w:val="nil"/>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14.67</w:t>
            </w:r>
          </w:p>
        </w:tc>
        <w:tc>
          <w:tcPr>
            <w:tcW w:w="3260" w:type="dxa"/>
            <w:tcBorders>
              <w:top w:val="nil"/>
              <w:left w:val="single" w:sz="4" w:space="0" w:color="auto"/>
              <w:bottom w:val="nil"/>
              <w:right w:val="nil"/>
            </w:tcBorders>
          </w:tcPr>
          <w:p w:rsidR="00A22F25" w:rsidRPr="0040228B" w:rsidRDefault="00A22F25" w:rsidP="00A22F25">
            <w:pPr>
              <w:snapToGrid w:val="0"/>
              <w:spacing w:beforeLines="10" w:before="24" w:afterLines="10" w:after="24" w:line="240" w:lineRule="exact"/>
              <w:ind w:rightChars="15" w:right="36"/>
              <w:jc w:val="both"/>
              <w:rPr>
                <w:rFonts w:ascii="標楷體" w:eastAsia="標楷體" w:hAnsi="標楷體"/>
                <w:sz w:val="20"/>
              </w:rPr>
            </w:pPr>
            <w:r w:rsidRPr="0040228B">
              <w:rPr>
                <w:rFonts w:ascii="標楷體" w:eastAsia="標楷體" w:hAnsi="標楷體" w:hint="eastAsia"/>
                <w:sz w:val="20"/>
                <w:lang w:eastAsia="zh-HK"/>
              </w:rPr>
              <w:t>主要係</w:t>
            </w:r>
            <w:r w:rsidRPr="0040228B">
              <w:rPr>
                <w:rFonts w:ascii="標楷體" w:eastAsia="標楷體" w:hAnsi="標楷體" w:hint="eastAsia"/>
                <w:sz w:val="20"/>
              </w:rPr>
              <w:t>配合中央實際補助金額執行，或計畫</w:t>
            </w:r>
            <w:proofErr w:type="gramStart"/>
            <w:r w:rsidRPr="0040228B">
              <w:rPr>
                <w:rFonts w:ascii="標楷體" w:eastAsia="標楷體" w:hAnsi="標楷體" w:hint="eastAsia"/>
                <w:sz w:val="20"/>
              </w:rPr>
              <w:t>採學年度屬跨年度</w:t>
            </w:r>
            <w:proofErr w:type="gramEnd"/>
            <w:r w:rsidRPr="0040228B">
              <w:rPr>
                <w:rFonts w:ascii="標楷體" w:eastAsia="標楷體" w:hAnsi="標楷體" w:hint="eastAsia"/>
                <w:sz w:val="20"/>
              </w:rPr>
              <w:t>計畫所致。</w:t>
            </w:r>
          </w:p>
        </w:tc>
      </w:tr>
      <w:tr w:rsidR="00A22F25" w:rsidRPr="00955688" w:rsidTr="0016408C">
        <w:trPr>
          <w:trHeight w:val="283"/>
          <w:jc w:val="center"/>
        </w:trPr>
        <w:tc>
          <w:tcPr>
            <w:tcW w:w="2198" w:type="dxa"/>
            <w:tcBorders>
              <w:top w:val="nil"/>
              <w:left w:val="nil"/>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訓練教育計畫</w:t>
            </w:r>
          </w:p>
        </w:tc>
        <w:tc>
          <w:tcPr>
            <w:tcW w:w="690" w:type="dxa"/>
            <w:tcBorders>
              <w:top w:val="nil"/>
              <w:left w:val="single" w:sz="4" w:space="0" w:color="auto"/>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101,115</w:t>
            </w:r>
          </w:p>
        </w:tc>
        <w:tc>
          <w:tcPr>
            <w:tcW w:w="1118"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91,831</w:t>
            </w:r>
          </w:p>
        </w:tc>
        <w:tc>
          <w:tcPr>
            <w:tcW w:w="1021"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9,283</w:t>
            </w:r>
          </w:p>
        </w:tc>
        <w:tc>
          <w:tcPr>
            <w:tcW w:w="801" w:type="dxa"/>
            <w:tcBorders>
              <w:top w:val="nil"/>
              <w:left w:val="single" w:sz="4" w:space="0" w:color="auto"/>
              <w:bottom w:val="nil"/>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9.18</w:t>
            </w:r>
          </w:p>
        </w:tc>
        <w:tc>
          <w:tcPr>
            <w:tcW w:w="3260" w:type="dxa"/>
            <w:tcBorders>
              <w:top w:val="nil"/>
              <w:left w:val="single" w:sz="4" w:space="0" w:color="auto"/>
              <w:bottom w:val="nil"/>
              <w:right w:val="nil"/>
            </w:tcBorders>
          </w:tcPr>
          <w:p w:rsidR="00A22F25" w:rsidRPr="0040228B" w:rsidRDefault="00A22F25" w:rsidP="00A22F25">
            <w:pPr>
              <w:snapToGrid w:val="0"/>
              <w:spacing w:beforeLines="10" w:before="24" w:afterLines="10" w:after="24" w:line="240" w:lineRule="exact"/>
              <w:ind w:rightChars="15" w:right="36"/>
              <w:jc w:val="both"/>
              <w:rPr>
                <w:rFonts w:ascii="標楷體" w:eastAsia="標楷體" w:hAnsi="標楷體"/>
                <w:sz w:val="20"/>
              </w:rPr>
            </w:pPr>
            <w:r w:rsidRPr="0040228B">
              <w:rPr>
                <w:rFonts w:ascii="標楷體" w:eastAsia="標楷體" w:hAnsi="標楷體" w:hint="eastAsia"/>
                <w:sz w:val="20"/>
                <w:lang w:eastAsia="zh-HK"/>
              </w:rPr>
              <w:t>主要係</w:t>
            </w:r>
            <w:r w:rsidRPr="003346D6">
              <w:rPr>
                <w:rFonts w:ascii="標楷體" w:eastAsia="標楷體" w:hAnsi="標楷體" w:hint="eastAsia"/>
                <w:sz w:val="20"/>
                <w:lang w:eastAsia="zh-HK"/>
              </w:rPr>
              <w:t>數據通信費等各項費用</w:t>
            </w:r>
            <w:r>
              <w:rPr>
                <w:rFonts w:ascii="標楷體" w:eastAsia="標楷體" w:hAnsi="標楷體" w:hint="eastAsia"/>
                <w:sz w:val="20"/>
              </w:rPr>
              <w:t>依實際情形支付</w:t>
            </w:r>
            <w:r w:rsidRPr="0040228B">
              <w:rPr>
                <w:rFonts w:ascii="標楷體" w:eastAsia="標楷體" w:hAnsi="標楷體" w:hint="eastAsia"/>
                <w:sz w:val="20"/>
              </w:rPr>
              <w:t>所致</w:t>
            </w:r>
            <w:r w:rsidRPr="0040228B">
              <w:rPr>
                <w:rFonts w:ascii="標楷體" w:eastAsia="標楷體" w:hAnsi="標楷體" w:hint="eastAsia"/>
                <w:sz w:val="20"/>
                <w:lang w:eastAsia="zh-HK"/>
              </w:rPr>
              <w:t>。</w:t>
            </w:r>
          </w:p>
        </w:tc>
      </w:tr>
      <w:tr w:rsidR="00A22F25" w:rsidRPr="00955688" w:rsidTr="0016408C">
        <w:trPr>
          <w:trHeight w:val="283"/>
          <w:jc w:val="center"/>
        </w:trPr>
        <w:tc>
          <w:tcPr>
            <w:tcW w:w="2198" w:type="dxa"/>
            <w:tcBorders>
              <w:top w:val="nil"/>
              <w:left w:val="nil"/>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青年教育計畫</w:t>
            </w:r>
          </w:p>
        </w:tc>
        <w:tc>
          <w:tcPr>
            <w:tcW w:w="690" w:type="dxa"/>
            <w:tcBorders>
              <w:top w:val="nil"/>
              <w:left w:val="single" w:sz="4" w:space="0" w:color="auto"/>
              <w:bottom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54,629</w:t>
            </w:r>
          </w:p>
        </w:tc>
        <w:tc>
          <w:tcPr>
            <w:tcW w:w="1118"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60,849</w:t>
            </w:r>
          </w:p>
        </w:tc>
        <w:tc>
          <w:tcPr>
            <w:tcW w:w="1021" w:type="dxa"/>
            <w:tcBorders>
              <w:top w:val="nil"/>
              <w:left w:val="single" w:sz="4" w:space="0" w:color="auto"/>
              <w:bottom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6,220</w:t>
            </w:r>
          </w:p>
        </w:tc>
        <w:tc>
          <w:tcPr>
            <w:tcW w:w="801" w:type="dxa"/>
            <w:tcBorders>
              <w:top w:val="nil"/>
              <w:left w:val="single" w:sz="4" w:space="0" w:color="auto"/>
              <w:bottom w:val="nil"/>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11.39</w:t>
            </w:r>
          </w:p>
        </w:tc>
        <w:tc>
          <w:tcPr>
            <w:tcW w:w="3260" w:type="dxa"/>
            <w:tcBorders>
              <w:top w:val="nil"/>
              <w:left w:val="single" w:sz="4" w:space="0" w:color="auto"/>
              <w:bottom w:val="nil"/>
              <w:right w:val="nil"/>
            </w:tcBorders>
          </w:tcPr>
          <w:p w:rsidR="00A22F25" w:rsidRPr="0040228B" w:rsidRDefault="00A22F25" w:rsidP="00A22F25">
            <w:pPr>
              <w:snapToGrid w:val="0"/>
              <w:spacing w:beforeLines="10" w:before="24" w:afterLines="10" w:after="24" w:line="240" w:lineRule="exact"/>
              <w:ind w:rightChars="15" w:right="36"/>
              <w:jc w:val="both"/>
              <w:rPr>
                <w:rFonts w:ascii="標楷體" w:eastAsia="標楷體" w:hAnsi="標楷體"/>
                <w:sz w:val="20"/>
              </w:rPr>
            </w:pPr>
            <w:r w:rsidRPr="0040228B">
              <w:rPr>
                <w:rFonts w:ascii="標楷體" w:eastAsia="標楷體" w:hAnsi="標楷體" w:hint="eastAsia"/>
                <w:sz w:val="20"/>
                <w:lang w:eastAsia="zh-HK"/>
              </w:rPr>
              <w:t>主要係推動青年</w:t>
            </w:r>
            <w:r>
              <w:rPr>
                <w:rFonts w:ascii="標楷體" w:eastAsia="標楷體" w:hAnsi="標楷體" w:hint="eastAsia"/>
                <w:sz w:val="20"/>
              </w:rPr>
              <w:t>參</w:t>
            </w:r>
            <w:r w:rsidRPr="0040228B">
              <w:rPr>
                <w:rFonts w:ascii="標楷體" w:eastAsia="標楷體" w:hAnsi="標楷體" w:hint="eastAsia"/>
                <w:sz w:val="20"/>
                <w:lang w:eastAsia="zh-HK"/>
              </w:rPr>
              <w:t>與公共事務深化計畫、國民中學技藝教育課程計畫等</w:t>
            </w:r>
            <w:r>
              <w:rPr>
                <w:rFonts w:ascii="標楷體" w:eastAsia="標楷體" w:hAnsi="標楷體" w:hint="eastAsia"/>
                <w:sz w:val="20"/>
              </w:rPr>
              <w:t>辦理</w:t>
            </w:r>
            <w:r w:rsidRPr="0040228B">
              <w:rPr>
                <w:rFonts w:ascii="標楷體" w:eastAsia="標楷體" w:hAnsi="標楷體" w:hint="eastAsia"/>
                <w:sz w:val="20"/>
                <w:lang w:eastAsia="zh-HK"/>
              </w:rPr>
              <w:t>超支</w:t>
            </w:r>
            <w:proofErr w:type="gramStart"/>
            <w:r w:rsidRPr="0040228B">
              <w:rPr>
                <w:rFonts w:ascii="標楷體" w:eastAsia="標楷體" w:hAnsi="標楷體" w:hint="eastAsia"/>
                <w:sz w:val="20"/>
                <w:lang w:eastAsia="zh-HK"/>
              </w:rPr>
              <w:t>併</w:t>
            </w:r>
            <w:proofErr w:type="gramEnd"/>
            <w:r w:rsidRPr="0040228B">
              <w:rPr>
                <w:rFonts w:ascii="標楷體" w:eastAsia="標楷體" w:hAnsi="標楷體" w:hint="eastAsia"/>
                <w:sz w:val="20"/>
                <w:lang w:eastAsia="zh-HK"/>
              </w:rPr>
              <w:t>決算</w:t>
            </w:r>
            <w:r w:rsidRPr="0040228B">
              <w:rPr>
                <w:rFonts w:ascii="標楷體" w:eastAsia="標楷體" w:hAnsi="標楷體" w:hint="eastAsia"/>
                <w:sz w:val="20"/>
              </w:rPr>
              <w:t>所致</w:t>
            </w:r>
            <w:r w:rsidRPr="0040228B">
              <w:rPr>
                <w:rFonts w:ascii="標楷體" w:eastAsia="標楷體" w:hAnsi="標楷體" w:hint="eastAsia"/>
                <w:sz w:val="20"/>
                <w:lang w:eastAsia="zh-HK"/>
              </w:rPr>
              <w:t>。</w:t>
            </w:r>
          </w:p>
        </w:tc>
      </w:tr>
      <w:tr w:rsidR="00A22F25" w:rsidRPr="00955688" w:rsidTr="0016408C">
        <w:trPr>
          <w:trHeight w:val="283"/>
          <w:jc w:val="center"/>
        </w:trPr>
        <w:tc>
          <w:tcPr>
            <w:tcW w:w="2198" w:type="dxa"/>
            <w:tcBorders>
              <w:top w:val="nil"/>
              <w:left w:val="nil"/>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一般行政管理計畫</w:t>
            </w:r>
          </w:p>
        </w:tc>
        <w:tc>
          <w:tcPr>
            <w:tcW w:w="690" w:type="dxa"/>
            <w:tcBorders>
              <w:top w:val="nil"/>
              <w:left w:val="single" w:sz="4" w:space="0" w:color="auto"/>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1,382,663</w:t>
            </w:r>
          </w:p>
        </w:tc>
        <w:tc>
          <w:tcPr>
            <w:tcW w:w="1118" w:type="dxa"/>
            <w:tcBorders>
              <w:top w:val="nil"/>
              <w:left w:val="single" w:sz="4" w:space="0" w:color="auto"/>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1,313,987</w:t>
            </w:r>
          </w:p>
        </w:tc>
        <w:tc>
          <w:tcPr>
            <w:tcW w:w="1021" w:type="dxa"/>
            <w:tcBorders>
              <w:top w:val="nil"/>
              <w:left w:val="single" w:sz="4" w:space="0" w:color="auto"/>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68,675</w:t>
            </w:r>
          </w:p>
        </w:tc>
        <w:tc>
          <w:tcPr>
            <w:tcW w:w="801" w:type="dxa"/>
            <w:tcBorders>
              <w:top w:val="nil"/>
              <w:left w:val="single" w:sz="4" w:space="0" w:color="auto"/>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w:t>
            </w:r>
            <w:r>
              <w:rPr>
                <w:rFonts w:ascii="細明體" w:hAnsi="細明體" w:hint="eastAsia"/>
                <w:color w:val="000000"/>
                <w:sz w:val="20"/>
              </w:rPr>
              <w:t xml:space="preserve"> </w:t>
            </w:r>
            <w:r w:rsidRPr="00013582">
              <w:rPr>
                <w:rFonts w:ascii="細明體" w:hAnsi="細明體" w:hint="eastAsia"/>
                <w:color w:val="000000"/>
                <w:sz w:val="20"/>
              </w:rPr>
              <w:t>4.97</w:t>
            </w:r>
          </w:p>
        </w:tc>
        <w:tc>
          <w:tcPr>
            <w:tcW w:w="3260" w:type="dxa"/>
            <w:tcBorders>
              <w:top w:val="nil"/>
              <w:left w:val="single" w:sz="4" w:space="0" w:color="auto"/>
              <w:right w:val="nil"/>
            </w:tcBorders>
          </w:tcPr>
          <w:p w:rsidR="00A22F25" w:rsidRPr="0040228B" w:rsidRDefault="00A22F25" w:rsidP="00A22F25">
            <w:pPr>
              <w:snapToGrid w:val="0"/>
              <w:spacing w:beforeLines="10" w:before="24" w:afterLines="10" w:after="24" w:line="240" w:lineRule="exact"/>
              <w:ind w:rightChars="15" w:right="36"/>
              <w:jc w:val="both"/>
              <w:rPr>
                <w:rFonts w:ascii="標楷體" w:eastAsia="標楷體" w:hAnsi="標楷體"/>
                <w:sz w:val="20"/>
                <w:lang w:eastAsia="zh-HK"/>
              </w:rPr>
            </w:pPr>
            <w:r w:rsidRPr="0040228B">
              <w:rPr>
                <w:rFonts w:ascii="標楷體" w:eastAsia="標楷體" w:hAnsi="標楷體" w:hint="eastAsia"/>
                <w:sz w:val="20"/>
              </w:rPr>
              <w:t>主要係優惠存款利息差額補貼核實支付及各項費用賸餘。</w:t>
            </w:r>
          </w:p>
        </w:tc>
      </w:tr>
      <w:tr w:rsidR="00A22F25" w:rsidRPr="00955688" w:rsidTr="0016408C">
        <w:trPr>
          <w:trHeight w:val="283"/>
          <w:jc w:val="center"/>
        </w:trPr>
        <w:tc>
          <w:tcPr>
            <w:tcW w:w="2198" w:type="dxa"/>
            <w:tcBorders>
              <w:top w:val="nil"/>
              <w:left w:val="nil"/>
              <w:bottom w:val="single" w:sz="4" w:space="0" w:color="auto"/>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distribute"/>
              <w:rPr>
                <w:rFonts w:ascii="標楷體" w:eastAsia="標楷體" w:hAnsi="標楷體"/>
                <w:sz w:val="20"/>
              </w:rPr>
            </w:pPr>
            <w:r w:rsidRPr="00013582">
              <w:rPr>
                <w:rFonts w:ascii="標楷體" w:eastAsia="標楷體" w:hAnsi="標楷體" w:hint="eastAsia"/>
                <w:sz w:val="20"/>
              </w:rPr>
              <w:t>建築及設備計畫</w:t>
            </w:r>
          </w:p>
        </w:tc>
        <w:tc>
          <w:tcPr>
            <w:tcW w:w="690" w:type="dxa"/>
            <w:tcBorders>
              <w:top w:val="nil"/>
              <w:left w:val="single" w:sz="4" w:space="0" w:color="auto"/>
              <w:bottom w:val="single" w:sz="4" w:space="0" w:color="auto"/>
              <w:right w:val="single" w:sz="4" w:space="0" w:color="auto"/>
            </w:tcBorders>
          </w:tcPr>
          <w:p w:rsidR="00A22F25" w:rsidRPr="00013582" w:rsidRDefault="00A22F25" w:rsidP="00A22F25">
            <w:pPr>
              <w:snapToGrid w:val="0"/>
              <w:spacing w:beforeLines="10" w:before="24" w:afterLines="10" w:after="24" w:line="240" w:lineRule="exact"/>
              <w:ind w:leftChars="30" w:left="72" w:rightChars="30" w:right="72"/>
              <w:jc w:val="center"/>
              <w:rPr>
                <w:rFonts w:ascii="標楷體" w:eastAsia="標楷體" w:hAnsi="標楷體"/>
                <w:sz w:val="20"/>
              </w:rPr>
            </w:pPr>
            <w:r w:rsidRPr="00013582">
              <w:rPr>
                <w:rFonts w:ascii="標楷體" w:eastAsia="標楷體" w:hAnsi="標楷體" w:hint="eastAsia"/>
                <w:sz w:val="20"/>
              </w:rPr>
              <w:t>千元</w:t>
            </w:r>
          </w:p>
        </w:tc>
        <w:tc>
          <w:tcPr>
            <w:tcW w:w="1118" w:type="dxa"/>
            <w:tcBorders>
              <w:top w:val="nil"/>
              <w:bottom w:val="single" w:sz="4" w:space="0" w:color="auto"/>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3,627,103</w:t>
            </w:r>
          </w:p>
        </w:tc>
        <w:tc>
          <w:tcPr>
            <w:tcW w:w="1118" w:type="dxa"/>
            <w:tcBorders>
              <w:top w:val="nil"/>
              <w:left w:val="single" w:sz="4" w:space="0" w:color="auto"/>
              <w:bottom w:val="single" w:sz="4" w:space="0" w:color="auto"/>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3,761,057</w:t>
            </w:r>
          </w:p>
        </w:tc>
        <w:tc>
          <w:tcPr>
            <w:tcW w:w="1021" w:type="dxa"/>
            <w:tcBorders>
              <w:top w:val="nil"/>
              <w:left w:val="single" w:sz="4" w:space="0" w:color="auto"/>
              <w:bottom w:val="single" w:sz="4" w:space="0" w:color="auto"/>
              <w:right w:val="single" w:sz="4" w:space="0" w:color="auto"/>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133,954</w:t>
            </w:r>
          </w:p>
        </w:tc>
        <w:tc>
          <w:tcPr>
            <w:tcW w:w="801" w:type="dxa"/>
            <w:tcBorders>
              <w:top w:val="nil"/>
              <w:left w:val="single" w:sz="4" w:space="0" w:color="auto"/>
              <w:bottom w:val="single" w:sz="4" w:space="0" w:color="auto"/>
              <w:right w:val="nil"/>
            </w:tcBorders>
            <w:shd w:val="clear" w:color="auto" w:fill="auto"/>
          </w:tcPr>
          <w:p w:rsidR="00A22F25" w:rsidRPr="00013582" w:rsidRDefault="00A22F25" w:rsidP="00A22F25">
            <w:pPr>
              <w:spacing w:beforeLines="10" w:before="24" w:afterLines="10" w:after="24" w:line="240" w:lineRule="exact"/>
              <w:ind w:rightChars="17" w:right="41"/>
              <w:jc w:val="right"/>
              <w:rPr>
                <w:rFonts w:ascii="細明體" w:hAnsi="細明體"/>
                <w:color w:val="000000"/>
                <w:sz w:val="20"/>
              </w:rPr>
            </w:pPr>
            <w:r w:rsidRPr="00013582">
              <w:rPr>
                <w:rFonts w:ascii="細明體" w:hAnsi="細明體" w:hint="eastAsia"/>
                <w:color w:val="000000"/>
                <w:sz w:val="20"/>
              </w:rPr>
              <w:t>3.69</w:t>
            </w:r>
          </w:p>
        </w:tc>
        <w:tc>
          <w:tcPr>
            <w:tcW w:w="3260" w:type="dxa"/>
            <w:tcBorders>
              <w:top w:val="nil"/>
              <w:left w:val="single" w:sz="4" w:space="0" w:color="auto"/>
              <w:bottom w:val="single" w:sz="4" w:space="0" w:color="auto"/>
              <w:right w:val="nil"/>
            </w:tcBorders>
          </w:tcPr>
          <w:p w:rsidR="00A22F25" w:rsidRPr="0040228B" w:rsidRDefault="00A22F25" w:rsidP="00A22F25">
            <w:pPr>
              <w:snapToGrid w:val="0"/>
              <w:spacing w:beforeLines="10" w:before="24" w:afterLines="10" w:after="24" w:line="240" w:lineRule="exact"/>
              <w:ind w:rightChars="15" w:right="36"/>
              <w:jc w:val="both"/>
              <w:rPr>
                <w:rFonts w:ascii="標楷體" w:eastAsia="標楷體" w:hAnsi="標楷體"/>
                <w:spacing w:val="-2"/>
                <w:sz w:val="20"/>
              </w:rPr>
            </w:pPr>
            <w:r w:rsidRPr="0040228B">
              <w:rPr>
                <w:rFonts w:ascii="標楷體" w:eastAsia="標楷體" w:hAnsi="標楷體" w:hint="eastAsia"/>
                <w:spacing w:val="-2"/>
                <w:sz w:val="20"/>
              </w:rPr>
              <w:t>主要係辦理新設校興建等多項工程以前年度保留款，於</w:t>
            </w:r>
            <w:proofErr w:type="gramStart"/>
            <w:r w:rsidRPr="0040228B">
              <w:rPr>
                <w:rFonts w:ascii="標楷體" w:eastAsia="標楷體" w:hAnsi="標楷體" w:hint="eastAsia"/>
                <w:spacing w:val="-2"/>
                <w:sz w:val="20"/>
              </w:rPr>
              <w:t>114</w:t>
            </w:r>
            <w:proofErr w:type="gramEnd"/>
            <w:r w:rsidRPr="0040228B">
              <w:rPr>
                <w:rFonts w:ascii="標楷體" w:eastAsia="標楷體" w:hAnsi="標楷體" w:hint="eastAsia"/>
                <w:spacing w:val="-2"/>
                <w:sz w:val="20"/>
              </w:rPr>
              <w:t>年度執行所致。</w:t>
            </w:r>
          </w:p>
        </w:tc>
      </w:tr>
    </w:tbl>
    <w:p w:rsidR="00A22F25" w:rsidRPr="00A22F25" w:rsidRDefault="00A22F25" w:rsidP="00A22F25">
      <w:pPr>
        <w:snapToGrid w:val="0"/>
        <w:spacing w:line="240" w:lineRule="auto"/>
        <w:ind w:rightChars="15" w:right="36"/>
        <w:jc w:val="both"/>
        <w:rPr>
          <w:rFonts w:hAnsi="標楷體" w:cs="標楷體"/>
          <w:b/>
          <w:sz w:val="20"/>
        </w:rPr>
      </w:pPr>
      <w:proofErr w:type="gramStart"/>
      <w:r w:rsidRPr="00AA4367">
        <w:rPr>
          <w:rFonts w:ascii="標楷體" w:eastAsia="標楷體" w:hAnsi="標楷體" w:hint="eastAsia"/>
          <w:spacing w:val="-2"/>
          <w:sz w:val="18"/>
        </w:rPr>
        <w:t>註</w:t>
      </w:r>
      <w:proofErr w:type="gramEnd"/>
      <w:r w:rsidRPr="00AA4367">
        <w:rPr>
          <w:rFonts w:ascii="標楷體" w:eastAsia="標楷體" w:hAnsi="標楷體" w:hint="eastAsia"/>
          <w:spacing w:val="-2"/>
          <w:sz w:val="18"/>
        </w:rPr>
        <w:t>：本表係就業務計畫實際數與預計數差異達20％或達1百萬元以上者，說明差異原因。</w:t>
      </w:r>
    </w:p>
    <w:p w:rsidR="0017019E" w:rsidRPr="00955688" w:rsidRDefault="0017019E" w:rsidP="00163B12">
      <w:pPr>
        <w:pStyle w:val="1232"/>
        <w:widowControl/>
        <w:overflowPunct w:val="0"/>
        <w:snapToGrid w:val="0"/>
        <w:spacing w:line="460" w:lineRule="exact"/>
        <w:ind w:firstLineChars="350" w:firstLine="981"/>
        <w:rPr>
          <w:rFonts w:hAnsi="標楷體" w:cs="標楷體"/>
          <w:b/>
          <w:sz w:val="28"/>
          <w:szCs w:val="28"/>
        </w:rPr>
      </w:pPr>
      <w:r w:rsidRPr="00955688">
        <w:rPr>
          <w:rFonts w:hAnsi="標楷體" w:cs="標楷體" w:hint="eastAsia"/>
          <w:b/>
          <w:sz w:val="28"/>
          <w:szCs w:val="28"/>
        </w:rPr>
        <w:t>（2）　預算執行情形之審核</w:t>
      </w:r>
    </w:p>
    <w:p w:rsidR="0017019E" w:rsidRPr="000C391D" w:rsidRDefault="00A22F25" w:rsidP="00163B12">
      <w:pPr>
        <w:pStyle w:val="af3"/>
        <w:spacing w:after="0" w:line="460" w:lineRule="exact"/>
        <w:rPr>
          <w:rFonts w:ascii="標楷體" w:hAnsi="標楷體"/>
          <w:spacing w:val="4"/>
        </w:rPr>
      </w:pPr>
      <w:proofErr w:type="gramStart"/>
      <w:r w:rsidRPr="00A22F25">
        <w:rPr>
          <w:rFonts w:ascii="標楷體" w:hAnsi="標楷體" w:hint="eastAsia"/>
          <w:spacing w:val="4"/>
        </w:rPr>
        <w:t>114</w:t>
      </w:r>
      <w:proofErr w:type="gramEnd"/>
      <w:r w:rsidRPr="00A22F25">
        <w:rPr>
          <w:rFonts w:ascii="標楷體" w:hAnsi="標楷體" w:hint="eastAsia"/>
          <w:spacing w:val="4"/>
        </w:rPr>
        <w:t>年度決算審核結果，審定本期賸餘1億9,786萬餘元，與預算短</w:t>
      </w:r>
      <w:proofErr w:type="gramStart"/>
      <w:r w:rsidRPr="00A22F25">
        <w:rPr>
          <w:rFonts w:ascii="標楷體" w:hAnsi="標楷體" w:hint="eastAsia"/>
          <w:spacing w:val="4"/>
        </w:rPr>
        <w:t>絀</w:t>
      </w:r>
      <w:proofErr w:type="gramEnd"/>
      <w:r w:rsidRPr="00A22F25">
        <w:rPr>
          <w:rFonts w:ascii="標楷體" w:hAnsi="標楷體" w:hint="eastAsia"/>
          <w:spacing w:val="4"/>
        </w:rPr>
        <w:t>5億243萬餘元，相距7億29萬餘元，主要係雜項收入較預計增加所致</w:t>
      </w:r>
      <w:r w:rsidR="0017019E" w:rsidRPr="000C391D">
        <w:rPr>
          <w:rFonts w:ascii="標楷體" w:hAnsi="標楷體" w:hint="eastAsia"/>
          <w:spacing w:val="4"/>
        </w:rPr>
        <w:t>。</w:t>
      </w:r>
    </w:p>
    <w:p w:rsidR="0017019E" w:rsidRPr="00955688" w:rsidRDefault="0017019E" w:rsidP="00163B12">
      <w:pPr>
        <w:pStyle w:val="1232"/>
        <w:widowControl/>
        <w:overflowPunct w:val="0"/>
        <w:snapToGrid w:val="0"/>
        <w:spacing w:line="460" w:lineRule="exact"/>
        <w:ind w:firstLineChars="350" w:firstLine="981"/>
        <w:rPr>
          <w:rFonts w:hAnsi="標楷體" w:cs="標楷體"/>
          <w:b/>
          <w:sz w:val="28"/>
          <w:szCs w:val="28"/>
        </w:rPr>
      </w:pPr>
      <w:r w:rsidRPr="00955688">
        <w:rPr>
          <w:rFonts w:hAnsi="標楷體" w:cs="標楷體" w:hint="eastAsia"/>
          <w:b/>
          <w:sz w:val="28"/>
          <w:szCs w:val="28"/>
        </w:rPr>
        <w:t>（3）　餘</w:t>
      </w:r>
      <w:proofErr w:type="gramStart"/>
      <w:r w:rsidRPr="00955688">
        <w:rPr>
          <w:rFonts w:hAnsi="標楷體" w:cs="標楷體" w:hint="eastAsia"/>
          <w:b/>
          <w:sz w:val="28"/>
          <w:szCs w:val="28"/>
        </w:rPr>
        <w:t>絀</w:t>
      </w:r>
      <w:proofErr w:type="gramEnd"/>
      <w:r w:rsidRPr="00955688">
        <w:rPr>
          <w:rFonts w:hAnsi="標楷體" w:cs="標楷體" w:hint="eastAsia"/>
          <w:b/>
          <w:sz w:val="28"/>
          <w:szCs w:val="28"/>
        </w:rPr>
        <w:t>之審定</w:t>
      </w:r>
    </w:p>
    <w:p w:rsidR="0017019E" w:rsidRPr="000F74AF" w:rsidRDefault="00A22F25" w:rsidP="00163B12">
      <w:pPr>
        <w:pStyle w:val="af3"/>
        <w:spacing w:after="0" w:line="460" w:lineRule="exact"/>
        <w:ind w:firstLineChars="200" w:firstLine="496"/>
        <w:rPr>
          <w:rFonts w:ascii="標楷體" w:hAnsi="標楷體"/>
          <w:spacing w:val="4"/>
        </w:rPr>
      </w:pPr>
      <w:proofErr w:type="gramStart"/>
      <w:r w:rsidRPr="00A22F25">
        <w:rPr>
          <w:rFonts w:ascii="標楷體" w:hAnsi="標楷體" w:hint="eastAsia"/>
          <w:spacing w:val="4"/>
        </w:rPr>
        <w:t>114</w:t>
      </w:r>
      <w:proofErr w:type="gramEnd"/>
      <w:r w:rsidRPr="00A22F25">
        <w:rPr>
          <w:rFonts w:ascii="標楷體" w:hAnsi="標楷體" w:hint="eastAsia"/>
          <w:spacing w:val="4"/>
        </w:rPr>
        <w:t>年度決算經新竹縣政府核定賸餘197,868,598元，</w:t>
      </w:r>
      <w:proofErr w:type="gramStart"/>
      <w:r w:rsidRPr="00A22F25">
        <w:rPr>
          <w:rFonts w:ascii="標楷體" w:hAnsi="標楷體" w:hint="eastAsia"/>
          <w:spacing w:val="4"/>
        </w:rPr>
        <w:t>經核尚無</w:t>
      </w:r>
      <w:proofErr w:type="gramEnd"/>
      <w:r w:rsidRPr="00A22F25">
        <w:rPr>
          <w:rFonts w:ascii="標楷體" w:hAnsi="標楷體" w:hint="eastAsia"/>
          <w:spacing w:val="4"/>
        </w:rPr>
        <w:t>不合，予以照數審定</w:t>
      </w:r>
      <w:r w:rsidR="0017019E" w:rsidRPr="000F74AF">
        <w:rPr>
          <w:rFonts w:ascii="標楷體" w:hAnsi="標楷體" w:hint="eastAsia"/>
          <w:spacing w:val="4"/>
        </w:rPr>
        <w:t>。</w:t>
      </w:r>
    </w:p>
    <w:p w:rsidR="0017019E" w:rsidRPr="000F74AF" w:rsidRDefault="0017019E" w:rsidP="0017019E">
      <w:pPr>
        <w:pStyle w:val="1232"/>
        <w:widowControl/>
        <w:overflowPunct w:val="0"/>
        <w:snapToGrid w:val="0"/>
        <w:spacing w:line="440" w:lineRule="exact"/>
        <w:ind w:firstLineChars="350" w:firstLine="981"/>
        <w:rPr>
          <w:rFonts w:hAnsi="標楷體" w:cs="標楷體"/>
          <w:b/>
          <w:sz w:val="28"/>
          <w:szCs w:val="28"/>
        </w:rPr>
      </w:pPr>
      <w:r w:rsidRPr="000F74AF">
        <w:rPr>
          <w:rFonts w:hAnsi="標楷體" w:cs="標楷體" w:hint="eastAsia"/>
          <w:b/>
          <w:sz w:val="28"/>
          <w:szCs w:val="28"/>
        </w:rPr>
        <w:lastRenderedPageBreak/>
        <w:t>（4）　現金流量之查核</w:t>
      </w:r>
    </w:p>
    <w:p w:rsidR="0017019E" w:rsidRPr="000F74AF" w:rsidRDefault="00A22F25" w:rsidP="0017019E">
      <w:pPr>
        <w:pStyle w:val="af3"/>
        <w:spacing w:after="0" w:line="440" w:lineRule="exact"/>
        <w:ind w:firstLineChars="200" w:firstLine="496"/>
        <w:rPr>
          <w:rFonts w:ascii="標楷體" w:hAnsi="標楷體"/>
          <w:spacing w:val="4"/>
        </w:rPr>
      </w:pPr>
      <w:proofErr w:type="gramStart"/>
      <w:r w:rsidRPr="00A22F25">
        <w:rPr>
          <w:rFonts w:ascii="標楷體" w:hAnsi="標楷體" w:hint="eastAsia"/>
          <w:spacing w:val="4"/>
        </w:rPr>
        <w:t>114</w:t>
      </w:r>
      <w:proofErr w:type="gramEnd"/>
      <w:r w:rsidRPr="00A22F25">
        <w:rPr>
          <w:rFonts w:ascii="標楷體" w:hAnsi="標楷體" w:hint="eastAsia"/>
          <w:spacing w:val="4"/>
        </w:rPr>
        <w:t>年度期初現金及約當現金71億949萬餘元，經業務、投資及籌資活動結果，現金及約當現金淨增2億2,664萬餘元，期末現金及約當現金為73億3,614萬餘元</w:t>
      </w:r>
      <w:r w:rsidR="0017019E" w:rsidRPr="000F74AF">
        <w:rPr>
          <w:rFonts w:ascii="標楷體" w:hAnsi="標楷體" w:hint="eastAsia"/>
          <w:spacing w:val="4"/>
        </w:rPr>
        <w:t>。</w:t>
      </w:r>
    </w:p>
    <w:p w:rsidR="0017019E" w:rsidRPr="00745ECE" w:rsidRDefault="00A22F25" w:rsidP="0017019E">
      <w:pPr>
        <w:pStyle w:val="af3"/>
        <w:spacing w:afterLines="50" w:after="120" w:line="440" w:lineRule="exact"/>
        <w:ind w:firstLineChars="200" w:firstLine="480"/>
        <w:rPr>
          <w:rFonts w:ascii="標楷體" w:hAnsi="標楷體"/>
          <w:spacing w:val="0"/>
        </w:rPr>
      </w:pPr>
      <w:r w:rsidRPr="00A22F25">
        <w:rPr>
          <w:rFonts w:ascii="標楷體" w:hAnsi="標楷體" w:hint="eastAsia"/>
          <w:spacing w:val="0"/>
        </w:rPr>
        <w:t>茲將該基金來源用途及餘</w:t>
      </w:r>
      <w:proofErr w:type="gramStart"/>
      <w:r w:rsidRPr="00A22F25">
        <w:rPr>
          <w:rFonts w:ascii="標楷體" w:hAnsi="標楷體" w:hint="eastAsia"/>
          <w:spacing w:val="0"/>
        </w:rPr>
        <w:t>絀</w:t>
      </w:r>
      <w:proofErr w:type="gramEnd"/>
      <w:r w:rsidRPr="00A22F25">
        <w:rPr>
          <w:rFonts w:ascii="標楷體" w:hAnsi="標楷體" w:hint="eastAsia"/>
          <w:spacing w:val="0"/>
        </w:rPr>
        <w:t>之審定，餘</w:t>
      </w:r>
      <w:proofErr w:type="gramStart"/>
      <w:r w:rsidRPr="00A22F25">
        <w:rPr>
          <w:rFonts w:ascii="標楷體" w:hAnsi="標楷體" w:hint="eastAsia"/>
          <w:spacing w:val="0"/>
        </w:rPr>
        <w:t>絀</w:t>
      </w:r>
      <w:proofErr w:type="gramEnd"/>
      <w:r w:rsidRPr="00A22F25">
        <w:rPr>
          <w:rFonts w:ascii="標楷體" w:hAnsi="標楷體" w:hint="eastAsia"/>
          <w:spacing w:val="0"/>
        </w:rPr>
        <w:t>審定後現金流量及資產負債狀況，分別列表如次</w:t>
      </w:r>
      <w:r w:rsidR="0017019E" w:rsidRPr="00745ECE">
        <w:rPr>
          <w:rFonts w:ascii="標楷體" w:hAnsi="標楷體" w:hint="eastAsia"/>
          <w:spacing w:val="0"/>
        </w:rPr>
        <w:t>：</w:t>
      </w:r>
    </w:p>
    <w:tbl>
      <w:tblPr>
        <w:tblW w:w="10206" w:type="dxa"/>
        <w:jc w:val="center"/>
        <w:tblLayout w:type="fixed"/>
        <w:tblCellMar>
          <w:left w:w="28" w:type="dxa"/>
          <w:right w:w="28" w:type="dxa"/>
        </w:tblCellMar>
        <w:tblLook w:val="04A0" w:firstRow="1" w:lastRow="0" w:firstColumn="1" w:lastColumn="0" w:noHBand="0" w:noVBand="1"/>
      </w:tblPr>
      <w:tblGrid>
        <w:gridCol w:w="2095"/>
        <w:gridCol w:w="1517"/>
        <w:gridCol w:w="1436"/>
        <w:gridCol w:w="1295"/>
        <w:gridCol w:w="1379"/>
        <w:gridCol w:w="1492"/>
        <w:gridCol w:w="992"/>
      </w:tblGrid>
      <w:tr w:rsidR="00A22F25" w:rsidRPr="00612029" w:rsidTr="00A22F25">
        <w:trPr>
          <w:trHeight w:hRule="exact" w:val="907"/>
          <w:tblHeader/>
          <w:jc w:val="center"/>
        </w:trPr>
        <w:tc>
          <w:tcPr>
            <w:tcW w:w="10206" w:type="dxa"/>
            <w:gridSpan w:val="7"/>
            <w:tcBorders>
              <w:left w:val="nil"/>
              <w:bottom w:val="single" w:sz="4" w:space="0" w:color="auto"/>
              <w:right w:val="nil"/>
            </w:tcBorders>
            <w:hideMark/>
          </w:tcPr>
          <w:p w:rsidR="00A22F25" w:rsidRPr="00612029" w:rsidRDefault="00A22F25" w:rsidP="00A22F25">
            <w:pPr>
              <w:snapToGrid w:val="0"/>
              <w:spacing w:after="60"/>
              <w:jc w:val="center"/>
              <w:rPr>
                <w:rFonts w:ascii="標楷體" w:eastAsia="標楷體" w:hAnsi="標楷體"/>
                <w:b/>
                <w:sz w:val="36"/>
                <w:szCs w:val="36"/>
                <w:u w:val="single"/>
              </w:rPr>
            </w:pPr>
            <w:r w:rsidRPr="00612029">
              <w:rPr>
                <w:rFonts w:ascii="標楷體" w:hAnsi="標楷體"/>
              </w:rPr>
              <w:br w:type="page"/>
            </w:r>
            <w:r w:rsidRPr="00612029">
              <w:rPr>
                <w:rFonts w:ascii="標楷體" w:eastAsia="標楷體" w:hAnsi="標楷體" w:hint="eastAsia"/>
                <w:b/>
                <w:sz w:val="36"/>
                <w:szCs w:val="36"/>
                <w:u w:val="single"/>
              </w:rPr>
              <w:t>新竹縣地方教育發展基金來源用途及餘</w:t>
            </w:r>
            <w:proofErr w:type="gramStart"/>
            <w:r w:rsidRPr="00612029">
              <w:rPr>
                <w:rFonts w:ascii="標楷體" w:eastAsia="標楷體" w:hAnsi="標楷體" w:hint="eastAsia"/>
                <w:b/>
                <w:sz w:val="36"/>
                <w:szCs w:val="36"/>
                <w:u w:val="single"/>
              </w:rPr>
              <w:t>絀</w:t>
            </w:r>
            <w:proofErr w:type="gramEnd"/>
            <w:r w:rsidRPr="00612029">
              <w:rPr>
                <w:rFonts w:ascii="標楷體" w:eastAsia="標楷體" w:hAnsi="標楷體" w:hint="eastAsia"/>
                <w:b/>
                <w:sz w:val="36"/>
                <w:szCs w:val="36"/>
                <w:u w:val="single"/>
              </w:rPr>
              <w:t>審定表</w:t>
            </w:r>
          </w:p>
          <w:p w:rsidR="00A22F25" w:rsidRPr="00612029" w:rsidRDefault="00A22F25" w:rsidP="00A22F25">
            <w:pPr>
              <w:tabs>
                <w:tab w:val="left" w:pos="3801"/>
                <w:tab w:val="left" w:pos="4907"/>
                <w:tab w:val="left" w:pos="8591"/>
              </w:tabs>
              <w:snapToGrid w:val="0"/>
              <w:spacing w:before="20" w:after="20"/>
              <w:jc w:val="right"/>
              <w:rPr>
                <w:rFonts w:ascii="標楷體" w:eastAsia="標楷體" w:hAnsi="標楷體"/>
                <w:b/>
                <w:sz w:val="32"/>
                <w:u w:val="single"/>
              </w:rPr>
            </w:pPr>
            <w:r w:rsidRPr="00612029">
              <w:rPr>
                <w:rFonts w:ascii="標楷體" w:eastAsia="標楷體" w:hAnsi="標楷體" w:hint="eastAsia"/>
              </w:rPr>
              <w:tab/>
              <w:t>中華民國</w:t>
            </w:r>
            <w:proofErr w:type="gramStart"/>
            <w:r>
              <w:rPr>
                <w:rFonts w:ascii="標楷體" w:eastAsia="標楷體" w:hAnsi="標楷體" w:hint="eastAsia"/>
              </w:rPr>
              <w:t>114</w:t>
            </w:r>
            <w:proofErr w:type="gramEnd"/>
            <w:r w:rsidRPr="00612029">
              <w:rPr>
                <w:rFonts w:ascii="標楷體" w:eastAsia="標楷體" w:hAnsi="標楷體" w:hint="eastAsia"/>
              </w:rPr>
              <w:t>年度</w:t>
            </w:r>
            <w:r w:rsidRPr="00612029">
              <w:rPr>
                <w:rFonts w:ascii="標楷體" w:eastAsia="標楷體" w:hAnsi="標楷體" w:hint="eastAsia"/>
              </w:rPr>
              <w:tab/>
            </w:r>
            <w:r w:rsidRPr="00612029">
              <w:rPr>
                <w:rFonts w:ascii="標楷體" w:eastAsia="標楷體" w:hAnsi="標楷體" w:hint="eastAsia"/>
                <w:sz w:val="20"/>
              </w:rPr>
              <w:t>單位：新臺幣元</w:t>
            </w:r>
          </w:p>
        </w:tc>
      </w:tr>
      <w:tr w:rsidR="00A22F25" w:rsidRPr="00612029" w:rsidTr="00163B12">
        <w:trPr>
          <w:trHeight w:hRule="exact" w:val="567"/>
          <w:tblHeader/>
          <w:jc w:val="center"/>
        </w:trPr>
        <w:tc>
          <w:tcPr>
            <w:tcW w:w="2095" w:type="dxa"/>
            <w:vMerge w:val="restart"/>
            <w:tcBorders>
              <w:top w:val="single" w:sz="4" w:space="0" w:color="auto"/>
              <w:left w:val="nil"/>
              <w:bottom w:val="single" w:sz="4" w:space="0" w:color="auto"/>
              <w:right w:val="single" w:sz="4" w:space="0" w:color="auto"/>
            </w:tcBorders>
            <w:vAlign w:val="center"/>
            <w:hideMark/>
          </w:tcPr>
          <w:p w:rsidR="00A22F25" w:rsidRPr="00B8365C" w:rsidRDefault="00A22F25" w:rsidP="00A22F25">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項目</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預算數</w:t>
            </w:r>
          </w:p>
        </w:tc>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決算數</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spacing w:line="240" w:lineRule="auto"/>
              <w:ind w:left="57" w:right="57"/>
              <w:jc w:val="distribute"/>
              <w:rPr>
                <w:rFonts w:ascii="標楷體" w:eastAsia="標楷體" w:hAnsi="標楷體"/>
                <w:sz w:val="20"/>
              </w:rPr>
            </w:pPr>
            <w:r w:rsidRPr="00B8365C">
              <w:rPr>
                <w:rFonts w:ascii="標楷體" w:eastAsia="標楷體" w:hAnsi="標楷體" w:hint="eastAsia"/>
                <w:sz w:val="20"/>
              </w:rPr>
              <w:t>修正數</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pStyle w:val="aff6"/>
              <w:keepNext w:val="0"/>
              <w:adjustRightInd w:val="0"/>
              <w:textAlignment w:val="baseline"/>
              <w:rPr>
                <w:rFonts w:hAnsi="標楷體"/>
                <w:kern w:val="0"/>
                <w:szCs w:val="20"/>
              </w:rPr>
            </w:pPr>
            <w:r w:rsidRPr="00B8365C">
              <w:rPr>
                <w:rFonts w:hAnsi="標楷體" w:hint="eastAsia"/>
                <w:kern w:val="0"/>
                <w:szCs w:val="20"/>
              </w:rPr>
              <w:t>決算審定數</w:t>
            </w:r>
          </w:p>
        </w:tc>
        <w:tc>
          <w:tcPr>
            <w:tcW w:w="2484" w:type="dxa"/>
            <w:gridSpan w:val="2"/>
            <w:tcBorders>
              <w:top w:val="single" w:sz="4" w:space="0" w:color="auto"/>
              <w:left w:val="single" w:sz="4" w:space="0" w:color="auto"/>
              <w:bottom w:val="single" w:sz="4" w:space="0" w:color="auto"/>
              <w:right w:val="nil"/>
            </w:tcBorders>
            <w:vAlign w:val="center"/>
            <w:hideMark/>
          </w:tcPr>
          <w:p w:rsidR="00A22F25" w:rsidRPr="00B8365C" w:rsidRDefault="00A22F25" w:rsidP="00A22F25">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審定數與預算數</w:t>
            </w:r>
          </w:p>
          <w:p w:rsidR="00A22F25" w:rsidRPr="00B8365C" w:rsidRDefault="00A22F25" w:rsidP="00A22F25">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比較增減</w:t>
            </w:r>
          </w:p>
        </w:tc>
      </w:tr>
      <w:tr w:rsidR="00A22F25" w:rsidRPr="00612029" w:rsidTr="00A22F25">
        <w:trPr>
          <w:trHeight w:hRule="exact" w:val="340"/>
          <w:tblHeader/>
          <w:jc w:val="center"/>
        </w:trPr>
        <w:tc>
          <w:tcPr>
            <w:tcW w:w="2095" w:type="dxa"/>
            <w:vMerge/>
            <w:tcBorders>
              <w:top w:val="single" w:sz="4" w:space="0" w:color="auto"/>
              <w:left w:val="nil"/>
              <w:bottom w:val="single" w:sz="4" w:space="0" w:color="auto"/>
              <w:right w:val="single" w:sz="4" w:space="0" w:color="auto"/>
            </w:tcBorders>
            <w:vAlign w:val="center"/>
            <w:hideMark/>
          </w:tcPr>
          <w:p w:rsidR="00A22F25" w:rsidRPr="00B8365C" w:rsidRDefault="00A22F25" w:rsidP="00A22F25">
            <w:pPr>
              <w:widowControl/>
              <w:spacing w:line="240" w:lineRule="auto"/>
              <w:ind w:left="57" w:right="57"/>
              <w:rPr>
                <w:rFonts w:ascii="標楷體" w:eastAsia="標楷體" w:hAnsi="標楷體"/>
                <w:sz w:val="20"/>
              </w:rPr>
            </w:pPr>
          </w:p>
        </w:tc>
        <w:tc>
          <w:tcPr>
            <w:tcW w:w="1517" w:type="dxa"/>
            <w:vMerge/>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widowControl/>
              <w:spacing w:line="240" w:lineRule="auto"/>
              <w:ind w:left="57" w:right="57"/>
              <w:rPr>
                <w:rFonts w:ascii="標楷體" w:eastAsia="標楷體" w:hAnsi="標楷體"/>
                <w:sz w:val="20"/>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widowControl/>
              <w:spacing w:line="240" w:lineRule="auto"/>
              <w:ind w:left="57" w:right="57"/>
              <w:rPr>
                <w:rFonts w:ascii="標楷體" w:eastAsia="標楷體" w:hAnsi="標楷體"/>
                <w:sz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widowControl/>
              <w:spacing w:line="240" w:lineRule="auto"/>
              <w:ind w:left="57" w:right="57"/>
              <w:rPr>
                <w:rFonts w:ascii="標楷體" w:eastAsia="標楷體" w:hAnsi="標楷體"/>
                <w:sz w:val="20"/>
              </w:rPr>
            </w:pPr>
          </w:p>
        </w:tc>
        <w:tc>
          <w:tcPr>
            <w:tcW w:w="1379" w:type="dxa"/>
            <w:vMerge/>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widowControl/>
              <w:spacing w:line="240" w:lineRule="auto"/>
              <w:ind w:left="57" w:right="57"/>
              <w:rPr>
                <w:rFonts w:ascii="標楷體" w:eastAsia="標楷體" w:hAnsi="標楷體"/>
                <w:sz w:val="20"/>
              </w:rPr>
            </w:pPr>
          </w:p>
        </w:tc>
        <w:tc>
          <w:tcPr>
            <w:tcW w:w="1492" w:type="dxa"/>
            <w:tcBorders>
              <w:top w:val="single" w:sz="4" w:space="0" w:color="auto"/>
              <w:left w:val="single" w:sz="4" w:space="0" w:color="auto"/>
              <w:bottom w:val="single" w:sz="4" w:space="0" w:color="auto"/>
              <w:right w:val="single" w:sz="4" w:space="0" w:color="auto"/>
            </w:tcBorders>
            <w:vAlign w:val="center"/>
            <w:hideMark/>
          </w:tcPr>
          <w:p w:rsidR="00A22F25" w:rsidRPr="00B8365C" w:rsidRDefault="00A22F25" w:rsidP="00A22F25">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金額</w:t>
            </w:r>
          </w:p>
        </w:tc>
        <w:tc>
          <w:tcPr>
            <w:tcW w:w="992" w:type="dxa"/>
            <w:tcBorders>
              <w:top w:val="single" w:sz="4" w:space="0" w:color="auto"/>
              <w:left w:val="single" w:sz="4" w:space="0" w:color="auto"/>
              <w:bottom w:val="single" w:sz="4" w:space="0" w:color="auto"/>
              <w:right w:val="nil"/>
            </w:tcBorders>
            <w:vAlign w:val="center"/>
            <w:hideMark/>
          </w:tcPr>
          <w:p w:rsidR="00A22F25" w:rsidRPr="00B8365C" w:rsidRDefault="00A22F25" w:rsidP="00A22F25">
            <w:pPr>
              <w:spacing w:line="240" w:lineRule="auto"/>
              <w:ind w:rightChars="14" w:right="34"/>
              <w:jc w:val="distribute"/>
              <w:rPr>
                <w:rFonts w:ascii="標楷體" w:eastAsia="標楷體" w:hAnsi="標楷體"/>
                <w:sz w:val="20"/>
              </w:rPr>
            </w:pPr>
            <w:r w:rsidRPr="00B8365C">
              <w:rPr>
                <w:rFonts w:ascii="標楷體" w:eastAsia="標楷體" w:hAnsi="標楷體" w:hint="eastAsia"/>
                <w:sz w:val="20"/>
              </w:rPr>
              <w:t>％</w:t>
            </w:r>
          </w:p>
        </w:tc>
      </w:tr>
      <w:tr w:rsidR="00A22F25" w:rsidRPr="00C360DF" w:rsidTr="00A22F25">
        <w:trPr>
          <w:trHeight w:val="444"/>
          <w:jc w:val="center"/>
        </w:trPr>
        <w:tc>
          <w:tcPr>
            <w:tcW w:w="2095" w:type="dxa"/>
            <w:tcBorders>
              <w:top w:val="single" w:sz="4" w:space="0" w:color="auto"/>
              <w:left w:val="nil"/>
              <w:bottom w:val="nil"/>
              <w:right w:val="single" w:sz="4" w:space="0" w:color="auto"/>
            </w:tcBorders>
            <w:vAlign w:val="center"/>
            <w:hideMark/>
          </w:tcPr>
          <w:p w:rsidR="00A22F25" w:rsidRPr="00B8365C" w:rsidRDefault="00A22F25" w:rsidP="00FA6E00">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基金來源</w:t>
            </w:r>
          </w:p>
        </w:tc>
        <w:tc>
          <w:tcPr>
            <w:tcW w:w="1517" w:type="dxa"/>
            <w:tcBorders>
              <w:top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17,851,456,000</w:t>
            </w:r>
          </w:p>
        </w:tc>
        <w:tc>
          <w:tcPr>
            <w:tcW w:w="1436" w:type="dxa"/>
            <w:tcBorders>
              <w:top w:val="single" w:sz="4" w:space="0" w:color="auto"/>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18,297,293,082</w:t>
            </w:r>
          </w:p>
        </w:tc>
        <w:tc>
          <w:tcPr>
            <w:tcW w:w="1295" w:type="dxa"/>
            <w:tcBorders>
              <w:top w:val="single" w:sz="4" w:space="0" w:color="auto"/>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w:t>
            </w:r>
          </w:p>
        </w:tc>
        <w:tc>
          <w:tcPr>
            <w:tcW w:w="1379" w:type="dxa"/>
            <w:tcBorders>
              <w:top w:val="single" w:sz="4" w:space="0" w:color="auto"/>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18,297,293,082</w:t>
            </w:r>
          </w:p>
        </w:tc>
        <w:tc>
          <w:tcPr>
            <w:tcW w:w="1492" w:type="dxa"/>
            <w:tcBorders>
              <w:top w:val="single" w:sz="4" w:space="0" w:color="auto"/>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b/>
                <w:noProof/>
                <w:sz w:val="18"/>
                <w:szCs w:val="18"/>
              </w:rPr>
              <w:t>445,837,082</w:t>
            </w:r>
          </w:p>
        </w:tc>
        <w:tc>
          <w:tcPr>
            <w:tcW w:w="992" w:type="dxa"/>
            <w:tcBorders>
              <w:top w:val="single" w:sz="4" w:space="0" w:color="auto"/>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2.50</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徵收及依法分配收入</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959,000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18,992,619</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18,992,619</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18,033,619</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1,880.46</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勞務收入</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15,806,000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10,528,300</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10,528,300</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- 5,277,700</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- 33.39</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財產收入</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27,558,000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29,243,887</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29,243,887</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1,685,887</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6.12</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政府撥入收入</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17,779,898,000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17,819,633,921</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17,819,633,921</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39,735,921</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0.22</w:t>
            </w:r>
          </w:p>
        </w:tc>
      </w:tr>
      <w:tr w:rsidR="00A22F25" w:rsidRPr="00C360DF" w:rsidTr="00A22F25">
        <w:trPr>
          <w:trHeight w:val="444"/>
          <w:jc w:val="center"/>
        </w:trPr>
        <w:tc>
          <w:tcPr>
            <w:tcW w:w="2095" w:type="dxa"/>
            <w:tcBorders>
              <w:top w:val="nil"/>
              <w:left w:val="nil"/>
              <w:bottom w:val="nil"/>
              <w:right w:val="single" w:sz="4" w:space="0" w:color="auto"/>
            </w:tcBorders>
            <w:vAlign w:val="center"/>
          </w:tcPr>
          <w:p w:rsidR="00A22F25" w:rsidRPr="00B8365C" w:rsidRDefault="00A22F25" w:rsidP="00FA6E00">
            <w:pPr>
              <w:spacing w:line="240" w:lineRule="auto"/>
              <w:ind w:leftChars="100" w:left="240" w:rightChars="20" w:right="48"/>
              <w:jc w:val="distribute"/>
              <w:rPr>
                <w:rFonts w:ascii="標楷體" w:eastAsia="標楷體" w:hAnsi="標楷體"/>
                <w:noProof/>
                <w:sz w:val="18"/>
              </w:rPr>
            </w:pPr>
            <w:r>
              <w:rPr>
                <w:rFonts w:ascii="標楷體" w:eastAsia="標楷體" w:hAnsi="標楷體" w:hint="eastAsia"/>
                <w:noProof/>
                <w:sz w:val="18"/>
              </w:rPr>
              <w:t>規費收入</w:t>
            </w:r>
          </w:p>
        </w:tc>
        <w:tc>
          <w:tcPr>
            <w:tcW w:w="1517" w:type="dxa"/>
            <w:tcBorders>
              <w:top w:val="nil"/>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436"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60</w:t>
            </w:r>
          </w:p>
        </w:tc>
        <w:tc>
          <w:tcPr>
            <w:tcW w:w="1295"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60</w:t>
            </w:r>
          </w:p>
        </w:tc>
        <w:tc>
          <w:tcPr>
            <w:tcW w:w="1492"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60</w:t>
            </w:r>
          </w:p>
        </w:tc>
        <w:tc>
          <w:tcPr>
            <w:tcW w:w="992" w:type="dxa"/>
            <w:tcBorders>
              <w:top w:val="nil"/>
              <w:left w:val="single" w:sz="4" w:space="0" w:color="auto"/>
              <w:bottom w:val="nil"/>
              <w:right w:val="nil"/>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教學收入</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25,307,000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24,069,805</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24,069,805</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- 1,237,195</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- 4.89</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其他收入</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1,928,000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394,824,490</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394,824,490</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392,896,490</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20,378.45</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基金用途</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18,353,887,000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18,099,424,484</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18,099,424,484</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b/>
                <w:noProof/>
                <w:sz w:val="18"/>
                <w:szCs w:val="18"/>
              </w:rPr>
              <w:t>- 254,462,516</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b/>
                <w:sz w:val="18"/>
                <w:szCs w:val="18"/>
              </w:rPr>
              <w:t>- 1.39</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高中及高職教育計畫</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364,502,000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375,342,956</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375,342,956</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10,840,956</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2.97</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國民教育計畫</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9,571,648,000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9,583,960,402</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9,583,960,402</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12,312,402</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0.13</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學前教育計畫</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2,453,886,000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2,306,763,823</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2,306,763,823</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- 147,122,177</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- 6.00</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特殊教育計畫</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291,862,000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150,892,829</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150,892,829</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- 140,969,171</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- 48.30</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終身教育計畫</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104,897,000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112,055,853</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112,055,853</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7,158,853</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6.82</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體育及衛生教育計畫</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401,582,000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342,681,736</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342,681,736</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- 58,900,264</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- 14.67</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訓練教育計畫</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101,115,000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91,831,835</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91,831,835</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- 9,283,165</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- 9.18</w:t>
            </w:r>
          </w:p>
        </w:tc>
      </w:tr>
      <w:tr w:rsidR="00A22F25" w:rsidRPr="00C360DF" w:rsidTr="00A22F25">
        <w:trPr>
          <w:trHeight w:val="444"/>
          <w:jc w:val="center"/>
        </w:trPr>
        <w:tc>
          <w:tcPr>
            <w:tcW w:w="2095" w:type="dxa"/>
            <w:tcBorders>
              <w:top w:val="nil"/>
              <w:left w:val="nil"/>
              <w:bottom w:val="nil"/>
              <w:right w:val="single" w:sz="4" w:space="0" w:color="auto"/>
            </w:tcBorders>
            <w:vAlign w:val="center"/>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青年教育計畫</w:t>
            </w:r>
          </w:p>
        </w:tc>
        <w:tc>
          <w:tcPr>
            <w:tcW w:w="1517" w:type="dxa"/>
            <w:tcBorders>
              <w:top w:val="nil"/>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54,629,000</w:t>
            </w:r>
          </w:p>
        </w:tc>
        <w:tc>
          <w:tcPr>
            <w:tcW w:w="1436"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60,849,709</w:t>
            </w:r>
          </w:p>
        </w:tc>
        <w:tc>
          <w:tcPr>
            <w:tcW w:w="1295"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60,849,709</w:t>
            </w:r>
          </w:p>
        </w:tc>
        <w:tc>
          <w:tcPr>
            <w:tcW w:w="1492"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細明體" w:hAnsi="細明體"/>
                <w:noProof/>
                <w:sz w:val="18"/>
                <w:szCs w:val="18"/>
              </w:rPr>
            </w:pPr>
            <w:r w:rsidRPr="00C93383">
              <w:rPr>
                <w:rFonts w:ascii="細明體" w:hAnsi="細明體" w:hint="eastAsia"/>
                <w:noProof/>
                <w:sz w:val="18"/>
                <w:szCs w:val="18"/>
              </w:rPr>
              <w:t>6,220,709</w:t>
            </w:r>
          </w:p>
        </w:tc>
        <w:tc>
          <w:tcPr>
            <w:tcW w:w="992" w:type="dxa"/>
            <w:tcBorders>
              <w:top w:val="nil"/>
              <w:left w:val="single" w:sz="4" w:space="0" w:color="auto"/>
              <w:bottom w:val="nil"/>
              <w:right w:val="nil"/>
            </w:tcBorders>
            <w:shd w:val="clear" w:color="auto" w:fill="auto"/>
            <w:vAlign w:val="center"/>
          </w:tcPr>
          <w:p w:rsidR="00A22F25" w:rsidRPr="00C93383" w:rsidRDefault="00A22F25" w:rsidP="00FA6E00">
            <w:pPr>
              <w:spacing w:line="240" w:lineRule="auto"/>
              <w:jc w:val="right"/>
              <w:rPr>
                <w:rFonts w:ascii="細明體" w:hAnsi="細明體"/>
                <w:sz w:val="18"/>
                <w:szCs w:val="18"/>
              </w:rPr>
            </w:pPr>
            <w:r w:rsidRPr="00C93383">
              <w:rPr>
                <w:rFonts w:ascii="細明體" w:hAnsi="細明體" w:hint="eastAsia"/>
                <w:sz w:val="18"/>
                <w:szCs w:val="18"/>
              </w:rPr>
              <w:t>11.39</w:t>
            </w:r>
          </w:p>
        </w:tc>
      </w:tr>
      <w:tr w:rsidR="00A22F25" w:rsidRPr="00C360DF" w:rsidTr="00A22F25">
        <w:trPr>
          <w:trHeight w:val="444"/>
          <w:jc w:val="center"/>
        </w:trPr>
        <w:tc>
          <w:tcPr>
            <w:tcW w:w="2095" w:type="dxa"/>
            <w:tcBorders>
              <w:top w:val="nil"/>
              <w:left w:val="nil"/>
              <w:bottom w:val="nil"/>
              <w:right w:val="single" w:sz="4" w:space="0" w:color="auto"/>
            </w:tcBorders>
            <w:vAlign w:val="center"/>
          </w:tcPr>
          <w:p w:rsidR="00A22F25" w:rsidRPr="00B8365C" w:rsidRDefault="00A22F25" w:rsidP="00FA6E00">
            <w:pPr>
              <w:spacing w:line="240" w:lineRule="auto"/>
              <w:ind w:leftChars="100" w:left="240" w:rightChars="20" w:right="48"/>
              <w:jc w:val="distribute"/>
              <w:rPr>
                <w:rFonts w:ascii="標楷體" w:eastAsia="標楷體" w:hAnsi="標楷體"/>
                <w:noProof/>
                <w:sz w:val="18"/>
              </w:rPr>
            </w:pPr>
            <w:r w:rsidRPr="00B8365C">
              <w:rPr>
                <w:rFonts w:ascii="標楷體" w:eastAsia="標楷體" w:hAnsi="標楷體" w:hint="eastAsia"/>
                <w:noProof/>
                <w:sz w:val="18"/>
              </w:rPr>
              <w:t>一般行政管理計畫</w:t>
            </w:r>
          </w:p>
        </w:tc>
        <w:tc>
          <w:tcPr>
            <w:tcW w:w="1517" w:type="dxa"/>
            <w:tcBorders>
              <w:top w:val="nil"/>
              <w:bottom w:val="nil"/>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1,382,663,000</w:t>
            </w:r>
          </w:p>
        </w:tc>
        <w:tc>
          <w:tcPr>
            <w:tcW w:w="1436"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1,313,987,774</w:t>
            </w:r>
          </w:p>
        </w:tc>
        <w:tc>
          <w:tcPr>
            <w:tcW w:w="1295"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1,313,987,774</w:t>
            </w:r>
          </w:p>
        </w:tc>
        <w:tc>
          <w:tcPr>
            <w:tcW w:w="1492" w:type="dxa"/>
            <w:tcBorders>
              <w:top w:val="nil"/>
              <w:left w:val="single" w:sz="4" w:space="0" w:color="auto"/>
              <w:bottom w:val="nil"/>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noProof/>
                <w:sz w:val="18"/>
                <w:szCs w:val="18"/>
              </w:rPr>
            </w:pPr>
            <w:r w:rsidRPr="00C93383">
              <w:rPr>
                <w:rFonts w:ascii="新細明體" w:hAnsi="新細明體" w:hint="eastAsia"/>
                <w:noProof/>
                <w:sz w:val="18"/>
                <w:szCs w:val="18"/>
              </w:rPr>
              <w:t>- 68,675,226</w:t>
            </w:r>
          </w:p>
        </w:tc>
        <w:tc>
          <w:tcPr>
            <w:tcW w:w="992" w:type="dxa"/>
            <w:tcBorders>
              <w:top w:val="nil"/>
              <w:left w:val="single" w:sz="4" w:space="0" w:color="auto"/>
              <w:bottom w:val="nil"/>
              <w:right w:val="nil"/>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- 4.97</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Chars="100" w:left="240" w:rightChars="20" w:right="48"/>
              <w:jc w:val="distribute"/>
              <w:rPr>
                <w:rFonts w:ascii="標楷體" w:eastAsia="標楷體" w:hAnsi="標楷體"/>
                <w:sz w:val="18"/>
              </w:rPr>
            </w:pPr>
            <w:r w:rsidRPr="00B8365C">
              <w:rPr>
                <w:rFonts w:ascii="標楷體" w:eastAsia="標楷體" w:hAnsi="標楷體" w:hint="eastAsia"/>
                <w:noProof/>
                <w:sz w:val="18"/>
              </w:rPr>
              <w:t>建築及設備計畫</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3,627,103,000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3,761,057,567</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3,761,057,567</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noProof/>
                <w:sz w:val="18"/>
                <w:szCs w:val="18"/>
              </w:rPr>
            </w:pPr>
            <w:r w:rsidRPr="00C93383">
              <w:rPr>
                <w:rFonts w:ascii="新細明體" w:hAnsi="新細明體" w:hint="eastAsia"/>
                <w:noProof/>
                <w:sz w:val="18"/>
                <w:szCs w:val="18"/>
              </w:rPr>
              <w:t>133,954,567</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sz w:val="18"/>
                <w:szCs w:val="18"/>
              </w:rPr>
              <w:t>3.69</w:t>
            </w:r>
          </w:p>
        </w:tc>
      </w:tr>
      <w:tr w:rsidR="00A22F25" w:rsidRPr="00C360DF" w:rsidTr="00A22F25">
        <w:trPr>
          <w:trHeight w:val="444"/>
          <w:jc w:val="center"/>
        </w:trPr>
        <w:tc>
          <w:tcPr>
            <w:tcW w:w="2095" w:type="dxa"/>
            <w:tcBorders>
              <w:top w:val="nil"/>
              <w:left w:val="nil"/>
              <w:bottom w:val="nil"/>
              <w:right w:val="single" w:sz="4" w:space="0" w:color="auto"/>
            </w:tcBorders>
            <w:vAlign w:val="center"/>
            <w:hideMark/>
          </w:tcPr>
          <w:p w:rsidR="00A22F25" w:rsidRPr="00B8365C" w:rsidRDefault="00A22F25" w:rsidP="00FA6E00">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本期賸餘</w:t>
            </w:r>
            <w:r>
              <w:rPr>
                <w:rFonts w:ascii="標楷體" w:eastAsia="標楷體" w:hAnsi="標楷體" w:hint="eastAsia"/>
                <w:b/>
                <w:noProof/>
                <w:sz w:val="20"/>
              </w:rPr>
              <w:t>（</w:t>
            </w:r>
            <w:r w:rsidRPr="00B8365C">
              <w:rPr>
                <w:rFonts w:ascii="標楷體" w:eastAsia="標楷體" w:hAnsi="標楷體" w:hint="eastAsia"/>
                <w:b/>
                <w:noProof/>
                <w:sz w:val="20"/>
              </w:rPr>
              <w:t>短絀</w:t>
            </w:r>
            <w:r>
              <w:rPr>
                <w:rFonts w:ascii="標楷體" w:eastAsia="標楷體" w:hAnsi="標楷體" w:hint="eastAsia"/>
                <w:b/>
                <w:noProof/>
                <w:sz w:val="20"/>
              </w:rPr>
              <w:t>）</w:t>
            </w:r>
          </w:p>
        </w:tc>
        <w:tc>
          <w:tcPr>
            <w:tcW w:w="1517" w:type="dxa"/>
            <w:tcBorders>
              <w:top w:val="nil"/>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- 502,431,000</w:t>
            </w:r>
          </w:p>
        </w:tc>
        <w:tc>
          <w:tcPr>
            <w:tcW w:w="1436"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197,868,598</w:t>
            </w:r>
          </w:p>
        </w:tc>
        <w:tc>
          <w:tcPr>
            <w:tcW w:w="1295"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w:t>
            </w:r>
          </w:p>
        </w:tc>
        <w:tc>
          <w:tcPr>
            <w:tcW w:w="1379"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197,868,598</w:t>
            </w:r>
          </w:p>
        </w:tc>
        <w:tc>
          <w:tcPr>
            <w:tcW w:w="1492" w:type="dxa"/>
            <w:tcBorders>
              <w:top w:val="nil"/>
              <w:left w:val="single" w:sz="4" w:space="0" w:color="auto"/>
              <w:bottom w:val="nil"/>
              <w:right w:val="single" w:sz="4" w:space="0" w:color="auto"/>
            </w:tcBorders>
            <w:shd w:val="clear" w:color="auto" w:fill="auto"/>
            <w:vAlign w:val="center"/>
            <w:hideMark/>
          </w:tcPr>
          <w:p w:rsidR="00A22F25" w:rsidRPr="00C93383" w:rsidRDefault="00A22F25" w:rsidP="00FA6E00">
            <w:pPr>
              <w:spacing w:line="240" w:lineRule="auto"/>
              <w:jc w:val="right"/>
              <w:rPr>
                <w:rFonts w:ascii="新細明體" w:hAnsi="新細明體"/>
                <w:noProof/>
                <w:sz w:val="18"/>
                <w:szCs w:val="18"/>
              </w:rPr>
            </w:pPr>
            <w:r w:rsidRPr="00C93383">
              <w:rPr>
                <w:rFonts w:ascii="新細明體" w:hAnsi="新細明體" w:hint="eastAsia"/>
                <w:b/>
                <w:noProof/>
                <w:sz w:val="18"/>
                <w:szCs w:val="18"/>
              </w:rPr>
              <w:t>700,299,598</w:t>
            </w:r>
          </w:p>
        </w:tc>
        <w:tc>
          <w:tcPr>
            <w:tcW w:w="992" w:type="dxa"/>
            <w:tcBorders>
              <w:top w:val="nil"/>
              <w:left w:val="single" w:sz="4" w:space="0" w:color="auto"/>
              <w:bottom w:val="nil"/>
              <w:right w:val="nil"/>
            </w:tcBorders>
            <w:shd w:val="clear" w:color="auto" w:fill="auto"/>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w:t>
            </w:r>
          </w:p>
        </w:tc>
      </w:tr>
      <w:tr w:rsidR="00A22F25" w:rsidRPr="00C360DF" w:rsidTr="00A22F25">
        <w:trPr>
          <w:trHeight w:val="444"/>
          <w:jc w:val="center"/>
        </w:trPr>
        <w:tc>
          <w:tcPr>
            <w:tcW w:w="2095" w:type="dxa"/>
            <w:tcBorders>
              <w:top w:val="nil"/>
              <w:left w:val="nil"/>
              <w:right w:val="single" w:sz="4" w:space="0" w:color="auto"/>
            </w:tcBorders>
            <w:vAlign w:val="center"/>
          </w:tcPr>
          <w:p w:rsidR="00A22F25" w:rsidRPr="00B8365C" w:rsidRDefault="00A22F25" w:rsidP="00FA6E00">
            <w:pPr>
              <w:spacing w:line="240" w:lineRule="auto"/>
              <w:ind w:left="14" w:rightChars="20" w:right="48"/>
              <w:jc w:val="distribute"/>
              <w:rPr>
                <w:rFonts w:ascii="標楷體" w:eastAsia="標楷體" w:hAnsi="標楷體"/>
                <w:b/>
                <w:noProof/>
                <w:sz w:val="20"/>
              </w:rPr>
            </w:pPr>
            <w:r w:rsidRPr="00B8365C">
              <w:rPr>
                <w:rFonts w:ascii="標楷體" w:eastAsia="標楷體" w:hAnsi="標楷體" w:hint="eastAsia"/>
                <w:b/>
                <w:noProof/>
                <w:sz w:val="20"/>
              </w:rPr>
              <w:t>期初基金餘額</w:t>
            </w:r>
          </w:p>
        </w:tc>
        <w:tc>
          <w:tcPr>
            <w:tcW w:w="1517" w:type="dxa"/>
            <w:tcBorders>
              <w:top w:val="nil"/>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1,549,286,000</w:t>
            </w:r>
          </w:p>
        </w:tc>
        <w:tc>
          <w:tcPr>
            <w:tcW w:w="1436" w:type="dxa"/>
            <w:tcBorders>
              <w:top w:val="nil"/>
              <w:left w:val="single" w:sz="4" w:space="0" w:color="auto"/>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4,970,202,139</w:t>
            </w:r>
          </w:p>
        </w:tc>
        <w:tc>
          <w:tcPr>
            <w:tcW w:w="1295" w:type="dxa"/>
            <w:tcBorders>
              <w:top w:val="nil"/>
              <w:left w:val="single" w:sz="4" w:space="0" w:color="auto"/>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w:t>
            </w:r>
          </w:p>
        </w:tc>
        <w:tc>
          <w:tcPr>
            <w:tcW w:w="1379" w:type="dxa"/>
            <w:tcBorders>
              <w:top w:val="nil"/>
              <w:left w:val="single" w:sz="4" w:space="0" w:color="auto"/>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4,970,202,139</w:t>
            </w:r>
          </w:p>
        </w:tc>
        <w:tc>
          <w:tcPr>
            <w:tcW w:w="1492" w:type="dxa"/>
            <w:tcBorders>
              <w:top w:val="nil"/>
              <w:left w:val="single" w:sz="4" w:space="0" w:color="auto"/>
              <w:right w:val="single" w:sz="4" w:space="0" w:color="auto"/>
            </w:tcBorders>
            <w:shd w:val="clear" w:color="auto" w:fill="auto"/>
            <w:vAlign w:val="center"/>
          </w:tcPr>
          <w:p w:rsidR="00A22F25" w:rsidRPr="00C93383" w:rsidRDefault="00A22F25" w:rsidP="00FA6E00">
            <w:pPr>
              <w:spacing w:line="240" w:lineRule="auto"/>
              <w:jc w:val="right"/>
              <w:rPr>
                <w:rFonts w:ascii="新細明體" w:hAnsi="新細明體"/>
                <w:noProof/>
                <w:sz w:val="18"/>
                <w:szCs w:val="18"/>
              </w:rPr>
            </w:pPr>
            <w:r w:rsidRPr="00C93383">
              <w:rPr>
                <w:rFonts w:ascii="新細明體" w:hAnsi="新細明體" w:hint="eastAsia"/>
                <w:b/>
                <w:noProof/>
                <w:sz w:val="18"/>
                <w:szCs w:val="18"/>
              </w:rPr>
              <w:t>3,420,916,139</w:t>
            </w:r>
          </w:p>
        </w:tc>
        <w:tc>
          <w:tcPr>
            <w:tcW w:w="992" w:type="dxa"/>
            <w:tcBorders>
              <w:top w:val="nil"/>
              <w:left w:val="single" w:sz="4" w:space="0" w:color="auto"/>
              <w:right w:val="nil"/>
            </w:tcBorders>
            <w:shd w:val="clear" w:color="auto" w:fill="auto"/>
            <w:vAlign w:val="center"/>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220.81</w:t>
            </w:r>
          </w:p>
        </w:tc>
      </w:tr>
      <w:tr w:rsidR="00A22F25" w:rsidRPr="00C360DF" w:rsidTr="00A22F25">
        <w:trPr>
          <w:trHeight w:val="444"/>
          <w:jc w:val="center"/>
        </w:trPr>
        <w:tc>
          <w:tcPr>
            <w:tcW w:w="2095" w:type="dxa"/>
            <w:tcBorders>
              <w:top w:val="nil"/>
              <w:left w:val="nil"/>
              <w:bottom w:val="single" w:sz="4" w:space="0" w:color="auto"/>
              <w:right w:val="single" w:sz="4" w:space="0" w:color="auto"/>
            </w:tcBorders>
            <w:vAlign w:val="center"/>
            <w:hideMark/>
          </w:tcPr>
          <w:p w:rsidR="00A22F25" w:rsidRPr="00B8365C" w:rsidRDefault="00A22F25" w:rsidP="00FA6E00">
            <w:pPr>
              <w:spacing w:line="240" w:lineRule="auto"/>
              <w:ind w:left="14" w:rightChars="20" w:right="48"/>
              <w:jc w:val="distribute"/>
              <w:rPr>
                <w:rFonts w:ascii="標楷體" w:eastAsia="標楷體" w:hAnsi="標楷體"/>
                <w:b/>
                <w:sz w:val="20"/>
              </w:rPr>
            </w:pPr>
            <w:r w:rsidRPr="00B8365C">
              <w:rPr>
                <w:rFonts w:ascii="標楷體" w:eastAsia="標楷體" w:hAnsi="標楷體" w:hint="eastAsia"/>
                <w:b/>
                <w:noProof/>
                <w:sz w:val="20"/>
              </w:rPr>
              <w:t>期末基金餘額</w:t>
            </w:r>
          </w:p>
        </w:tc>
        <w:tc>
          <w:tcPr>
            <w:tcW w:w="1517" w:type="dxa"/>
            <w:tcBorders>
              <w:top w:val="nil"/>
              <w:bottom w:val="single" w:sz="4" w:space="0" w:color="auto"/>
              <w:right w:val="single" w:sz="4" w:space="0" w:color="auto"/>
            </w:tcBorders>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1,046,855,000</w:t>
            </w:r>
          </w:p>
        </w:tc>
        <w:tc>
          <w:tcPr>
            <w:tcW w:w="1436" w:type="dxa"/>
            <w:tcBorders>
              <w:top w:val="nil"/>
              <w:left w:val="single" w:sz="4" w:space="0" w:color="auto"/>
              <w:bottom w:val="single" w:sz="4" w:space="0" w:color="auto"/>
              <w:right w:val="single" w:sz="4" w:space="0" w:color="auto"/>
            </w:tcBorders>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5,168,070,737</w:t>
            </w:r>
          </w:p>
        </w:tc>
        <w:tc>
          <w:tcPr>
            <w:tcW w:w="1295" w:type="dxa"/>
            <w:tcBorders>
              <w:top w:val="nil"/>
              <w:left w:val="single" w:sz="4" w:space="0" w:color="auto"/>
              <w:bottom w:val="single" w:sz="4" w:space="0" w:color="auto"/>
              <w:right w:val="single" w:sz="4" w:space="0" w:color="auto"/>
            </w:tcBorders>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w:t>
            </w:r>
          </w:p>
        </w:tc>
        <w:tc>
          <w:tcPr>
            <w:tcW w:w="1379" w:type="dxa"/>
            <w:tcBorders>
              <w:top w:val="nil"/>
              <w:left w:val="single" w:sz="4" w:space="0" w:color="auto"/>
              <w:bottom w:val="single" w:sz="4" w:space="0" w:color="auto"/>
              <w:right w:val="single" w:sz="4" w:space="0" w:color="auto"/>
            </w:tcBorders>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5,168,070,737</w:t>
            </w:r>
          </w:p>
        </w:tc>
        <w:tc>
          <w:tcPr>
            <w:tcW w:w="1492" w:type="dxa"/>
            <w:tcBorders>
              <w:top w:val="nil"/>
              <w:left w:val="single" w:sz="4" w:space="0" w:color="auto"/>
              <w:bottom w:val="single" w:sz="4" w:space="0" w:color="auto"/>
              <w:right w:val="single" w:sz="4" w:space="0" w:color="auto"/>
            </w:tcBorders>
            <w:vAlign w:val="center"/>
            <w:hideMark/>
          </w:tcPr>
          <w:p w:rsidR="00A22F25" w:rsidRPr="00C93383" w:rsidRDefault="00A22F25" w:rsidP="00FA6E00">
            <w:pPr>
              <w:spacing w:line="240" w:lineRule="auto"/>
              <w:jc w:val="right"/>
              <w:rPr>
                <w:rFonts w:ascii="新細明體" w:hAnsi="新細明體"/>
                <w:noProof/>
                <w:sz w:val="18"/>
                <w:szCs w:val="18"/>
              </w:rPr>
            </w:pPr>
            <w:r w:rsidRPr="00C93383">
              <w:rPr>
                <w:rFonts w:ascii="新細明體" w:hAnsi="新細明體" w:hint="eastAsia"/>
                <w:b/>
                <w:noProof/>
                <w:sz w:val="18"/>
                <w:szCs w:val="18"/>
              </w:rPr>
              <w:t>4,121,215,737</w:t>
            </w:r>
          </w:p>
        </w:tc>
        <w:tc>
          <w:tcPr>
            <w:tcW w:w="992" w:type="dxa"/>
            <w:tcBorders>
              <w:top w:val="nil"/>
              <w:left w:val="single" w:sz="4" w:space="0" w:color="auto"/>
              <w:bottom w:val="single" w:sz="4" w:space="0" w:color="auto"/>
              <w:right w:val="nil"/>
            </w:tcBorders>
            <w:vAlign w:val="center"/>
            <w:hideMark/>
          </w:tcPr>
          <w:p w:rsidR="00A22F25" w:rsidRPr="00C93383" w:rsidRDefault="00A22F25" w:rsidP="00FA6E00">
            <w:pPr>
              <w:spacing w:line="240" w:lineRule="auto"/>
              <w:jc w:val="right"/>
              <w:rPr>
                <w:rFonts w:ascii="新細明體" w:hAnsi="新細明體"/>
                <w:sz w:val="18"/>
                <w:szCs w:val="18"/>
              </w:rPr>
            </w:pPr>
            <w:r w:rsidRPr="00C93383">
              <w:rPr>
                <w:rFonts w:ascii="新細明體" w:hAnsi="新細明體" w:hint="eastAsia"/>
                <w:b/>
                <w:sz w:val="18"/>
                <w:szCs w:val="18"/>
              </w:rPr>
              <w:t>393.68</w:t>
            </w:r>
          </w:p>
        </w:tc>
      </w:tr>
    </w:tbl>
    <w:p w:rsidR="0017019E" w:rsidRPr="00AA4367" w:rsidRDefault="0017019E" w:rsidP="0017019E">
      <w:pPr>
        <w:pStyle w:val="121"/>
        <w:spacing w:before="0" w:after="0" w:line="240" w:lineRule="exact"/>
        <w:ind w:left="360" w:hangingChars="200" w:hanging="360"/>
        <w:jc w:val="both"/>
        <w:rPr>
          <w:rFonts w:ascii="標楷體" w:hAnsi="標楷體"/>
          <w:b w:val="0"/>
          <w:color w:val="FF0000"/>
          <w:spacing w:val="0"/>
          <w:sz w:val="18"/>
        </w:rPr>
      </w:pPr>
      <w:proofErr w:type="gramStart"/>
      <w:r w:rsidRPr="00AA4367">
        <w:rPr>
          <w:rFonts w:ascii="標楷體" w:hAnsi="標楷體" w:hint="eastAsia"/>
          <w:b w:val="0"/>
          <w:spacing w:val="0"/>
          <w:sz w:val="18"/>
          <w:lang w:eastAsia="zh-HK"/>
        </w:rPr>
        <w:t>註</w:t>
      </w:r>
      <w:proofErr w:type="gramEnd"/>
      <w:r w:rsidRPr="00AA4367">
        <w:rPr>
          <w:rFonts w:ascii="標楷體" w:hAnsi="標楷體" w:hint="eastAsia"/>
          <w:b w:val="0"/>
          <w:spacing w:val="0"/>
          <w:sz w:val="18"/>
        </w:rPr>
        <w:t>：</w:t>
      </w:r>
      <w:r w:rsidR="00A22F25" w:rsidRPr="00AA4367">
        <w:rPr>
          <w:rFonts w:ascii="標楷體" w:hAnsi="標楷體" w:hint="eastAsia"/>
          <w:b w:val="0"/>
          <w:spacing w:val="0"/>
          <w:sz w:val="18"/>
          <w:lang w:eastAsia="zh-HK"/>
        </w:rPr>
        <w:t>本表建築及設備計畫決算審定數3,761,057,567元，包含</w:t>
      </w:r>
      <w:proofErr w:type="gramStart"/>
      <w:r w:rsidR="00A22F25" w:rsidRPr="00AA4367">
        <w:rPr>
          <w:rFonts w:ascii="標楷體" w:hAnsi="標楷體" w:hint="eastAsia"/>
          <w:b w:val="0"/>
          <w:spacing w:val="0"/>
          <w:sz w:val="18"/>
          <w:lang w:eastAsia="zh-HK"/>
        </w:rPr>
        <w:t>114</w:t>
      </w:r>
      <w:proofErr w:type="gramEnd"/>
      <w:r w:rsidR="00A22F25" w:rsidRPr="00AA4367">
        <w:rPr>
          <w:rFonts w:ascii="標楷體" w:hAnsi="標楷體" w:hint="eastAsia"/>
          <w:b w:val="0"/>
          <w:spacing w:val="0"/>
          <w:sz w:val="18"/>
          <w:lang w:eastAsia="zh-HK"/>
        </w:rPr>
        <w:t>年度報准先行辦理數之執行數50,075,866元及以前年度保留數之執行數1,757,716,905元</w:t>
      </w:r>
      <w:r w:rsidRPr="00AA4367">
        <w:rPr>
          <w:rFonts w:ascii="標楷體" w:hAnsi="標楷體" w:hint="eastAsia"/>
          <w:b w:val="0"/>
          <w:spacing w:val="0"/>
          <w:sz w:val="18"/>
        </w:rPr>
        <w:t>。</w:t>
      </w:r>
    </w:p>
    <w:tbl>
      <w:tblPr>
        <w:tblW w:w="10206" w:type="dxa"/>
        <w:jc w:val="center"/>
        <w:tblLayout w:type="fixed"/>
        <w:tblCellMar>
          <w:left w:w="28" w:type="dxa"/>
          <w:right w:w="28" w:type="dxa"/>
        </w:tblCellMar>
        <w:tblLook w:val="0000" w:firstRow="0" w:lastRow="0" w:firstColumn="0" w:lastColumn="0" w:noHBand="0" w:noVBand="0"/>
      </w:tblPr>
      <w:tblGrid>
        <w:gridCol w:w="5670"/>
        <w:gridCol w:w="4536"/>
      </w:tblGrid>
      <w:tr w:rsidR="00A22F25" w:rsidRPr="00004ABA" w:rsidTr="00A22F25">
        <w:trPr>
          <w:trHeight w:hRule="exact" w:val="907"/>
          <w:tblHeader/>
          <w:jc w:val="center"/>
        </w:trPr>
        <w:tc>
          <w:tcPr>
            <w:tcW w:w="10206" w:type="dxa"/>
            <w:gridSpan w:val="2"/>
            <w:tcBorders>
              <w:bottom w:val="single" w:sz="4" w:space="0" w:color="auto"/>
            </w:tcBorders>
          </w:tcPr>
          <w:p w:rsidR="00A22F25" w:rsidRPr="00004ABA" w:rsidRDefault="00A22F25" w:rsidP="00A22F25">
            <w:pPr>
              <w:snapToGrid w:val="0"/>
              <w:spacing w:after="60"/>
              <w:jc w:val="center"/>
              <w:rPr>
                <w:rFonts w:ascii="標楷體" w:eastAsia="標楷體" w:hAnsi="標楷體"/>
                <w:b/>
                <w:sz w:val="36"/>
                <w:szCs w:val="36"/>
                <w:u w:val="single"/>
              </w:rPr>
            </w:pPr>
            <w:r w:rsidRPr="00004ABA">
              <w:lastRenderedPageBreak/>
              <w:br w:type="page"/>
            </w:r>
            <w:r w:rsidRPr="00004ABA">
              <w:rPr>
                <w:rFonts w:ascii="標楷體" w:eastAsia="標楷體" w:hAnsi="標楷體" w:hint="eastAsia"/>
                <w:b/>
                <w:sz w:val="36"/>
                <w:szCs w:val="36"/>
                <w:u w:val="single"/>
              </w:rPr>
              <w:t>新竹縣地方教育發展基金餘</w:t>
            </w:r>
            <w:proofErr w:type="gramStart"/>
            <w:r w:rsidRPr="00004ABA">
              <w:rPr>
                <w:rFonts w:ascii="標楷體" w:eastAsia="標楷體" w:hAnsi="標楷體" w:hint="eastAsia"/>
                <w:b/>
                <w:sz w:val="36"/>
                <w:szCs w:val="36"/>
                <w:u w:val="single"/>
              </w:rPr>
              <w:t>絀</w:t>
            </w:r>
            <w:proofErr w:type="gramEnd"/>
            <w:r w:rsidRPr="00004ABA">
              <w:rPr>
                <w:rFonts w:ascii="標楷體" w:eastAsia="標楷體" w:hAnsi="標楷體" w:hint="eastAsia"/>
                <w:b/>
                <w:sz w:val="36"/>
                <w:szCs w:val="36"/>
                <w:u w:val="single"/>
              </w:rPr>
              <w:t>審定後現金流量表</w:t>
            </w:r>
          </w:p>
          <w:p w:rsidR="00A22F25" w:rsidRPr="00004ABA" w:rsidRDefault="00A22F25" w:rsidP="00A22F25">
            <w:pPr>
              <w:tabs>
                <w:tab w:val="left" w:pos="3659"/>
                <w:tab w:val="left" w:pos="4920"/>
                <w:tab w:val="left" w:pos="8449"/>
              </w:tabs>
              <w:snapToGrid w:val="0"/>
              <w:spacing w:before="20" w:after="20"/>
              <w:jc w:val="right"/>
              <w:rPr>
                <w:rFonts w:ascii="標楷體" w:eastAsia="標楷體" w:hAnsi="標楷體"/>
                <w:b/>
                <w:sz w:val="32"/>
                <w:u w:val="single"/>
              </w:rPr>
            </w:pPr>
            <w:r w:rsidRPr="00004ABA">
              <w:rPr>
                <w:rFonts w:ascii="標楷體" w:eastAsia="標楷體" w:hAnsi="標楷體"/>
              </w:rPr>
              <w:tab/>
            </w:r>
            <w:r w:rsidRPr="00004ABA">
              <w:rPr>
                <w:rFonts w:ascii="標楷體" w:eastAsia="標楷體" w:hAnsi="標楷體" w:hint="eastAsia"/>
              </w:rPr>
              <w:t>中華民國</w:t>
            </w:r>
            <w:proofErr w:type="gramStart"/>
            <w:r w:rsidRPr="00004ABA">
              <w:rPr>
                <w:rFonts w:ascii="標楷體" w:eastAsia="標楷體" w:hAnsi="標楷體" w:hint="eastAsia"/>
              </w:rPr>
              <w:t>1</w:t>
            </w:r>
            <w:r w:rsidRPr="00004ABA">
              <w:rPr>
                <w:rFonts w:ascii="標楷體" w:eastAsia="標楷體" w:hAnsi="標楷體"/>
              </w:rPr>
              <w:t>1</w:t>
            </w:r>
            <w:r>
              <w:rPr>
                <w:rFonts w:ascii="標楷體" w:eastAsia="標楷體" w:hAnsi="標楷體" w:hint="eastAsia"/>
              </w:rPr>
              <w:t>4</w:t>
            </w:r>
            <w:proofErr w:type="gramEnd"/>
            <w:r w:rsidRPr="00004ABA">
              <w:rPr>
                <w:rFonts w:ascii="標楷體" w:eastAsia="標楷體" w:hAnsi="標楷體" w:hint="eastAsia"/>
              </w:rPr>
              <w:t>年度</w:t>
            </w:r>
            <w:r w:rsidRPr="00004ABA">
              <w:rPr>
                <w:rFonts w:ascii="標楷體" w:eastAsia="標楷體" w:hAnsi="標楷體" w:hint="eastAsia"/>
              </w:rPr>
              <w:tab/>
            </w:r>
            <w:r w:rsidRPr="00004ABA">
              <w:rPr>
                <w:rFonts w:ascii="標楷體" w:eastAsia="標楷體" w:hAnsi="標楷體" w:hint="eastAsia"/>
                <w:sz w:val="20"/>
              </w:rPr>
              <w:t>單位：新臺幣元</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5670" w:type="dxa"/>
            <w:vMerge w:val="restart"/>
            <w:tcBorders>
              <w:top w:val="single" w:sz="4" w:space="0" w:color="auto"/>
              <w:left w:val="nil"/>
              <w:bottom w:val="single" w:sz="4" w:space="0" w:color="auto"/>
            </w:tcBorders>
            <w:vAlign w:val="center"/>
          </w:tcPr>
          <w:p w:rsidR="00A22F25" w:rsidRPr="00004ABA" w:rsidRDefault="00A22F25" w:rsidP="00A22F25">
            <w:pPr>
              <w:spacing w:line="240" w:lineRule="auto"/>
              <w:ind w:left="113" w:right="113"/>
              <w:jc w:val="distribute"/>
              <w:rPr>
                <w:rFonts w:ascii="標楷體" w:eastAsia="標楷體" w:hAnsi="標楷體"/>
                <w:sz w:val="20"/>
              </w:rPr>
            </w:pPr>
            <w:r w:rsidRPr="00004ABA">
              <w:rPr>
                <w:rFonts w:ascii="標楷體" w:eastAsia="標楷體" w:hAnsi="標楷體" w:hint="eastAsia"/>
                <w:sz w:val="20"/>
              </w:rPr>
              <w:t>項目</w:t>
            </w:r>
          </w:p>
        </w:tc>
        <w:tc>
          <w:tcPr>
            <w:tcW w:w="4536" w:type="dxa"/>
            <w:vMerge w:val="restart"/>
            <w:tcBorders>
              <w:top w:val="single" w:sz="4" w:space="0" w:color="auto"/>
              <w:bottom w:val="single" w:sz="4" w:space="0" w:color="auto"/>
              <w:right w:val="nil"/>
            </w:tcBorders>
            <w:vAlign w:val="center"/>
          </w:tcPr>
          <w:p w:rsidR="00A22F25" w:rsidRPr="00004ABA" w:rsidRDefault="00A22F25" w:rsidP="00A22F25">
            <w:pPr>
              <w:spacing w:line="240" w:lineRule="auto"/>
              <w:ind w:left="113" w:right="113"/>
              <w:jc w:val="distribute"/>
              <w:rPr>
                <w:rFonts w:ascii="標楷體" w:eastAsia="標楷體" w:hAnsi="標楷體"/>
                <w:sz w:val="20"/>
              </w:rPr>
            </w:pPr>
            <w:r w:rsidRPr="00004ABA">
              <w:rPr>
                <w:rFonts w:ascii="標楷體" w:eastAsia="標楷體" w:hAnsi="標楷體" w:hint="eastAsia"/>
                <w:sz w:val="20"/>
              </w:rPr>
              <w:t>決算數</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5670" w:type="dxa"/>
            <w:vMerge/>
            <w:tcBorders>
              <w:top w:val="single" w:sz="4" w:space="0" w:color="auto"/>
              <w:left w:val="nil"/>
              <w:bottom w:val="single" w:sz="4" w:space="0" w:color="auto"/>
            </w:tcBorders>
            <w:vAlign w:val="center"/>
          </w:tcPr>
          <w:p w:rsidR="00A22F25" w:rsidRPr="00004ABA" w:rsidRDefault="00A22F25" w:rsidP="00A22F25">
            <w:pPr>
              <w:spacing w:line="240" w:lineRule="auto"/>
              <w:ind w:left="113" w:right="113"/>
              <w:jc w:val="distribute"/>
              <w:rPr>
                <w:rFonts w:ascii="標楷體" w:eastAsia="標楷體" w:hAnsi="標楷體"/>
                <w:sz w:val="20"/>
              </w:rPr>
            </w:pPr>
          </w:p>
        </w:tc>
        <w:tc>
          <w:tcPr>
            <w:tcW w:w="4536" w:type="dxa"/>
            <w:vMerge/>
            <w:tcBorders>
              <w:top w:val="single" w:sz="4" w:space="0" w:color="auto"/>
              <w:bottom w:val="single" w:sz="4" w:space="0" w:color="auto"/>
              <w:right w:val="nil"/>
            </w:tcBorders>
            <w:vAlign w:val="center"/>
          </w:tcPr>
          <w:p w:rsidR="00A22F25" w:rsidRPr="00004ABA" w:rsidRDefault="00A22F25" w:rsidP="00A22F25">
            <w:pPr>
              <w:spacing w:line="240" w:lineRule="auto"/>
              <w:ind w:left="113" w:right="113"/>
              <w:jc w:val="distribute"/>
              <w:rPr>
                <w:rFonts w:ascii="標楷體" w:eastAsia="標楷體" w:hAnsi="標楷體"/>
                <w:sz w:val="20"/>
              </w:rPr>
            </w:pP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single" w:sz="4" w:space="0" w:color="auto"/>
              <w:left w:val="nil"/>
              <w:bottom w:val="nil"/>
            </w:tcBorders>
            <w:vAlign w:val="center"/>
          </w:tcPr>
          <w:p w:rsidR="00A22F25" w:rsidRPr="00004ABA" w:rsidRDefault="00A22F25" w:rsidP="00FA6E00">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業務活動之現金流量</w:t>
            </w:r>
          </w:p>
        </w:tc>
        <w:tc>
          <w:tcPr>
            <w:tcW w:w="4536" w:type="dxa"/>
            <w:tcBorders>
              <w:top w:val="single" w:sz="4" w:space="0" w:color="auto"/>
              <w:bottom w:val="nil"/>
              <w:right w:val="nil"/>
            </w:tcBorders>
            <w:shd w:val="clear" w:color="auto" w:fill="auto"/>
            <w:vAlign w:val="center"/>
          </w:tcPr>
          <w:p w:rsidR="00A22F25" w:rsidRPr="00004ABA" w:rsidRDefault="00A22F25" w:rsidP="00FA6E00">
            <w:pPr>
              <w:autoSpaceDE w:val="0"/>
              <w:autoSpaceDN w:val="0"/>
              <w:spacing w:line="240" w:lineRule="auto"/>
              <w:jc w:val="right"/>
              <w:rPr>
                <w:rFonts w:ascii="細明體" w:hAnsi="細明體"/>
                <w:b/>
                <w:sz w:val="18"/>
              </w:rPr>
            </w:pP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sz w:val="18"/>
              </w:rPr>
            </w:pPr>
            <w:r w:rsidRPr="00004ABA">
              <w:rPr>
                <w:rFonts w:ascii="標楷體" w:eastAsia="標楷體" w:hAnsi="標楷體" w:hint="eastAsia"/>
                <w:noProof/>
                <w:sz w:val="18"/>
              </w:rPr>
              <w:t>本期賸餘</w:t>
            </w:r>
            <w:r>
              <w:rPr>
                <w:rFonts w:ascii="標楷體" w:eastAsia="標楷體" w:hAnsi="標楷體" w:hint="eastAsia"/>
                <w:noProof/>
                <w:sz w:val="18"/>
              </w:rPr>
              <w:t>（</w:t>
            </w:r>
            <w:r w:rsidRPr="00004ABA">
              <w:rPr>
                <w:rFonts w:ascii="標楷體" w:eastAsia="標楷體" w:hAnsi="標楷體" w:hint="eastAsia"/>
                <w:noProof/>
                <w:sz w:val="18"/>
              </w:rPr>
              <w:t>短絀</w:t>
            </w:r>
            <w:r>
              <w:rPr>
                <w:rFonts w:ascii="標楷體" w:eastAsia="標楷體" w:hAnsi="標楷體" w:hint="eastAsia"/>
                <w:noProof/>
                <w:sz w:val="18"/>
              </w:rPr>
              <w:t>）</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2,632,811,445</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sz w:val="18"/>
              </w:rPr>
            </w:pPr>
            <w:r w:rsidRPr="00004ABA">
              <w:rPr>
                <w:rFonts w:ascii="標楷體" w:eastAsia="標楷體" w:hAnsi="標楷體" w:hint="eastAsia"/>
                <w:noProof/>
                <w:sz w:val="18"/>
              </w:rPr>
              <w:t>調整非現金項目</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186,623,969</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b/>
                <w:sz w:val="20"/>
              </w:rPr>
            </w:pPr>
            <w:r w:rsidRPr="00004ABA">
              <w:rPr>
                <w:rFonts w:ascii="標楷體" w:eastAsia="標楷體" w:hAnsi="標楷體" w:hint="eastAsia"/>
                <w:b/>
                <w:noProof/>
                <w:sz w:val="20"/>
              </w:rPr>
              <w:t>業務活動之淨現金流入</w:t>
            </w:r>
            <w:r>
              <w:rPr>
                <w:rFonts w:ascii="標楷體" w:eastAsia="標楷體" w:hAnsi="標楷體" w:hint="eastAsia"/>
                <w:b/>
                <w:noProof/>
                <w:sz w:val="20"/>
              </w:rPr>
              <w:t>（</w:t>
            </w:r>
            <w:r w:rsidRPr="00004ABA">
              <w:rPr>
                <w:rFonts w:ascii="標楷體" w:eastAsia="標楷體" w:hAnsi="標楷體" w:hint="eastAsia"/>
                <w:b/>
                <w:noProof/>
                <w:sz w:val="20"/>
              </w:rPr>
              <w:t>流出</w:t>
            </w:r>
            <w:r>
              <w:rPr>
                <w:rFonts w:ascii="標楷體" w:eastAsia="標楷體" w:hAnsi="標楷體" w:hint="eastAsia"/>
                <w:b/>
                <w:noProof/>
                <w:sz w:val="20"/>
              </w:rPr>
              <w:t>）</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2,819,435,414</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113" w:right="113"/>
              <w:jc w:val="distribute"/>
              <w:rPr>
                <w:rFonts w:ascii="標楷體" w:eastAsia="標楷體" w:hAnsi="標楷體"/>
                <w:b/>
                <w:noProof/>
                <w:sz w:val="20"/>
              </w:rPr>
            </w:pPr>
            <w:r w:rsidRPr="00004ABA">
              <w:rPr>
                <w:rFonts w:ascii="標楷體" w:eastAsia="標楷體" w:hAnsi="標楷體" w:hint="eastAsia"/>
                <w:b/>
                <w:noProof/>
                <w:sz w:val="20"/>
              </w:rPr>
              <w:t>投資活動之現金流量</w:t>
            </w:r>
          </w:p>
        </w:tc>
        <w:tc>
          <w:tcPr>
            <w:tcW w:w="4536" w:type="dxa"/>
            <w:tcBorders>
              <w:top w:val="nil"/>
              <w:bottom w:val="nil"/>
              <w:right w:val="nil"/>
            </w:tcBorders>
            <w:shd w:val="clear" w:color="auto" w:fill="auto"/>
            <w:vAlign w:val="center"/>
          </w:tcPr>
          <w:p w:rsidR="00A22F25" w:rsidRPr="00C54EA6" w:rsidRDefault="00A22F25" w:rsidP="00FA6E00">
            <w:pPr>
              <w:spacing w:line="240" w:lineRule="auto"/>
              <w:jc w:val="right"/>
              <w:rPr>
                <w:rFonts w:ascii="細明體" w:hAnsi="細明體"/>
                <w:noProof/>
                <w:sz w:val="18"/>
                <w:szCs w:val="18"/>
              </w:rPr>
            </w:pP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減少固定資產、遞耗資產、無形資產及其他資產</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333,110</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增加固定資產、遞耗資產、無形資產及其他資產</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- 2,591,968,326</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b/>
                <w:noProof/>
                <w:sz w:val="20"/>
              </w:rPr>
            </w:pPr>
            <w:r w:rsidRPr="00004ABA">
              <w:rPr>
                <w:rFonts w:ascii="標楷體" w:eastAsia="標楷體" w:hAnsi="標楷體" w:hint="eastAsia"/>
                <w:b/>
                <w:noProof/>
                <w:sz w:val="20"/>
              </w:rPr>
              <w:t>投資活動之淨現金流入</w:t>
            </w:r>
            <w:r>
              <w:rPr>
                <w:rFonts w:ascii="標楷體" w:eastAsia="標楷體" w:hAnsi="標楷體" w:hint="eastAsia"/>
                <w:b/>
                <w:noProof/>
                <w:sz w:val="20"/>
              </w:rPr>
              <w:t>（</w:t>
            </w:r>
            <w:r w:rsidRPr="00004ABA">
              <w:rPr>
                <w:rFonts w:ascii="標楷體" w:eastAsia="標楷體" w:hAnsi="標楷體" w:hint="eastAsia"/>
                <w:b/>
                <w:noProof/>
                <w:sz w:val="20"/>
              </w:rPr>
              <w:t>流出</w:t>
            </w:r>
            <w:r>
              <w:rPr>
                <w:rFonts w:ascii="標楷體" w:eastAsia="標楷體" w:hAnsi="標楷體" w:hint="eastAsia"/>
                <w:b/>
                <w:noProof/>
                <w:sz w:val="20"/>
              </w:rPr>
              <w:t>）</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- 2,591,635,216</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籌資活動之現金流量</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增加短期債務及其他負債</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453,555,238</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noProof/>
                <w:sz w:val="18"/>
              </w:rPr>
            </w:pPr>
            <w:r w:rsidRPr="00004ABA">
              <w:rPr>
                <w:rFonts w:ascii="標楷體" w:eastAsia="標楷體" w:hAnsi="標楷體" w:hint="eastAsia"/>
                <w:noProof/>
                <w:sz w:val="18"/>
              </w:rPr>
              <w:t>減少短期債務及其他負債</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- 454,709,454</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Chars="100" w:left="240" w:right="113"/>
              <w:jc w:val="distribute"/>
              <w:rPr>
                <w:rFonts w:ascii="標楷體" w:eastAsia="標楷體" w:hAnsi="標楷體"/>
                <w:b/>
                <w:sz w:val="20"/>
              </w:rPr>
            </w:pPr>
            <w:r w:rsidRPr="00004ABA">
              <w:rPr>
                <w:rFonts w:ascii="標楷體" w:eastAsia="標楷體" w:hAnsi="標楷體" w:hint="eastAsia"/>
                <w:b/>
                <w:noProof/>
                <w:sz w:val="20"/>
              </w:rPr>
              <w:t>籌資活動之淨現金流入</w:t>
            </w:r>
            <w:r>
              <w:rPr>
                <w:rFonts w:ascii="標楷體" w:eastAsia="標楷體" w:hAnsi="標楷體" w:hint="eastAsia"/>
                <w:b/>
                <w:noProof/>
                <w:sz w:val="20"/>
              </w:rPr>
              <w:t>（</w:t>
            </w:r>
            <w:r w:rsidRPr="00004ABA">
              <w:rPr>
                <w:rFonts w:ascii="標楷體" w:eastAsia="標楷體" w:hAnsi="標楷體" w:hint="eastAsia"/>
                <w:b/>
                <w:noProof/>
                <w:sz w:val="20"/>
              </w:rPr>
              <w:t>流出</w:t>
            </w:r>
            <w:r>
              <w:rPr>
                <w:rFonts w:ascii="標楷體" w:eastAsia="標楷體" w:hAnsi="標楷體" w:hint="eastAsia"/>
                <w:b/>
                <w:noProof/>
                <w:sz w:val="20"/>
              </w:rPr>
              <w:t>）</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- 1,154,216</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現金及約當現金之淨增</w:t>
            </w:r>
            <w:r>
              <w:rPr>
                <w:rFonts w:ascii="標楷體" w:eastAsia="標楷體" w:hAnsi="標楷體" w:hint="eastAsia"/>
                <w:b/>
                <w:noProof/>
                <w:sz w:val="20"/>
              </w:rPr>
              <w:t>（</w:t>
            </w:r>
            <w:r w:rsidRPr="00004ABA">
              <w:rPr>
                <w:rFonts w:ascii="標楷體" w:eastAsia="標楷體" w:hAnsi="標楷體" w:hint="eastAsia"/>
                <w:b/>
                <w:noProof/>
                <w:sz w:val="20"/>
              </w:rPr>
              <w:t>淨減</w:t>
            </w:r>
            <w:r>
              <w:rPr>
                <w:rFonts w:ascii="標楷體" w:eastAsia="標楷體" w:hAnsi="標楷體" w:hint="eastAsia"/>
                <w:b/>
                <w:noProof/>
                <w:sz w:val="20"/>
              </w:rPr>
              <w:t>）</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226,645,982</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nil"/>
            </w:tcBorders>
            <w:vAlign w:val="center"/>
          </w:tcPr>
          <w:p w:rsidR="00A22F25" w:rsidRPr="00004ABA" w:rsidRDefault="00A22F25" w:rsidP="00FA6E00">
            <w:pPr>
              <w:spacing w:line="240" w:lineRule="auto"/>
              <w:ind w:left="113" w:right="113"/>
              <w:jc w:val="distribute"/>
              <w:rPr>
                <w:rFonts w:ascii="標楷體" w:eastAsia="標楷體" w:hAnsi="標楷體"/>
                <w:b/>
                <w:noProof/>
                <w:sz w:val="20"/>
              </w:rPr>
            </w:pPr>
            <w:r w:rsidRPr="00004ABA">
              <w:rPr>
                <w:rFonts w:ascii="標楷體" w:eastAsia="標楷體" w:hAnsi="標楷體" w:hint="eastAsia"/>
                <w:b/>
                <w:noProof/>
                <w:sz w:val="20"/>
              </w:rPr>
              <w:t>期初現金及約當現金</w:t>
            </w:r>
          </w:p>
        </w:tc>
        <w:tc>
          <w:tcPr>
            <w:tcW w:w="4536" w:type="dxa"/>
            <w:tcBorders>
              <w:top w:val="nil"/>
              <w:bottom w:val="nil"/>
              <w:right w:val="nil"/>
            </w:tcBorders>
            <w:shd w:val="clear" w:color="auto" w:fill="auto"/>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7,109,495,546</w:t>
            </w:r>
          </w:p>
        </w:tc>
      </w:tr>
      <w:tr w:rsidR="00A22F25" w:rsidRPr="00004ABA" w:rsidTr="00A22F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43"/>
          <w:jc w:val="center"/>
        </w:trPr>
        <w:tc>
          <w:tcPr>
            <w:tcW w:w="5670" w:type="dxa"/>
            <w:tcBorders>
              <w:top w:val="nil"/>
              <w:left w:val="nil"/>
              <w:bottom w:val="single" w:sz="4" w:space="0" w:color="auto"/>
            </w:tcBorders>
            <w:vAlign w:val="center"/>
          </w:tcPr>
          <w:p w:rsidR="00A22F25" w:rsidRPr="00004ABA" w:rsidRDefault="00A22F25" w:rsidP="00FA6E00">
            <w:pPr>
              <w:spacing w:line="240" w:lineRule="auto"/>
              <w:ind w:left="113" w:right="113"/>
              <w:jc w:val="distribute"/>
              <w:rPr>
                <w:rFonts w:ascii="標楷體" w:eastAsia="標楷體" w:hAnsi="標楷體"/>
                <w:b/>
                <w:sz w:val="20"/>
              </w:rPr>
            </w:pPr>
            <w:r w:rsidRPr="00004ABA">
              <w:rPr>
                <w:rFonts w:ascii="標楷體" w:eastAsia="標楷體" w:hAnsi="標楷體" w:hint="eastAsia"/>
                <w:b/>
                <w:noProof/>
                <w:sz w:val="20"/>
              </w:rPr>
              <w:t>期末現金及約當現金</w:t>
            </w:r>
          </w:p>
        </w:tc>
        <w:tc>
          <w:tcPr>
            <w:tcW w:w="4536" w:type="dxa"/>
            <w:tcBorders>
              <w:top w:val="nil"/>
              <w:bottom w:val="single" w:sz="4" w:space="0" w:color="auto"/>
              <w:right w:val="nil"/>
            </w:tcBorders>
            <w:vAlign w:val="center"/>
          </w:tcPr>
          <w:p w:rsidR="00A22F25" w:rsidRPr="00034ACA" w:rsidRDefault="00A22F25" w:rsidP="00FA6E00">
            <w:pPr>
              <w:spacing w:line="240" w:lineRule="auto"/>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7,336,141,528</w:t>
            </w:r>
          </w:p>
        </w:tc>
      </w:tr>
    </w:tbl>
    <w:p w:rsidR="0017019E" w:rsidRPr="00AA4367" w:rsidRDefault="0017019E" w:rsidP="0017019E">
      <w:pPr>
        <w:pStyle w:val="af"/>
        <w:tabs>
          <w:tab w:val="left" w:pos="567"/>
        </w:tabs>
        <w:spacing w:line="240" w:lineRule="exact"/>
        <w:ind w:leftChars="1" w:left="360" w:hangingChars="199" w:hanging="358"/>
        <w:rPr>
          <w:rFonts w:ascii="標楷體" w:hAnsi="標楷體"/>
          <w:sz w:val="18"/>
        </w:rPr>
      </w:pPr>
      <w:proofErr w:type="gramStart"/>
      <w:r w:rsidRPr="00AA4367">
        <w:rPr>
          <w:rFonts w:ascii="標楷體" w:hAnsi="標楷體" w:hint="eastAsia"/>
          <w:sz w:val="18"/>
        </w:rPr>
        <w:t>註</w:t>
      </w:r>
      <w:proofErr w:type="gramEnd"/>
      <w:r w:rsidRPr="00AA4367">
        <w:rPr>
          <w:rFonts w:ascii="標楷體" w:hAnsi="標楷體" w:hint="eastAsia"/>
          <w:sz w:val="18"/>
        </w:rPr>
        <w:t>：1.</w:t>
      </w:r>
      <w:r w:rsidR="00A22F25" w:rsidRPr="00AA4367">
        <w:rPr>
          <w:rFonts w:ascii="標楷體" w:hAnsi="標楷體" w:hint="eastAsia"/>
          <w:sz w:val="18"/>
        </w:rPr>
        <w:t>本表係</w:t>
      </w:r>
      <w:proofErr w:type="gramStart"/>
      <w:r w:rsidR="00A22F25" w:rsidRPr="00AA4367">
        <w:rPr>
          <w:rFonts w:ascii="標楷體" w:hAnsi="標楷體" w:hint="eastAsia"/>
          <w:sz w:val="18"/>
        </w:rPr>
        <w:t>採</w:t>
      </w:r>
      <w:proofErr w:type="gramEnd"/>
      <w:r w:rsidR="00A22F25" w:rsidRPr="00AA4367">
        <w:rPr>
          <w:rFonts w:ascii="標楷體" w:hAnsi="標楷體" w:hint="eastAsia"/>
          <w:sz w:val="18"/>
        </w:rPr>
        <w:t>現金及約當現金基礎，包括現金及自投資日起3個月內到期或清償之債權證券</w:t>
      </w:r>
      <w:r w:rsidRPr="00AA4367">
        <w:rPr>
          <w:rFonts w:ascii="標楷體" w:hAnsi="標楷體" w:hint="eastAsia"/>
          <w:sz w:val="18"/>
        </w:rPr>
        <w:t>。</w:t>
      </w:r>
    </w:p>
    <w:p w:rsidR="00A22F25" w:rsidRPr="00AA4367" w:rsidRDefault="00A22F25" w:rsidP="00AA4367">
      <w:pPr>
        <w:pStyle w:val="af"/>
        <w:tabs>
          <w:tab w:val="left" w:pos="448"/>
        </w:tabs>
        <w:spacing w:line="240" w:lineRule="exact"/>
        <w:ind w:leftChars="152" w:left="545" w:hangingChars="100" w:hanging="180"/>
        <w:rPr>
          <w:rFonts w:ascii="標楷體" w:hAnsi="標楷體"/>
          <w:sz w:val="18"/>
        </w:rPr>
      </w:pPr>
      <w:r w:rsidRPr="00AA4367">
        <w:rPr>
          <w:rFonts w:ascii="標楷體" w:hAnsi="標楷體" w:hint="eastAsia"/>
          <w:sz w:val="18"/>
        </w:rPr>
        <w:t>2.本表「調整非現金項目」欄所列，包括提存呆帳及評價損益、折舊、</w:t>
      </w:r>
      <w:proofErr w:type="gramStart"/>
      <w:r w:rsidRPr="00AA4367">
        <w:rPr>
          <w:rFonts w:ascii="標楷體" w:hAnsi="標楷體" w:hint="eastAsia"/>
          <w:sz w:val="18"/>
        </w:rPr>
        <w:t>折耗及攤</w:t>
      </w:r>
      <w:proofErr w:type="gramEnd"/>
      <w:r w:rsidRPr="00AA4367">
        <w:rPr>
          <w:rFonts w:ascii="標楷體" w:hAnsi="標楷體" w:hint="eastAsia"/>
          <w:sz w:val="18"/>
        </w:rPr>
        <w:t>銷、處理資產損失（利益）、其他、</w:t>
      </w:r>
      <w:proofErr w:type="gramStart"/>
      <w:r w:rsidRPr="00AA4367">
        <w:rPr>
          <w:rFonts w:ascii="標楷體" w:hAnsi="標楷體" w:hint="eastAsia"/>
          <w:sz w:val="18"/>
        </w:rPr>
        <w:t>流動資產淨減</w:t>
      </w:r>
      <w:proofErr w:type="gramEnd"/>
      <w:r w:rsidRPr="00AA4367">
        <w:rPr>
          <w:rFonts w:ascii="標楷體" w:hAnsi="標楷體" w:hint="eastAsia"/>
          <w:sz w:val="18"/>
        </w:rPr>
        <w:t>（淨增）及流動負債淨增（淨減）。</w:t>
      </w:r>
    </w:p>
    <w:p w:rsidR="0017019E" w:rsidRPr="00AA4367" w:rsidRDefault="00A22F25" w:rsidP="00AA4367">
      <w:pPr>
        <w:pStyle w:val="af"/>
        <w:tabs>
          <w:tab w:val="left" w:pos="448"/>
        </w:tabs>
        <w:spacing w:line="240" w:lineRule="exact"/>
        <w:ind w:leftChars="152" w:left="545" w:hangingChars="100" w:hanging="180"/>
        <w:rPr>
          <w:rFonts w:ascii="標楷體" w:hAnsi="標楷體"/>
          <w:sz w:val="18"/>
        </w:rPr>
      </w:pPr>
      <w:r w:rsidRPr="00AA4367">
        <w:rPr>
          <w:rFonts w:ascii="標楷體" w:hAnsi="標楷體" w:hint="eastAsia"/>
          <w:sz w:val="18"/>
        </w:rPr>
        <w:t>3.</w:t>
      </w:r>
      <w:proofErr w:type="gramStart"/>
      <w:r w:rsidRPr="00AA4367">
        <w:rPr>
          <w:rFonts w:ascii="標楷體" w:hAnsi="標楷體" w:hint="eastAsia"/>
          <w:sz w:val="18"/>
        </w:rPr>
        <w:t>本表編製</w:t>
      </w:r>
      <w:proofErr w:type="gramEnd"/>
      <w:r w:rsidRPr="00AA4367">
        <w:rPr>
          <w:rFonts w:ascii="標楷體" w:hAnsi="標楷體" w:hint="eastAsia"/>
          <w:sz w:val="18"/>
        </w:rPr>
        <w:t>基礎係依會計法刪除第29條後，平衡表已納入固定資產及長期負債等科目，與預算編列基礎不同</w:t>
      </w:r>
      <w:r w:rsidR="0017019E" w:rsidRPr="00AA4367">
        <w:rPr>
          <w:rFonts w:ascii="標楷體" w:hAnsi="標楷體" w:hint="eastAsia"/>
          <w:w w:val="99"/>
          <w:sz w:val="18"/>
        </w:rPr>
        <w:t>。</w:t>
      </w:r>
    </w:p>
    <w:tbl>
      <w:tblPr>
        <w:tblW w:w="10178" w:type="dxa"/>
        <w:tblInd w:w="28" w:type="dxa"/>
        <w:tblLayout w:type="fixed"/>
        <w:tblCellMar>
          <w:left w:w="28" w:type="dxa"/>
          <w:right w:w="28" w:type="dxa"/>
        </w:tblCellMar>
        <w:tblLook w:val="04A0" w:firstRow="1" w:lastRow="0" w:firstColumn="1" w:lastColumn="0" w:noHBand="0" w:noVBand="1"/>
      </w:tblPr>
      <w:tblGrid>
        <w:gridCol w:w="3014"/>
        <w:gridCol w:w="1797"/>
        <w:gridCol w:w="830"/>
        <w:gridCol w:w="1521"/>
        <w:gridCol w:w="831"/>
        <w:gridCol w:w="1477"/>
        <w:gridCol w:w="708"/>
      </w:tblGrid>
      <w:tr w:rsidR="00A22F25" w:rsidRPr="00244170" w:rsidTr="00A22F25">
        <w:trPr>
          <w:trHeight w:hRule="exact" w:val="907"/>
        </w:trPr>
        <w:tc>
          <w:tcPr>
            <w:tcW w:w="10178" w:type="dxa"/>
            <w:gridSpan w:val="7"/>
            <w:tcBorders>
              <w:top w:val="nil"/>
              <w:left w:val="nil"/>
              <w:bottom w:val="single" w:sz="4" w:space="0" w:color="auto"/>
              <w:right w:val="nil"/>
            </w:tcBorders>
            <w:hideMark/>
          </w:tcPr>
          <w:p w:rsidR="00A22F25" w:rsidRPr="00244170" w:rsidRDefault="00A22F25" w:rsidP="00A22F25">
            <w:pPr>
              <w:snapToGrid w:val="0"/>
              <w:spacing w:after="60"/>
              <w:jc w:val="center"/>
              <w:rPr>
                <w:rFonts w:ascii="標楷體" w:eastAsia="標楷體" w:hAnsi="標楷體"/>
                <w:b/>
                <w:sz w:val="32"/>
                <w:u w:val="single"/>
              </w:rPr>
            </w:pPr>
            <w:r w:rsidRPr="00244170">
              <w:rPr>
                <w:color w:val="FF0000"/>
              </w:rPr>
              <w:lastRenderedPageBreak/>
              <w:br w:type="page"/>
            </w:r>
            <w:r w:rsidRPr="00244170">
              <w:rPr>
                <w:rFonts w:ascii="標楷體" w:eastAsia="標楷體" w:hAnsi="標楷體" w:hint="eastAsia"/>
                <w:b/>
                <w:sz w:val="36"/>
                <w:u w:val="single"/>
              </w:rPr>
              <w:t>新竹縣地方教育發展基金餘</w:t>
            </w:r>
            <w:proofErr w:type="gramStart"/>
            <w:r w:rsidRPr="00244170">
              <w:rPr>
                <w:rFonts w:ascii="標楷體" w:eastAsia="標楷體" w:hAnsi="標楷體" w:hint="eastAsia"/>
                <w:b/>
                <w:sz w:val="36"/>
                <w:u w:val="single"/>
              </w:rPr>
              <w:t>絀</w:t>
            </w:r>
            <w:proofErr w:type="gramEnd"/>
            <w:r w:rsidRPr="00244170">
              <w:rPr>
                <w:rFonts w:ascii="標楷體" w:eastAsia="標楷體" w:hAnsi="標楷體" w:hint="eastAsia"/>
                <w:b/>
                <w:sz w:val="36"/>
                <w:u w:val="single"/>
              </w:rPr>
              <w:t>審定後平衡表</w:t>
            </w:r>
          </w:p>
          <w:p w:rsidR="00A22F25" w:rsidRPr="00244170" w:rsidRDefault="00A22F25" w:rsidP="00A22F25">
            <w:pPr>
              <w:tabs>
                <w:tab w:val="left" w:pos="4200"/>
                <w:tab w:val="left" w:pos="4908"/>
                <w:tab w:val="left" w:pos="8449"/>
              </w:tabs>
              <w:snapToGrid w:val="0"/>
              <w:spacing w:before="20" w:after="20"/>
              <w:jc w:val="right"/>
              <w:rPr>
                <w:rFonts w:ascii="標楷體" w:eastAsia="標楷體" w:hAnsi="標楷體"/>
                <w:b/>
                <w:color w:val="FF0000"/>
                <w:sz w:val="32"/>
                <w:u w:val="single"/>
              </w:rPr>
            </w:pPr>
            <w:r w:rsidRPr="00244170">
              <w:rPr>
                <w:rFonts w:ascii="標楷體" w:eastAsia="標楷體" w:hAnsi="標楷體" w:hint="eastAsia"/>
                <w:szCs w:val="24"/>
              </w:rPr>
              <w:t>中華民國</w:t>
            </w:r>
            <w:r w:rsidRPr="00244170">
              <w:rPr>
                <w:rFonts w:ascii="標楷體" w:eastAsia="標楷體" w:hAnsi="標楷體" w:hint="eastAsia"/>
              </w:rPr>
              <w:t>11</w:t>
            </w:r>
            <w:r>
              <w:rPr>
                <w:rFonts w:ascii="標楷體" w:eastAsia="標楷體" w:hAnsi="標楷體" w:hint="eastAsia"/>
              </w:rPr>
              <w:t>4</w:t>
            </w:r>
            <w:r w:rsidRPr="00244170">
              <w:rPr>
                <w:rFonts w:ascii="標楷體" w:eastAsia="標楷體" w:hAnsi="標楷體" w:hint="eastAsia"/>
                <w:szCs w:val="24"/>
              </w:rPr>
              <w:t xml:space="preserve">年12月31日   </w:t>
            </w:r>
            <w:r w:rsidRPr="00244170">
              <w:rPr>
                <w:rFonts w:ascii="標楷體" w:eastAsia="標楷體" w:hAnsi="標楷體" w:hint="eastAsia"/>
                <w:sz w:val="18"/>
                <w:szCs w:val="24"/>
              </w:rPr>
              <w:t xml:space="preserve">    </w:t>
            </w:r>
            <w:r w:rsidRPr="00244170">
              <w:rPr>
                <w:rFonts w:ascii="標楷體" w:eastAsia="標楷體" w:hAnsi="標楷體" w:hint="eastAsia"/>
                <w:szCs w:val="24"/>
              </w:rPr>
              <w:t xml:space="preserve">           </w:t>
            </w:r>
            <w:r w:rsidRPr="00244170">
              <w:rPr>
                <w:rFonts w:ascii="標楷體" w:eastAsia="標楷體" w:hAnsi="標楷體" w:hint="eastAsia"/>
              </w:rPr>
              <w:t xml:space="preserve">  </w:t>
            </w:r>
            <w:r w:rsidRPr="00244170">
              <w:rPr>
                <w:rFonts w:ascii="標楷體" w:eastAsia="標楷體" w:hAnsi="標楷體" w:hint="eastAsia"/>
                <w:sz w:val="20"/>
              </w:rPr>
              <w:t>單位：新臺幣元</w:t>
            </w:r>
          </w:p>
        </w:tc>
      </w:tr>
      <w:tr w:rsidR="00A22F25" w:rsidRPr="00244170" w:rsidTr="00163B12">
        <w:trPr>
          <w:trHeight w:val="454"/>
        </w:trPr>
        <w:tc>
          <w:tcPr>
            <w:tcW w:w="3014" w:type="dxa"/>
            <w:vMerge w:val="restart"/>
            <w:tcBorders>
              <w:top w:val="single" w:sz="4" w:space="0" w:color="auto"/>
              <w:left w:val="nil"/>
              <w:bottom w:val="single" w:sz="4" w:space="0" w:color="auto"/>
              <w:right w:val="single" w:sz="4" w:space="0" w:color="auto"/>
            </w:tcBorders>
            <w:vAlign w:val="center"/>
            <w:hideMark/>
          </w:tcPr>
          <w:p w:rsidR="00A22F25" w:rsidRPr="00244170" w:rsidRDefault="00A22F25" w:rsidP="00A22F25">
            <w:pPr>
              <w:ind w:left="113" w:right="113"/>
              <w:jc w:val="distribute"/>
              <w:rPr>
                <w:rFonts w:ascii="標楷體" w:eastAsia="標楷體" w:hAnsi="標楷體"/>
                <w:sz w:val="20"/>
              </w:rPr>
            </w:pPr>
            <w:r w:rsidRPr="00244170">
              <w:rPr>
                <w:rFonts w:ascii="標楷體" w:eastAsia="標楷體" w:hAnsi="標楷體" w:hint="eastAsia"/>
                <w:sz w:val="20"/>
              </w:rPr>
              <w:t>科目</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rsidR="00A22F25" w:rsidRPr="00244170" w:rsidRDefault="00A22F25" w:rsidP="00A22F25">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11</w:t>
            </w:r>
            <w:r>
              <w:rPr>
                <w:rFonts w:ascii="標楷體" w:eastAsia="標楷體" w:hAnsi="標楷體" w:hint="eastAsia"/>
                <w:sz w:val="20"/>
              </w:rPr>
              <w:t>4</w:t>
            </w:r>
            <w:r w:rsidRPr="00244170">
              <w:rPr>
                <w:rFonts w:ascii="標楷體" w:eastAsia="標楷體" w:hAnsi="標楷體" w:hint="eastAsia"/>
                <w:sz w:val="20"/>
              </w:rPr>
              <w:t>年12月31日</w:t>
            </w:r>
          </w:p>
        </w:tc>
        <w:tc>
          <w:tcPr>
            <w:tcW w:w="2352" w:type="dxa"/>
            <w:gridSpan w:val="2"/>
            <w:tcBorders>
              <w:top w:val="single" w:sz="4" w:space="0" w:color="auto"/>
              <w:left w:val="single" w:sz="4" w:space="0" w:color="auto"/>
              <w:bottom w:val="single" w:sz="4" w:space="0" w:color="auto"/>
              <w:right w:val="single" w:sz="4" w:space="0" w:color="auto"/>
            </w:tcBorders>
            <w:vAlign w:val="center"/>
            <w:hideMark/>
          </w:tcPr>
          <w:p w:rsidR="00A22F25" w:rsidRPr="00244170" w:rsidRDefault="00A22F25" w:rsidP="00A22F25">
            <w:pPr>
              <w:spacing w:line="240" w:lineRule="exact"/>
              <w:ind w:left="113" w:right="113" w:firstLineChars="27" w:firstLine="54"/>
              <w:jc w:val="distribute"/>
              <w:rPr>
                <w:rFonts w:ascii="標楷體" w:eastAsia="標楷體" w:hAnsi="標楷體"/>
                <w:sz w:val="20"/>
              </w:rPr>
            </w:pPr>
            <w:r w:rsidRPr="00244170">
              <w:rPr>
                <w:rFonts w:ascii="標楷體" w:eastAsia="標楷體" w:hAnsi="標楷體" w:hint="eastAsia"/>
                <w:sz w:val="20"/>
              </w:rPr>
              <w:t>1</w:t>
            </w:r>
            <w:r w:rsidRPr="00244170">
              <w:rPr>
                <w:rFonts w:ascii="標楷體" w:eastAsia="標楷體" w:hAnsi="標楷體"/>
                <w:sz w:val="20"/>
              </w:rPr>
              <w:t>1</w:t>
            </w:r>
            <w:r>
              <w:rPr>
                <w:rFonts w:ascii="標楷體" w:eastAsia="標楷體" w:hAnsi="標楷體" w:hint="eastAsia"/>
                <w:sz w:val="20"/>
              </w:rPr>
              <w:t>3</w:t>
            </w:r>
            <w:r w:rsidRPr="00244170">
              <w:rPr>
                <w:rFonts w:ascii="標楷體" w:eastAsia="標楷體" w:hAnsi="標楷體" w:hint="eastAsia"/>
                <w:sz w:val="20"/>
              </w:rPr>
              <w:t>年12月31日</w:t>
            </w:r>
          </w:p>
        </w:tc>
        <w:tc>
          <w:tcPr>
            <w:tcW w:w="2185" w:type="dxa"/>
            <w:gridSpan w:val="2"/>
            <w:tcBorders>
              <w:top w:val="single" w:sz="4" w:space="0" w:color="auto"/>
              <w:left w:val="single" w:sz="4" w:space="0" w:color="auto"/>
              <w:bottom w:val="single" w:sz="4" w:space="0" w:color="auto"/>
              <w:right w:val="nil"/>
            </w:tcBorders>
            <w:vAlign w:val="center"/>
            <w:hideMark/>
          </w:tcPr>
          <w:p w:rsidR="00A22F25" w:rsidRPr="00244170" w:rsidRDefault="00A22F25" w:rsidP="00A22F25">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比較增減</w:t>
            </w:r>
          </w:p>
        </w:tc>
      </w:tr>
      <w:tr w:rsidR="00A22F25" w:rsidRPr="00244170" w:rsidTr="00163B12">
        <w:trPr>
          <w:trHeight w:val="454"/>
        </w:trPr>
        <w:tc>
          <w:tcPr>
            <w:tcW w:w="3014" w:type="dxa"/>
            <w:vMerge/>
            <w:tcBorders>
              <w:top w:val="single" w:sz="4" w:space="0" w:color="auto"/>
              <w:left w:val="nil"/>
              <w:bottom w:val="single" w:sz="4" w:space="0" w:color="auto"/>
              <w:right w:val="single" w:sz="4" w:space="0" w:color="auto"/>
            </w:tcBorders>
            <w:vAlign w:val="center"/>
            <w:hideMark/>
          </w:tcPr>
          <w:p w:rsidR="00A22F25" w:rsidRPr="00244170" w:rsidRDefault="00A22F25" w:rsidP="00A22F25">
            <w:pPr>
              <w:widowControl/>
              <w:rPr>
                <w:rFonts w:ascii="標楷體" w:eastAsia="標楷體" w:hAnsi="標楷體"/>
                <w:sz w:val="20"/>
              </w:rPr>
            </w:pPr>
          </w:p>
        </w:tc>
        <w:tc>
          <w:tcPr>
            <w:tcW w:w="1797" w:type="dxa"/>
            <w:tcBorders>
              <w:top w:val="single" w:sz="4" w:space="0" w:color="auto"/>
              <w:left w:val="single" w:sz="4" w:space="0" w:color="auto"/>
              <w:bottom w:val="single" w:sz="4" w:space="0" w:color="auto"/>
              <w:right w:val="single" w:sz="4" w:space="0" w:color="auto"/>
            </w:tcBorders>
            <w:vAlign w:val="center"/>
            <w:hideMark/>
          </w:tcPr>
          <w:p w:rsidR="00A22F25" w:rsidRPr="00244170" w:rsidRDefault="00A22F25" w:rsidP="00A22F25">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830" w:type="dxa"/>
            <w:tcBorders>
              <w:top w:val="single" w:sz="4" w:space="0" w:color="auto"/>
              <w:left w:val="single" w:sz="4" w:space="0" w:color="auto"/>
              <w:bottom w:val="single" w:sz="4" w:space="0" w:color="auto"/>
              <w:right w:val="single" w:sz="4" w:space="0" w:color="auto"/>
            </w:tcBorders>
            <w:vAlign w:val="center"/>
            <w:hideMark/>
          </w:tcPr>
          <w:p w:rsidR="00A22F25" w:rsidRPr="00244170" w:rsidRDefault="00A22F25" w:rsidP="00A22F25">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c>
          <w:tcPr>
            <w:tcW w:w="1521" w:type="dxa"/>
            <w:tcBorders>
              <w:top w:val="single" w:sz="4" w:space="0" w:color="auto"/>
              <w:left w:val="single" w:sz="4" w:space="0" w:color="auto"/>
              <w:bottom w:val="single" w:sz="4" w:space="0" w:color="auto"/>
              <w:right w:val="single" w:sz="4" w:space="0" w:color="auto"/>
            </w:tcBorders>
            <w:vAlign w:val="center"/>
            <w:hideMark/>
          </w:tcPr>
          <w:p w:rsidR="00A22F25" w:rsidRPr="00244170" w:rsidRDefault="00A22F25" w:rsidP="00A22F25">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831" w:type="dxa"/>
            <w:tcBorders>
              <w:top w:val="single" w:sz="4" w:space="0" w:color="auto"/>
              <w:left w:val="single" w:sz="4" w:space="0" w:color="auto"/>
              <w:bottom w:val="single" w:sz="4" w:space="0" w:color="auto"/>
              <w:right w:val="single" w:sz="4" w:space="0" w:color="auto"/>
            </w:tcBorders>
            <w:vAlign w:val="center"/>
            <w:hideMark/>
          </w:tcPr>
          <w:p w:rsidR="00A22F25" w:rsidRPr="00244170" w:rsidRDefault="00A22F25" w:rsidP="00A22F25">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c>
          <w:tcPr>
            <w:tcW w:w="1477" w:type="dxa"/>
            <w:tcBorders>
              <w:top w:val="single" w:sz="4" w:space="0" w:color="auto"/>
              <w:left w:val="single" w:sz="4" w:space="0" w:color="auto"/>
              <w:bottom w:val="single" w:sz="4" w:space="0" w:color="auto"/>
              <w:right w:val="single" w:sz="4" w:space="0" w:color="auto"/>
            </w:tcBorders>
            <w:vAlign w:val="center"/>
            <w:hideMark/>
          </w:tcPr>
          <w:p w:rsidR="00A22F25" w:rsidRPr="00244170" w:rsidRDefault="00A22F25" w:rsidP="00A22F25">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金額</w:t>
            </w:r>
          </w:p>
        </w:tc>
        <w:tc>
          <w:tcPr>
            <w:tcW w:w="708" w:type="dxa"/>
            <w:tcBorders>
              <w:top w:val="single" w:sz="4" w:space="0" w:color="auto"/>
              <w:left w:val="single" w:sz="4" w:space="0" w:color="auto"/>
              <w:bottom w:val="single" w:sz="4" w:space="0" w:color="auto"/>
              <w:right w:val="nil"/>
            </w:tcBorders>
            <w:vAlign w:val="center"/>
            <w:hideMark/>
          </w:tcPr>
          <w:p w:rsidR="00A22F25" w:rsidRPr="00244170" w:rsidRDefault="00A22F25" w:rsidP="00A22F25">
            <w:pPr>
              <w:spacing w:line="240" w:lineRule="exact"/>
              <w:ind w:left="113" w:right="113"/>
              <w:jc w:val="distribute"/>
              <w:rPr>
                <w:rFonts w:ascii="標楷體" w:eastAsia="標楷體" w:hAnsi="標楷體"/>
                <w:sz w:val="20"/>
              </w:rPr>
            </w:pPr>
            <w:r w:rsidRPr="00244170">
              <w:rPr>
                <w:rFonts w:ascii="標楷體" w:eastAsia="標楷體" w:hAnsi="標楷體" w:hint="eastAsia"/>
                <w:sz w:val="20"/>
              </w:rPr>
              <w:t>％</w:t>
            </w:r>
          </w:p>
        </w:tc>
      </w:tr>
      <w:tr w:rsidR="00A22F25" w:rsidRPr="00244170" w:rsidTr="00AA4367">
        <w:trPr>
          <w:trHeight w:val="415"/>
        </w:trPr>
        <w:tc>
          <w:tcPr>
            <w:tcW w:w="3014" w:type="dxa"/>
            <w:tcBorders>
              <w:top w:val="single" w:sz="4" w:space="0" w:color="auto"/>
              <w:left w:val="nil"/>
              <w:bottom w:val="nil"/>
              <w:right w:val="single" w:sz="4" w:space="0" w:color="auto"/>
            </w:tcBorders>
            <w:vAlign w:val="center"/>
            <w:hideMark/>
          </w:tcPr>
          <w:p w:rsidR="00A22F25" w:rsidRPr="00244170" w:rsidRDefault="00A22F25" w:rsidP="00163B12">
            <w:pPr>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資產</w:t>
            </w:r>
          </w:p>
        </w:tc>
        <w:tc>
          <w:tcPr>
            <w:tcW w:w="1797" w:type="dxa"/>
            <w:tcBorders>
              <w:top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25,312,997,032</w:t>
            </w:r>
          </w:p>
        </w:tc>
        <w:tc>
          <w:tcPr>
            <w:tcW w:w="830" w:type="dxa"/>
            <w:tcBorders>
              <w:top w:val="single" w:sz="4" w:space="0" w:color="auto"/>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100.00</w:t>
            </w:r>
          </w:p>
        </w:tc>
        <w:tc>
          <w:tcPr>
            <w:tcW w:w="1521" w:type="dxa"/>
            <w:tcBorders>
              <w:top w:val="single" w:sz="4" w:space="0" w:color="auto"/>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25,162,130,818</w:t>
            </w:r>
          </w:p>
        </w:tc>
        <w:tc>
          <w:tcPr>
            <w:tcW w:w="831" w:type="dxa"/>
            <w:tcBorders>
              <w:top w:val="single" w:sz="4" w:space="0" w:color="auto"/>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100.00</w:t>
            </w:r>
          </w:p>
        </w:tc>
        <w:tc>
          <w:tcPr>
            <w:tcW w:w="1477" w:type="dxa"/>
            <w:tcBorders>
              <w:top w:val="single" w:sz="4" w:space="0" w:color="auto"/>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b/>
                <w:noProof/>
                <w:sz w:val="18"/>
              </w:rPr>
              <w:t>150,866,214</w:t>
            </w:r>
          </w:p>
        </w:tc>
        <w:tc>
          <w:tcPr>
            <w:tcW w:w="708" w:type="dxa"/>
            <w:tcBorders>
              <w:top w:val="single" w:sz="4" w:space="0" w:color="auto"/>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0.60</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100" w:left="240" w:right="40"/>
              <w:jc w:val="distribute"/>
              <w:rPr>
                <w:rFonts w:ascii="標楷體" w:eastAsia="標楷體" w:hAnsi="標楷體"/>
                <w:sz w:val="20"/>
              </w:rPr>
            </w:pPr>
            <w:r w:rsidRPr="00244170">
              <w:rPr>
                <w:rFonts w:ascii="標楷體" w:eastAsia="標楷體" w:hAnsi="標楷體" w:hint="eastAsia"/>
                <w:noProof/>
                <w:sz w:val="20"/>
              </w:rPr>
              <w:t>流動資產</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7,987,281,889</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31.55</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7,762,974,706</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30.85</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224,307,183</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2.89</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200" w:left="480" w:right="40"/>
              <w:jc w:val="distribute"/>
              <w:rPr>
                <w:rFonts w:ascii="標楷體" w:eastAsia="標楷體" w:hAnsi="標楷體"/>
                <w:sz w:val="18"/>
              </w:rPr>
            </w:pPr>
            <w:r w:rsidRPr="00244170">
              <w:rPr>
                <w:rFonts w:ascii="標楷體" w:eastAsia="標楷體" w:hAnsi="標楷體" w:hint="eastAsia"/>
                <w:noProof/>
                <w:sz w:val="18"/>
              </w:rPr>
              <w:t>現金</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7,336,141,528</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28.98</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7,109,495,546</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28.25</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226,645,982</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3.19</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應收款項</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917,036</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0.00</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679,695</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0.00</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237,341</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34.92</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預付款項</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650,223,325</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2.57</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652,799,465</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2.59</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- 2,576,140</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- 0.39</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100" w:left="240" w:right="40"/>
              <w:jc w:val="distribute"/>
              <w:rPr>
                <w:rFonts w:ascii="標楷體" w:eastAsia="標楷體" w:hAnsi="標楷體"/>
                <w:color w:val="FF0000"/>
                <w:sz w:val="18"/>
              </w:rPr>
            </w:pPr>
            <w:r w:rsidRPr="00244170">
              <w:rPr>
                <w:rFonts w:ascii="標楷體" w:eastAsia="標楷體" w:hAnsi="標楷體" w:hint="eastAsia"/>
                <w:noProof/>
                <w:sz w:val="18"/>
              </w:rPr>
              <w:t>長期貸墊款及準備金</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5,819,425</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0.02</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6,799,970</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0.03</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- 980,545</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- 14.42</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200" w:left="480" w:right="42"/>
              <w:jc w:val="distribute"/>
              <w:rPr>
                <w:rFonts w:ascii="標楷體" w:eastAsia="標楷體" w:hAnsi="標楷體"/>
                <w:color w:val="FF0000"/>
                <w:sz w:val="18"/>
              </w:rPr>
            </w:pPr>
            <w:r w:rsidRPr="00244170">
              <w:rPr>
                <w:rFonts w:ascii="標楷體" w:eastAsia="標楷體" w:hAnsi="標楷體" w:hint="eastAsia"/>
                <w:noProof/>
                <w:sz w:val="18"/>
              </w:rPr>
              <w:t>準備金</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5,819,425</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0.02</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6,799,970</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0.03</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- 980,545</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- 14.42</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100" w:left="240" w:right="40"/>
              <w:jc w:val="distribute"/>
              <w:rPr>
                <w:rFonts w:ascii="標楷體" w:eastAsia="標楷體" w:hAnsi="標楷體"/>
                <w:sz w:val="20"/>
              </w:rPr>
            </w:pPr>
            <w:r w:rsidRPr="00244170">
              <w:rPr>
                <w:rFonts w:ascii="標楷體" w:eastAsia="標楷體" w:hAnsi="標楷體" w:hint="eastAsia"/>
                <w:sz w:val="20"/>
              </w:rPr>
              <w:t>固定資產</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17,305,831,311</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68.37</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17,386,529,904</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69.10</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- 80,698,593</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- 0.46</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200" w:left="480" w:right="42"/>
              <w:jc w:val="distribute"/>
              <w:rPr>
                <w:rFonts w:ascii="標楷體" w:eastAsia="標楷體" w:hAnsi="標楷體"/>
                <w:sz w:val="18"/>
              </w:rPr>
            </w:pPr>
            <w:r w:rsidRPr="00244170">
              <w:rPr>
                <w:rFonts w:ascii="標楷體" w:eastAsia="標楷體" w:hAnsi="標楷體" w:hint="eastAsia"/>
                <w:sz w:val="18"/>
              </w:rPr>
              <w:t>土地</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6,083,374,763</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24.03</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6,194,349,964</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24.62</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- 110,975,201</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- 1.79</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土地改良物</w:t>
            </w:r>
          </w:p>
        </w:tc>
        <w:tc>
          <w:tcPr>
            <w:tcW w:w="1797" w:type="dxa"/>
            <w:tcBorders>
              <w:top w:val="nil"/>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316,572,513</w:t>
            </w:r>
          </w:p>
        </w:tc>
        <w:tc>
          <w:tcPr>
            <w:tcW w:w="830"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1.25</w:t>
            </w:r>
          </w:p>
        </w:tc>
        <w:tc>
          <w:tcPr>
            <w:tcW w:w="152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250,474,571</w:t>
            </w:r>
          </w:p>
        </w:tc>
        <w:tc>
          <w:tcPr>
            <w:tcW w:w="83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1.00</w:t>
            </w:r>
          </w:p>
        </w:tc>
        <w:tc>
          <w:tcPr>
            <w:tcW w:w="1477"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66,097,942</w:t>
            </w:r>
          </w:p>
        </w:tc>
        <w:tc>
          <w:tcPr>
            <w:tcW w:w="708" w:type="dxa"/>
            <w:tcBorders>
              <w:top w:val="nil"/>
              <w:left w:val="single" w:sz="4" w:space="0" w:color="auto"/>
              <w:bottom w:val="nil"/>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26.39</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房屋建築及設備</w:t>
            </w:r>
          </w:p>
        </w:tc>
        <w:tc>
          <w:tcPr>
            <w:tcW w:w="1797" w:type="dxa"/>
            <w:tcBorders>
              <w:top w:val="nil"/>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9,556,370,083</w:t>
            </w:r>
          </w:p>
        </w:tc>
        <w:tc>
          <w:tcPr>
            <w:tcW w:w="830"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37.75</w:t>
            </w:r>
          </w:p>
        </w:tc>
        <w:tc>
          <w:tcPr>
            <w:tcW w:w="152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9,591,914,972</w:t>
            </w:r>
          </w:p>
        </w:tc>
        <w:tc>
          <w:tcPr>
            <w:tcW w:w="83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38.12</w:t>
            </w:r>
          </w:p>
        </w:tc>
        <w:tc>
          <w:tcPr>
            <w:tcW w:w="1477"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- 35,544,889</w:t>
            </w:r>
          </w:p>
        </w:tc>
        <w:tc>
          <w:tcPr>
            <w:tcW w:w="708" w:type="dxa"/>
            <w:tcBorders>
              <w:top w:val="nil"/>
              <w:left w:val="single" w:sz="4" w:space="0" w:color="auto"/>
              <w:bottom w:val="nil"/>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- 0.37</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機械及設備</w:t>
            </w:r>
          </w:p>
        </w:tc>
        <w:tc>
          <w:tcPr>
            <w:tcW w:w="1797" w:type="dxa"/>
            <w:tcBorders>
              <w:top w:val="nil"/>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693,791,607</w:t>
            </w:r>
          </w:p>
        </w:tc>
        <w:tc>
          <w:tcPr>
            <w:tcW w:w="830"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2.74</w:t>
            </w:r>
          </w:p>
        </w:tc>
        <w:tc>
          <w:tcPr>
            <w:tcW w:w="152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704,643,215</w:t>
            </w:r>
          </w:p>
        </w:tc>
        <w:tc>
          <w:tcPr>
            <w:tcW w:w="83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2.80</w:t>
            </w:r>
          </w:p>
        </w:tc>
        <w:tc>
          <w:tcPr>
            <w:tcW w:w="1477"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- 10,851,608</w:t>
            </w:r>
          </w:p>
        </w:tc>
        <w:tc>
          <w:tcPr>
            <w:tcW w:w="708" w:type="dxa"/>
            <w:tcBorders>
              <w:top w:val="nil"/>
              <w:left w:val="single" w:sz="4" w:space="0" w:color="auto"/>
              <w:bottom w:val="nil"/>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- 1.54</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交通及運輸設備</w:t>
            </w:r>
          </w:p>
        </w:tc>
        <w:tc>
          <w:tcPr>
            <w:tcW w:w="1797" w:type="dxa"/>
            <w:tcBorders>
              <w:top w:val="nil"/>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91,276,852</w:t>
            </w:r>
          </w:p>
        </w:tc>
        <w:tc>
          <w:tcPr>
            <w:tcW w:w="830"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0.36</w:t>
            </w:r>
          </w:p>
        </w:tc>
        <w:tc>
          <w:tcPr>
            <w:tcW w:w="152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90,407,526</w:t>
            </w:r>
          </w:p>
        </w:tc>
        <w:tc>
          <w:tcPr>
            <w:tcW w:w="83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0.36</w:t>
            </w:r>
          </w:p>
        </w:tc>
        <w:tc>
          <w:tcPr>
            <w:tcW w:w="1477"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869,326</w:t>
            </w:r>
          </w:p>
        </w:tc>
        <w:tc>
          <w:tcPr>
            <w:tcW w:w="708" w:type="dxa"/>
            <w:tcBorders>
              <w:top w:val="nil"/>
              <w:left w:val="single" w:sz="4" w:space="0" w:color="auto"/>
              <w:bottom w:val="nil"/>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0.96</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200" w:left="480" w:right="42"/>
              <w:jc w:val="distribute"/>
              <w:rPr>
                <w:rFonts w:ascii="標楷體" w:eastAsia="標楷體" w:hAnsi="標楷體"/>
                <w:noProof/>
                <w:sz w:val="18"/>
              </w:rPr>
            </w:pPr>
            <w:r w:rsidRPr="00244170">
              <w:rPr>
                <w:rFonts w:ascii="標楷體" w:eastAsia="標楷體" w:hAnsi="標楷體" w:hint="eastAsia"/>
                <w:noProof/>
                <w:sz w:val="18"/>
              </w:rPr>
              <w:t>雜項設備</w:t>
            </w:r>
          </w:p>
        </w:tc>
        <w:tc>
          <w:tcPr>
            <w:tcW w:w="1797" w:type="dxa"/>
            <w:tcBorders>
              <w:top w:val="nil"/>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564,445,493</w:t>
            </w:r>
          </w:p>
        </w:tc>
        <w:tc>
          <w:tcPr>
            <w:tcW w:w="830"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2.23</w:t>
            </w:r>
          </w:p>
        </w:tc>
        <w:tc>
          <w:tcPr>
            <w:tcW w:w="152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554,739,656</w:t>
            </w:r>
          </w:p>
        </w:tc>
        <w:tc>
          <w:tcPr>
            <w:tcW w:w="83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2.20</w:t>
            </w:r>
          </w:p>
        </w:tc>
        <w:tc>
          <w:tcPr>
            <w:tcW w:w="1477"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9,705,837</w:t>
            </w:r>
          </w:p>
        </w:tc>
        <w:tc>
          <w:tcPr>
            <w:tcW w:w="708" w:type="dxa"/>
            <w:tcBorders>
              <w:top w:val="nil"/>
              <w:left w:val="single" w:sz="4" w:space="0" w:color="auto"/>
              <w:bottom w:val="nil"/>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1.75</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無形資產</w:t>
            </w:r>
          </w:p>
        </w:tc>
        <w:tc>
          <w:tcPr>
            <w:tcW w:w="1797" w:type="dxa"/>
            <w:tcBorders>
              <w:top w:val="nil"/>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14,063,007</w:t>
            </w:r>
          </w:p>
        </w:tc>
        <w:tc>
          <w:tcPr>
            <w:tcW w:w="830"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0.06</w:t>
            </w:r>
          </w:p>
        </w:tc>
        <w:tc>
          <w:tcPr>
            <w:tcW w:w="152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5,824,838</w:t>
            </w:r>
          </w:p>
        </w:tc>
        <w:tc>
          <w:tcPr>
            <w:tcW w:w="83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0.02</w:t>
            </w:r>
          </w:p>
        </w:tc>
        <w:tc>
          <w:tcPr>
            <w:tcW w:w="1477"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8,238,169</w:t>
            </w:r>
          </w:p>
        </w:tc>
        <w:tc>
          <w:tcPr>
            <w:tcW w:w="708" w:type="dxa"/>
            <w:tcBorders>
              <w:top w:val="nil"/>
              <w:left w:val="single" w:sz="4" w:space="0" w:color="auto"/>
              <w:bottom w:val="nil"/>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141.43</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無形資產</w:t>
            </w:r>
          </w:p>
        </w:tc>
        <w:tc>
          <w:tcPr>
            <w:tcW w:w="1797" w:type="dxa"/>
            <w:tcBorders>
              <w:top w:val="nil"/>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14,063,007</w:t>
            </w:r>
          </w:p>
        </w:tc>
        <w:tc>
          <w:tcPr>
            <w:tcW w:w="830"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0.06</w:t>
            </w:r>
          </w:p>
        </w:tc>
        <w:tc>
          <w:tcPr>
            <w:tcW w:w="152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5,824,838</w:t>
            </w:r>
          </w:p>
        </w:tc>
        <w:tc>
          <w:tcPr>
            <w:tcW w:w="83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0.02</w:t>
            </w:r>
          </w:p>
        </w:tc>
        <w:tc>
          <w:tcPr>
            <w:tcW w:w="1477"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8,238,169</w:t>
            </w:r>
          </w:p>
        </w:tc>
        <w:tc>
          <w:tcPr>
            <w:tcW w:w="708" w:type="dxa"/>
            <w:tcBorders>
              <w:top w:val="nil"/>
              <w:left w:val="single" w:sz="4" w:space="0" w:color="auto"/>
              <w:bottom w:val="nil"/>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141.43</w:t>
            </w:r>
          </w:p>
        </w:tc>
      </w:tr>
      <w:tr w:rsidR="00A22F25" w:rsidRPr="00244170" w:rsidTr="00AA4367">
        <w:trPr>
          <w:trHeight w:val="415"/>
        </w:trPr>
        <w:tc>
          <w:tcPr>
            <w:tcW w:w="3014" w:type="dxa"/>
            <w:tcBorders>
              <w:top w:val="nil"/>
              <w:left w:val="nil"/>
              <w:bottom w:val="nil"/>
              <w:right w:val="single" w:sz="4" w:space="0" w:color="auto"/>
            </w:tcBorders>
            <w:vAlign w:val="center"/>
          </w:tcPr>
          <w:p w:rsidR="00A22F25" w:rsidRPr="00244170" w:rsidRDefault="00A22F25" w:rsidP="00163B12">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其他資產</w:t>
            </w:r>
          </w:p>
        </w:tc>
        <w:tc>
          <w:tcPr>
            <w:tcW w:w="1797" w:type="dxa"/>
            <w:tcBorders>
              <w:top w:val="nil"/>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1,400</w:t>
            </w:r>
          </w:p>
        </w:tc>
        <w:tc>
          <w:tcPr>
            <w:tcW w:w="830"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0.00</w:t>
            </w:r>
          </w:p>
        </w:tc>
        <w:tc>
          <w:tcPr>
            <w:tcW w:w="152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1,400</w:t>
            </w:r>
          </w:p>
        </w:tc>
        <w:tc>
          <w:tcPr>
            <w:tcW w:w="831"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0.00</w:t>
            </w:r>
          </w:p>
        </w:tc>
        <w:tc>
          <w:tcPr>
            <w:tcW w:w="1477" w:type="dxa"/>
            <w:tcBorders>
              <w:top w:val="nil"/>
              <w:left w:val="single" w:sz="4" w:space="0" w:color="auto"/>
              <w:bottom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w:t>
            </w:r>
          </w:p>
        </w:tc>
        <w:tc>
          <w:tcPr>
            <w:tcW w:w="708" w:type="dxa"/>
            <w:tcBorders>
              <w:top w:val="nil"/>
              <w:left w:val="single" w:sz="4" w:space="0" w:color="auto"/>
              <w:bottom w:val="nil"/>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w:t>
            </w:r>
          </w:p>
        </w:tc>
      </w:tr>
      <w:tr w:rsidR="00A22F25" w:rsidRPr="00244170" w:rsidTr="00AA4367">
        <w:trPr>
          <w:trHeight w:val="415"/>
        </w:trPr>
        <w:tc>
          <w:tcPr>
            <w:tcW w:w="3014" w:type="dxa"/>
            <w:tcBorders>
              <w:top w:val="nil"/>
              <w:left w:val="nil"/>
              <w:right w:val="single" w:sz="4" w:space="0" w:color="auto"/>
            </w:tcBorders>
            <w:vAlign w:val="center"/>
          </w:tcPr>
          <w:p w:rsidR="00A22F25" w:rsidRPr="00244170" w:rsidRDefault="00A22F25" w:rsidP="00163B12">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什項資產</w:t>
            </w:r>
          </w:p>
        </w:tc>
        <w:tc>
          <w:tcPr>
            <w:tcW w:w="1797" w:type="dxa"/>
            <w:tcBorders>
              <w:top w:val="nil"/>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1,400</w:t>
            </w:r>
          </w:p>
        </w:tc>
        <w:tc>
          <w:tcPr>
            <w:tcW w:w="830" w:type="dxa"/>
            <w:tcBorders>
              <w:top w:val="nil"/>
              <w:left w:val="single" w:sz="4" w:space="0" w:color="auto"/>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0.00</w:t>
            </w:r>
          </w:p>
        </w:tc>
        <w:tc>
          <w:tcPr>
            <w:tcW w:w="1521" w:type="dxa"/>
            <w:tcBorders>
              <w:top w:val="nil"/>
              <w:left w:val="single" w:sz="4" w:space="0" w:color="auto"/>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1,400</w:t>
            </w:r>
          </w:p>
        </w:tc>
        <w:tc>
          <w:tcPr>
            <w:tcW w:w="831" w:type="dxa"/>
            <w:tcBorders>
              <w:top w:val="nil"/>
              <w:left w:val="single" w:sz="4" w:space="0" w:color="auto"/>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0.00</w:t>
            </w:r>
          </w:p>
        </w:tc>
        <w:tc>
          <w:tcPr>
            <w:tcW w:w="1477" w:type="dxa"/>
            <w:tcBorders>
              <w:top w:val="nil"/>
              <w:left w:val="single" w:sz="4" w:space="0" w:color="auto"/>
              <w:right w:val="single" w:sz="4" w:space="0" w:color="auto"/>
            </w:tcBorders>
            <w:shd w:val="clear" w:color="auto" w:fill="auto"/>
            <w:vAlign w:val="center"/>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w:t>
            </w:r>
          </w:p>
        </w:tc>
        <w:tc>
          <w:tcPr>
            <w:tcW w:w="708" w:type="dxa"/>
            <w:tcBorders>
              <w:top w:val="nil"/>
              <w:left w:val="single" w:sz="4" w:space="0" w:color="auto"/>
              <w:right w:val="nil"/>
            </w:tcBorders>
            <w:shd w:val="clear" w:color="auto" w:fill="auto"/>
            <w:vAlign w:val="center"/>
          </w:tcPr>
          <w:p w:rsidR="00A22F25" w:rsidRPr="00080D6F" w:rsidRDefault="00A22F25" w:rsidP="00163B12">
            <w:pPr>
              <w:spacing w:line="240" w:lineRule="auto"/>
              <w:jc w:val="right"/>
              <w:rPr>
                <w:rFonts w:ascii="細明體" w:hAnsi="細明體"/>
                <w:sz w:val="18"/>
              </w:rPr>
            </w:pPr>
            <w:r w:rsidRPr="00080D6F">
              <w:rPr>
                <w:rFonts w:ascii="細明體" w:hAnsi="細明體"/>
                <w:sz w:val="18"/>
              </w:rPr>
              <w:t>－</w:t>
            </w:r>
          </w:p>
        </w:tc>
      </w:tr>
      <w:tr w:rsidR="00A22F25" w:rsidRPr="00244170" w:rsidTr="00AA4367">
        <w:trPr>
          <w:trHeight w:val="415"/>
        </w:trPr>
        <w:tc>
          <w:tcPr>
            <w:tcW w:w="3014" w:type="dxa"/>
            <w:tcBorders>
              <w:top w:val="nil"/>
              <w:left w:val="nil"/>
              <w:right w:val="single" w:sz="4" w:space="0" w:color="auto"/>
            </w:tcBorders>
            <w:vAlign w:val="center"/>
            <w:hideMark/>
          </w:tcPr>
          <w:p w:rsidR="00A22F25" w:rsidRPr="00244170" w:rsidRDefault="00A22F25" w:rsidP="00163B12">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合計</w:t>
            </w:r>
          </w:p>
        </w:tc>
        <w:tc>
          <w:tcPr>
            <w:tcW w:w="1797" w:type="dxa"/>
            <w:tcBorders>
              <w:top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25,312,997,032</w:t>
            </w:r>
          </w:p>
        </w:tc>
        <w:tc>
          <w:tcPr>
            <w:tcW w:w="830" w:type="dxa"/>
            <w:tcBorders>
              <w:top w:val="nil"/>
              <w:left w:val="single" w:sz="4" w:space="0" w:color="auto"/>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100.00</w:t>
            </w:r>
          </w:p>
        </w:tc>
        <w:tc>
          <w:tcPr>
            <w:tcW w:w="1521" w:type="dxa"/>
            <w:tcBorders>
              <w:top w:val="nil"/>
              <w:left w:val="single" w:sz="4" w:space="0" w:color="auto"/>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25,162,130,818</w:t>
            </w:r>
          </w:p>
        </w:tc>
        <w:tc>
          <w:tcPr>
            <w:tcW w:w="831" w:type="dxa"/>
            <w:tcBorders>
              <w:top w:val="nil"/>
              <w:left w:val="single" w:sz="4" w:space="0" w:color="auto"/>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100.00</w:t>
            </w:r>
          </w:p>
        </w:tc>
        <w:tc>
          <w:tcPr>
            <w:tcW w:w="1477" w:type="dxa"/>
            <w:tcBorders>
              <w:top w:val="nil"/>
              <w:left w:val="single" w:sz="4" w:space="0" w:color="auto"/>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b/>
                <w:noProof/>
                <w:sz w:val="18"/>
              </w:rPr>
              <w:t>150,866,214</w:t>
            </w:r>
          </w:p>
        </w:tc>
        <w:tc>
          <w:tcPr>
            <w:tcW w:w="708" w:type="dxa"/>
            <w:tcBorders>
              <w:top w:val="nil"/>
              <w:left w:val="single" w:sz="4" w:space="0" w:color="auto"/>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0.60</w:t>
            </w:r>
          </w:p>
        </w:tc>
      </w:tr>
      <w:tr w:rsidR="00A22F25" w:rsidRPr="00244170" w:rsidTr="00AA4367">
        <w:trPr>
          <w:trHeight w:val="415"/>
        </w:trPr>
        <w:tc>
          <w:tcPr>
            <w:tcW w:w="3014" w:type="dxa"/>
            <w:tcBorders>
              <w:left w:val="nil"/>
              <w:bottom w:val="nil"/>
              <w:right w:val="single" w:sz="4" w:space="0" w:color="auto"/>
            </w:tcBorders>
            <w:vAlign w:val="center"/>
            <w:hideMark/>
          </w:tcPr>
          <w:p w:rsidR="00A22F25" w:rsidRPr="00244170" w:rsidRDefault="00A22F25" w:rsidP="00163B12">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負債</w:t>
            </w:r>
          </w:p>
        </w:tc>
        <w:tc>
          <w:tcPr>
            <w:tcW w:w="1797" w:type="dxa"/>
            <w:tcBorders>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2,825,031,977</w:t>
            </w:r>
          </w:p>
        </w:tc>
        <w:tc>
          <w:tcPr>
            <w:tcW w:w="830" w:type="dxa"/>
            <w:tcBorders>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11.16</w:t>
            </w:r>
          </w:p>
        </w:tc>
        <w:tc>
          <w:tcPr>
            <w:tcW w:w="1521" w:type="dxa"/>
            <w:tcBorders>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2,799,573,937</w:t>
            </w:r>
          </w:p>
        </w:tc>
        <w:tc>
          <w:tcPr>
            <w:tcW w:w="831" w:type="dxa"/>
            <w:tcBorders>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11.13</w:t>
            </w:r>
          </w:p>
        </w:tc>
        <w:tc>
          <w:tcPr>
            <w:tcW w:w="1477" w:type="dxa"/>
            <w:tcBorders>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b/>
                <w:noProof/>
                <w:sz w:val="18"/>
              </w:rPr>
              <w:t>25,458,040</w:t>
            </w:r>
          </w:p>
        </w:tc>
        <w:tc>
          <w:tcPr>
            <w:tcW w:w="708" w:type="dxa"/>
            <w:tcBorders>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0.91</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流動負債</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2,653,967,695</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10.48</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2,626,374,894</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10.44</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27,592,801</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1.05</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200" w:left="480" w:right="42"/>
              <w:jc w:val="distribute"/>
              <w:rPr>
                <w:rFonts w:ascii="標楷體" w:eastAsia="標楷體" w:hAnsi="標楷體"/>
                <w:sz w:val="20"/>
              </w:rPr>
            </w:pPr>
            <w:r w:rsidRPr="00244170">
              <w:rPr>
                <w:rFonts w:ascii="標楷體" w:eastAsia="標楷體" w:hAnsi="標楷體" w:hint="eastAsia"/>
                <w:noProof/>
                <w:sz w:val="18"/>
              </w:rPr>
              <w:t>應付款項</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2,653,967,695</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10.48</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2,626,374,894</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10.44</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27,592,801</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1.05</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100" w:left="240" w:right="42"/>
              <w:jc w:val="distribute"/>
              <w:rPr>
                <w:rFonts w:ascii="標楷體" w:eastAsia="標楷體" w:hAnsi="標楷體"/>
                <w:sz w:val="20"/>
              </w:rPr>
            </w:pPr>
            <w:r w:rsidRPr="00244170">
              <w:rPr>
                <w:rFonts w:ascii="標楷體" w:eastAsia="標楷體" w:hAnsi="標楷體" w:hint="eastAsia"/>
                <w:noProof/>
                <w:sz w:val="20"/>
              </w:rPr>
              <w:t>其他負債</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171,064,282</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0.68</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173,199,043</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0.69</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- 2,134,761</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- 1.23</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什項負債</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171,064,282</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0.68</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173,199,043</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0.69</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- 2,134,761</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- 1.23</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sz w:val="20"/>
              </w:rPr>
              <w:t>淨資產</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22,487,965,055</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88.84</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22,362,556,881</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88.87</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b/>
                <w:noProof/>
                <w:sz w:val="18"/>
              </w:rPr>
              <w:t>125,408,174</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0.56</w:t>
            </w:r>
          </w:p>
        </w:tc>
      </w:tr>
      <w:tr w:rsidR="00A22F25" w:rsidRPr="00244170" w:rsidTr="00AA4367">
        <w:trPr>
          <w:trHeight w:val="415"/>
        </w:trPr>
        <w:tc>
          <w:tcPr>
            <w:tcW w:w="3014" w:type="dxa"/>
            <w:tcBorders>
              <w:top w:val="nil"/>
              <w:left w:val="nil"/>
              <w:bottom w:val="nil"/>
              <w:right w:val="single" w:sz="4" w:space="0" w:color="auto"/>
            </w:tcBorders>
            <w:vAlign w:val="center"/>
            <w:hideMark/>
          </w:tcPr>
          <w:p w:rsidR="00A22F25" w:rsidRPr="00244170" w:rsidRDefault="00A22F25" w:rsidP="00163B12">
            <w:pPr>
              <w:spacing w:line="240" w:lineRule="auto"/>
              <w:ind w:leftChars="100" w:left="240" w:right="42"/>
              <w:jc w:val="distribute"/>
              <w:rPr>
                <w:rFonts w:ascii="標楷體" w:eastAsia="標楷體" w:hAnsi="標楷體"/>
                <w:sz w:val="20"/>
              </w:rPr>
            </w:pPr>
            <w:r w:rsidRPr="00244170">
              <w:rPr>
                <w:rFonts w:ascii="標楷體" w:eastAsia="標楷體" w:hAnsi="標楷體" w:hint="eastAsia"/>
                <w:sz w:val="20"/>
              </w:rPr>
              <w:t>淨資產</w:t>
            </w:r>
          </w:p>
        </w:tc>
        <w:tc>
          <w:tcPr>
            <w:tcW w:w="1797" w:type="dxa"/>
            <w:tcBorders>
              <w:top w:val="nil"/>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22,487,965,055</w:t>
            </w:r>
          </w:p>
        </w:tc>
        <w:tc>
          <w:tcPr>
            <w:tcW w:w="830"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88.84</w:t>
            </w:r>
          </w:p>
        </w:tc>
        <w:tc>
          <w:tcPr>
            <w:tcW w:w="152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22,362,556,881</w:t>
            </w:r>
          </w:p>
        </w:tc>
        <w:tc>
          <w:tcPr>
            <w:tcW w:w="831"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88.87</w:t>
            </w:r>
          </w:p>
        </w:tc>
        <w:tc>
          <w:tcPr>
            <w:tcW w:w="1477" w:type="dxa"/>
            <w:tcBorders>
              <w:top w:val="nil"/>
              <w:left w:val="single" w:sz="4" w:space="0" w:color="auto"/>
              <w:bottom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125,408,174</w:t>
            </w:r>
          </w:p>
        </w:tc>
        <w:tc>
          <w:tcPr>
            <w:tcW w:w="708" w:type="dxa"/>
            <w:tcBorders>
              <w:top w:val="nil"/>
              <w:left w:val="single" w:sz="4" w:space="0" w:color="auto"/>
              <w:bottom w:val="nil"/>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0.56</w:t>
            </w:r>
          </w:p>
        </w:tc>
      </w:tr>
      <w:tr w:rsidR="00A22F25" w:rsidRPr="00244170" w:rsidTr="00AA4367">
        <w:trPr>
          <w:trHeight w:val="415"/>
        </w:trPr>
        <w:tc>
          <w:tcPr>
            <w:tcW w:w="3014" w:type="dxa"/>
            <w:tcBorders>
              <w:top w:val="nil"/>
              <w:left w:val="nil"/>
              <w:right w:val="single" w:sz="4" w:space="0" w:color="auto"/>
            </w:tcBorders>
            <w:vAlign w:val="center"/>
            <w:hideMark/>
          </w:tcPr>
          <w:p w:rsidR="00A22F25" w:rsidRPr="00244170" w:rsidRDefault="00A22F25" w:rsidP="00163B12">
            <w:pPr>
              <w:spacing w:line="240" w:lineRule="auto"/>
              <w:ind w:leftChars="200" w:left="480" w:right="42"/>
              <w:jc w:val="distribute"/>
              <w:rPr>
                <w:rFonts w:ascii="標楷體" w:eastAsia="標楷體" w:hAnsi="標楷體"/>
                <w:sz w:val="18"/>
              </w:rPr>
            </w:pPr>
            <w:r w:rsidRPr="00244170">
              <w:rPr>
                <w:rFonts w:ascii="標楷體" w:eastAsia="標楷體" w:hAnsi="標楷體" w:hint="eastAsia"/>
                <w:noProof/>
                <w:sz w:val="18"/>
              </w:rPr>
              <w:t>淨資產</w:t>
            </w:r>
          </w:p>
        </w:tc>
        <w:tc>
          <w:tcPr>
            <w:tcW w:w="1797" w:type="dxa"/>
            <w:tcBorders>
              <w:top w:val="nil"/>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22,487,965,055</w:t>
            </w:r>
          </w:p>
        </w:tc>
        <w:tc>
          <w:tcPr>
            <w:tcW w:w="830" w:type="dxa"/>
            <w:tcBorders>
              <w:top w:val="nil"/>
              <w:left w:val="single" w:sz="4" w:space="0" w:color="auto"/>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88.84</w:t>
            </w:r>
          </w:p>
        </w:tc>
        <w:tc>
          <w:tcPr>
            <w:tcW w:w="1521" w:type="dxa"/>
            <w:tcBorders>
              <w:top w:val="nil"/>
              <w:left w:val="single" w:sz="4" w:space="0" w:color="auto"/>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22,362,556,881</w:t>
            </w:r>
          </w:p>
        </w:tc>
        <w:tc>
          <w:tcPr>
            <w:tcW w:w="831" w:type="dxa"/>
            <w:tcBorders>
              <w:top w:val="nil"/>
              <w:left w:val="single" w:sz="4" w:space="0" w:color="auto"/>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88.87</w:t>
            </w:r>
          </w:p>
        </w:tc>
        <w:tc>
          <w:tcPr>
            <w:tcW w:w="1477" w:type="dxa"/>
            <w:tcBorders>
              <w:top w:val="nil"/>
              <w:left w:val="single" w:sz="4" w:space="0" w:color="auto"/>
              <w:right w:val="single" w:sz="4" w:space="0" w:color="auto"/>
            </w:tcBorders>
            <w:shd w:val="clear" w:color="auto" w:fill="auto"/>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noProof/>
                <w:sz w:val="18"/>
              </w:rPr>
              <w:t>125,408,174</w:t>
            </w:r>
          </w:p>
        </w:tc>
        <w:tc>
          <w:tcPr>
            <w:tcW w:w="708" w:type="dxa"/>
            <w:tcBorders>
              <w:top w:val="nil"/>
              <w:left w:val="single" w:sz="4" w:space="0" w:color="auto"/>
              <w:right w:val="nil"/>
            </w:tcBorders>
            <w:shd w:val="clear" w:color="auto" w:fill="auto"/>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sz w:val="18"/>
              </w:rPr>
              <w:t>0.56</w:t>
            </w:r>
          </w:p>
        </w:tc>
      </w:tr>
      <w:tr w:rsidR="00A22F25" w:rsidRPr="00244170" w:rsidTr="00AA4367">
        <w:trPr>
          <w:trHeight w:val="415"/>
        </w:trPr>
        <w:tc>
          <w:tcPr>
            <w:tcW w:w="3014" w:type="dxa"/>
            <w:tcBorders>
              <w:top w:val="nil"/>
              <w:left w:val="nil"/>
              <w:bottom w:val="single" w:sz="4" w:space="0" w:color="auto"/>
              <w:right w:val="single" w:sz="4" w:space="0" w:color="auto"/>
            </w:tcBorders>
            <w:vAlign w:val="center"/>
            <w:hideMark/>
          </w:tcPr>
          <w:p w:rsidR="00A22F25" w:rsidRPr="00244170" w:rsidRDefault="00A22F25" w:rsidP="00163B12">
            <w:pPr>
              <w:tabs>
                <w:tab w:val="left" w:pos="4908"/>
              </w:tabs>
              <w:spacing w:line="240" w:lineRule="auto"/>
              <w:ind w:left="14" w:right="42"/>
              <w:jc w:val="distribute"/>
              <w:rPr>
                <w:rFonts w:ascii="標楷體" w:eastAsia="標楷體" w:hAnsi="標楷體"/>
                <w:b/>
                <w:sz w:val="20"/>
              </w:rPr>
            </w:pPr>
            <w:r w:rsidRPr="00244170">
              <w:rPr>
                <w:rFonts w:ascii="標楷體" w:eastAsia="標楷體" w:hAnsi="標楷體" w:hint="eastAsia"/>
                <w:b/>
                <w:noProof/>
                <w:sz w:val="20"/>
              </w:rPr>
              <w:t>合計</w:t>
            </w:r>
          </w:p>
        </w:tc>
        <w:tc>
          <w:tcPr>
            <w:tcW w:w="1797" w:type="dxa"/>
            <w:tcBorders>
              <w:top w:val="nil"/>
              <w:bottom w:val="single" w:sz="4" w:space="0" w:color="auto"/>
              <w:right w:val="single" w:sz="4" w:space="0" w:color="auto"/>
            </w:tcBorders>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25,312,997,032</w:t>
            </w:r>
          </w:p>
        </w:tc>
        <w:tc>
          <w:tcPr>
            <w:tcW w:w="830" w:type="dxa"/>
            <w:tcBorders>
              <w:top w:val="nil"/>
              <w:left w:val="single" w:sz="4" w:space="0" w:color="auto"/>
              <w:bottom w:val="single" w:sz="4" w:space="0" w:color="auto"/>
              <w:right w:val="single" w:sz="4" w:space="0" w:color="auto"/>
            </w:tcBorders>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100.00</w:t>
            </w:r>
          </w:p>
        </w:tc>
        <w:tc>
          <w:tcPr>
            <w:tcW w:w="1521" w:type="dxa"/>
            <w:tcBorders>
              <w:top w:val="nil"/>
              <w:left w:val="single" w:sz="4" w:space="0" w:color="auto"/>
              <w:bottom w:val="single" w:sz="4" w:space="0" w:color="auto"/>
              <w:right w:val="single" w:sz="4" w:space="0" w:color="auto"/>
            </w:tcBorders>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25,162,130,818</w:t>
            </w:r>
          </w:p>
        </w:tc>
        <w:tc>
          <w:tcPr>
            <w:tcW w:w="831" w:type="dxa"/>
            <w:tcBorders>
              <w:top w:val="nil"/>
              <w:left w:val="single" w:sz="4" w:space="0" w:color="auto"/>
              <w:bottom w:val="single" w:sz="4" w:space="0" w:color="auto"/>
              <w:right w:val="single" w:sz="4" w:space="0" w:color="auto"/>
            </w:tcBorders>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100.00</w:t>
            </w:r>
          </w:p>
        </w:tc>
        <w:tc>
          <w:tcPr>
            <w:tcW w:w="1477" w:type="dxa"/>
            <w:tcBorders>
              <w:top w:val="nil"/>
              <w:left w:val="single" w:sz="4" w:space="0" w:color="auto"/>
              <w:bottom w:val="single" w:sz="4" w:space="0" w:color="auto"/>
              <w:right w:val="single" w:sz="4" w:space="0" w:color="auto"/>
            </w:tcBorders>
            <w:vAlign w:val="center"/>
            <w:hideMark/>
          </w:tcPr>
          <w:p w:rsidR="00A22F25" w:rsidRPr="00080D6F" w:rsidRDefault="00A22F25" w:rsidP="00163B12">
            <w:pPr>
              <w:spacing w:line="240" w:lineRule="auto"/>
              <w:jc w:val="right"/>
              <w:rPr>
                <w:rFonts w:ascii="細明體" w:hAnsi="細明體"/>
                <w:noProof/>
                <w:sz w:val="18"/>
              </w:rPr>
            </w:pPr>
            <w:r w:rsidRPr="00080D6F">
              <w:rPr>
                <w:rFonts w:ascii="細明體" w:hAnsi="細明體"/>
                <w:b/>
                <w:noProof/>
                <w:sz w:val="18"/>
              </w:rPr>
              <w:t>150,866,214</w:t>
            </w:r>
          </w:p>
        </w:tc>
        <w:tc>
          <w:tcPr>
            <w:tcW w:w="708" w:type="dxa"/>
            <w:tcBorders>
              <w:top w:val="nil"/>
              <w:left w:val="single" w:sz="4" w:space="0" w:color="auto"/>
              <w:bottom w:val="single" w:sz="4" w:space="0" w:color="auto"/>
              <w:right w:val="nil"/>
            </w:tcBorders>
            <w:vAlign w:val="center"/>
            <w:hideMark/>
          </w:tcPr>
          <w:p w:rsidR="00A22F25" w:rsidRPr="00080D6F" w:rsidRDefault="00A22F25" w:rsidP="00163B12">
            <w:pPr>
              <w:spacing w:line="240" w:lineRule="auto"/>
              <w:jc w:val="right"/>
              <w:rPr>
                <w:rFonts w:ascii="細明體" w:hAnsi="細明體"/>
                <w:sz w:val="18"/>
              </w:rPr>
            </w:pPr>
            <w:r w:rsidRPr="00080D6F">
              <w:rPr>
                <w:rFonts w:ascii="細明體" w:hAnsi="細明體"/>
                <w:b/>
                <w:sz w:val="18"/>
              </w:rPr>
              <w:t>0.60</w:t>
            </w:r>
          </w:p>
        </w:tc>
      </w:tr>
    </w:tbl>
    <w:p w:rsidR="0017019E" w:rsidRPr="00AA4367" w:rsidRDefault="0017019E" w:rsidP="0017019E">
      <w:pPr>
        <w:pStyle w:val="af"/>
        <w:tabs>
          <w:tab w:val="left" w:pos="567"/>
        </w:tabs>
        <w:spacing w:line="240" w:lineRule="exact"/>
        <w:ind w:left="0" w:firstLineChars="0" w:firstLine="0"/>
        <w:rPr>
          <w:rFonts w:ascii="標楷體" w:hAnsi="標楷體"/>
          <w:spacing w:val="4"/>
          <w:sz w:val="18"/>
        </w:rPr>
      </w:pPr>
      <w:proofErr w:type="gramStart"/>
      <w:r w:rsidRPr="00AA4367">
        <w:rPr>
          <w:rFonts w:ascii="標楷體" w:hAnsi="標楷體" w:hint="eastAsia"/>
          <w:spacing w:val="4"/>
          <w:sz w:val="18"/>
        </w:rPr>
        <w:t>註</w:t>
      </w:r>
      <w:proofErr w:type="gramEnd"/>
      <w:r w:rsidRPr="00AA4367">
        <w:rPr>
          <w:rFonts w:ascii="標楷體" w:hAnsi="標楷體" w:hint="eastAsia"/>
          <w:spacing w:val="4"/>
          <w:sz w:val="18"/>
        </w:rPr>
        <w:t>：</w:t>
      </w:r>
      <w:r w:rsidRPr="00AA4367">
        <w:rPr>
          <w:rFonts w:ascii="標楷體" w:hAnsi="標楷體"/>
          <w:spacing w:val="4"/>
          <w:sz w:val="18"/>
        </w:rPr>
        <w:t>1.</w:t>
      </w:r>
      <w:r w:rsidR="00A22F25" w:rsidRPr="00AA4367">
        <w:rPr>
          <w:rFonts w:ascii="標楷體" w:hAnsi="標楷體" w:hint="eastAsia"/>
          <w:spacing w:val="4"/>
          <w:sz w:val="18"/>
        </w:rPr>
        <w:t>信託代理與保證資產（負債），114年底及113年底各有328,510,965元及343,290,671元</w:t>
      </w:r>
      <w:r w:rsidRPr="00AA4367">
        <w:rPr>
          <w:rFonts w:ascii="標楷體" w:hAnsi="標楷體" w:hint="eastAsia"/>
          <w:spacing w:val="4"/>
          <w:sz w:val="18"/>
        </w:rPr>
        <w:t>。</w:t>
      </w:r>
    </w:p>
    <w:p w:rsidR="0027765F" w:rsidRDefault="0017019E" w:rsidP="00AA4367">
      <w:pPr>
        <w:pStyle w:val="af"/>
        <w:tabs>
          <w:tab w:val="left" w:pos="567"/>
        </w:tabs>
        <w:spacing w:line="240" w:lineRule="exact"/>
        <w:ind w:leftChars="157" w:left="565" w:hangingChars="100" w:hanging="188"/>
        <w:rPr>
          <w:rFonts w:ascii="標楷體" w:hAnsi="標楷體"/>
          <w:b/>
          <w:spacing w:val="4"/>
          <w:sz w:val="28"/>
          <w:szCs w:val="36"/>
        </w:rPr>
      </w:pPr>
      <w:r w:rsidRPr="00AA4367">
        <w:rPr>
          <w:rFonts w:ascii="標楷體" w:hAnsi="標楷體" w:hint="eastAsia"/>
          <w:spacing w:val="4"/>
          <w:sz w:val="18"/>
        </w:rPr>
        <w:t>2.</w:t>
      </w:r>
      <w:proofErr w:type="gramStart"/>
      <w:r w:rsidR="00A22F25" w:rsidRPr="00AA4367">
        <w:rPr>
          <w:rFonts w:ascii="標楷體" w:hAnsi="標楷體" w:hint="eastAsia"/>
          <w:spacing w:val="4"/>
          <w:sz w:val="18"/>
        </w:rPr>
        <w:t>本表編製</w:t>
      </w:r>
      <w:proofErr w:type="gramEnd"/>
      <w:r w:rsidR="00A22F25" w:rsidRPr="00AA4367">
        <w:rPr>
          <w:rFonts w:ascii="標楷體" w:hAnsi="標楷體" w:hint="eastAsia"/>
          <w:spacing w:val="4"/>
          <w:sz w:val="18"/>
        </w:rPr>
        <w:t>基礎係依會計法刪除第29條後，納入固定資產及長期負債等科目，與預算編列基礎不同</w:t>
      </w:r>
      <w:r w:rsidRPr="00AA4367">
        <w:rPr>
          <w:rFonts w:ascii="標楷體" w:hAnsi="標楷體" w:hint="eastAsia"/>
          <w:spacing w:val="4"/>
          <w:sz w:val="18"/>
        </w:rPr>
        <w:t>。</w:t>
      </w:r>
      <w:r w:rsidR="0027765F">
        <w:rPr>
          <w:rFonts w:ascii="標楷體" w:hAnsi="標楷體"/>
          <w:b/>
          <w:spacing w:val="4"/>
          <w:sz w:val="28"/>
          <w:szCs w:val="36"/>
        </w:rPr>
        <w:br w:type="page"/>
      </w:r>
    </w:p>
    <w:p w:rsidR="009827FF" w:rsidRPr="00B46225" w:rsidRDefault="009827FF" w:rsidP="00174CC6">
      <w:pPr>
        <w:pStyle w:val="120"/>
        <w:spacing w:beforeLines="30" w:before="72" w:afterLines="30" w:after="72" w:line="500" w:lineRule="exact"/>
        <w:ind w:left="0" w:firstLineChars="200" w:firstLine="577"/>
        <w:jc w:val="both"/>
        <w:rPr>
          <w:szCs w:val="28"/>
        </w:rPr>
      </w:pPr>
      <w:r w:rsidRPr="00B46225">
        <w:rPr>
          <w:rFonts w:hint="eastAsia"/>
          <w:szCs w:val="28"/>
        </w:rPr>
        <w:lastRenderedPageBreak/>
        <w:t>（</w:t>
      </w:r>
      <w:r w:rsidR="000A6C86" w:rsidRPr="00B46225">
        <w:rPr>
          <w:rFonts w:hint="eastAsia"/>
          <w:szCs w:val="28"/>
        </w:rPr>
        <w:t>三</w:t>
      </w:r>
      <w:r w:rsidRPr="00B46225">
        <w:rPr>
          <w:rFonts w:hint="eastAsia"/>
          <w:szCs w:val="28"/>
        </w:rPr>
        <w:t>）</w:t>
      </w:r>
      <w:r w:rsidRPr="00B46225">
        <w:rPr>
          <w:rFonts w:hint="eastAsia"/>
          <w:spacing w:val="0"/>
          <w:szCs w:val="28"/>
        </w:rPr>
        <w:t xml:space="preserve">　</w:t>
      </w:r>
      <w:r w:rsidRPr="00B46225">
        <w:rPr>
          <w:rFonts w:hint="eastAsia"/>
          <w:szCs w:val="28"/>
        </w:rPr>
        <w:t>環境保護局主管</w:t>
      </w:r>
    </w:p>
    <w:p w:rsidR="009827FF" w:rsidRPr="004804AA" w:rsidRDefault="009827FF" w:rsidP="00174CC6">
      <w:pPr>
        <w:pStyle w:val="120"/>
        <w:spacing w:beforeLines="30" w:before="72" w:afterLines="30" w:after="72" w:line="500" w:lineRule="exact"/>
        <w:ind w:left="0" w:firstLineChars="300" w:firstLine="865"/>
        <w:jc w:val="both"/>
        <w:rPr>
          <w:rFonts w:ascii="標楷體" w:hAnsi="標楷體"/>
          <w:noProof/>
        </w:rPr>
      </w:pPr>
      <w:r w:rsidRPr="004804AA">
        <w:rPr>
          <w:rFonts w:ascii="標楷體" w:hAnsi="標楷體" w:hint="eastAsia"/>
          <w:noProof/>
        </w:rPr>
        <w:t>新竹縣環境污染防制基金</w:t>
      </w:r>
    </w:p>
    <w:p w:rsidR="009827FF" w:rsidRPr="004804AA" w:rsidRDefault="00B46225" w:rsidP="00174CC6">
      <w:pPr>
        <w:pStyle w:val="af3"/>
        <w:spacing w:after="0" w:line="500" w:lineRule="exact"/>
        <w:ind w:firstLineChars="200" w:firstLine="496"/>
        <w:rPr>
          <w:rFonts w:ascii="標楷體" w:hAnsi="標楷體"/>
          <w:spacing w:val="4"/>
          <w:highlight w:val="yellow"/>
        </w:rPr>
      </w:pPr>
      <w:r w:rsidRPr="00B46225">
        <w:rPr>
          <w:rFonts w:ascii="標楷體" w:hAnsi="標楷體" w:hint="eastAsia"/>
          <w:spacing w:val="4"/>
          <w:szCs w:val="24"/>
        </w:rPr>
        <w:t>新竹縣政府為防制空氣污染、有效清除處理廢棄物、防治水污染及推廣環境教育，以達資源永續利用、維護國民健康、改善生活環境、增進全民環境倫理與責任之目的，依據空氣污染防制法、廢棄物清理法、環境教育法及水污染防治法等規定，設置新竹縣環境污染防制基金。該基金</w:t>
      </w:r>
      <w:proofErr w:type="gramStart"/>
      <w:r w:rsidRPr="00B46225">
        <w:rPr>
          <w:rFonts w:ascii="標楷體" w:hAnsi="標楷體" w:hint="eastAsia"/>
          <w:spacing w:val="4"/>
          <w:szCs w:val="24"/>
        </w:rPr>
        <w:t>114</w:t>
      </w:r>
      <w:proofErr w:type="gramEnd"/>
      <w:r w:rsidRPr="00B46225">
        <w:rPr>
          <w:rFonts w:ascii="標楷體" w:hAnsi="標楷體" w:hint="eastAsia"/>
          <w:spacing w:val="4"/>
          <w:szCs w:val="24"/>
        </w:rPr>
        <w:t>年度各項業務計畫及預算之執行等，經予書面審核，並派員就地抽查，茲將查核結果說明如次</w:t>
      </w:r>
      <w:r w:rsidR="009827FF" w:rsidRPr="004804AA">
        <w:rPr>
          <w:rFonts w:ascii="標楷體" w:hAnsi="標楷體" w:hint="eastAsia"/>
          <w:spacing w:val="4"/>
          <w:szCs w:val="24"/>
        </w:rPr>
        <w:t>：</w:t>
      </w:r>
    </w:p>
    <w:p w:rsidR="009827FF" w:rsidRPr="00155780" w:rsidRDefault="009827FF" w:rsidP="00174CC6">
      <w:pPr>
        <w:pStyle w:val="121"/>
        <w:spacing w:beforeLines="30" w:before="72" w:after="0" w:line="500" w:lineRule="exact"/>
        <w:ind w:left="0" w:firstLineChars="350" w:firstLine="1009"/>
        <w:rPr>
          <w:rFonts w:ascii="標楷體" w:hAnsi="標楷體"/>
          <w:sz w:val="28"/>
          <w:szCs w:val="28"/>
        </w:rPr>
      </w:pPr>
      <w:r w:rsidRPr="00155780">
        <w:rPr>
          <w:rFonts w:ascii="新細明體" w:eastAsia="新細明體" w:hAnsi="新細明體" w:hint="eastAsia"/>
          <w:sz w:val="28"/>
          <w:szCs w:val="28"/>
        </w:rPr>
        <w:t>（</w:t>
      </w:r>
      <w:r w:rsidRPr="00155780">
        <w:rPr>
          <w:rFonts w:ascii="標楷體" w:hAnsi="標楷體"/>
          <w:sz w:val="28"/>
          <w:szCs w:val="28"/>
        </w:rPr>
        <w:t>1</w:t>
      </w:r>
      <w:r w:rsidRPr="00155780">
        <w:rPr>
          <w:rFonts w:ascii="新細明體" w:eastAsia="新細明體" w:hAnsi="新細明體" w:hint="eastAsia"/>
          <w:sz w:val="28"/>
          <w:szCs w:val="28"/>
        </w:rPr>
        <w:t>）</w:t>
      </w:r>
      <w:r w:rsidRPr="00155780">
        <w:rPr>
          <w:rFonts w:hint="eastAsia"/>
          <w:spacing w:val="0"/>
          <w:sz w:val="28"/>
          <w:szCs w:val="28"/>
        </w:rPr>
        <w:t xml:space="preserve">　</w:t>
      </w:r>
      <w:r w:rsidRPr="00155780">
        <w:rPr>
          <w:rFonts w:ascii="標楷體" w:hAnsi="標楷體" w:hint="eastAsia"/>
          <w:sz w:val="28"/>
          <w:szCs w:val="28"/>
        </w:rPr>
        <w:t>業務計畫實施情形之查核</w:t>
      </w:r>
    </w:p>
    <w:p w:rsidR="009827FF" w:rsidRPr="004804AA" w:rsidRDefault="00B46225" w:rsidP="00174CC6">
      <w:pPr>
        <w:pStyle w:val="af3"/>
        <w:spacing w:afterLines="80" w:after="192" w:line="500" w:lineRule="exact"/>
        <w:ind w:firstLineChars="200" w:firstLine="496"/>
        <w:rPr>
          <w:rFonts w:ascii="標楷體" w:hAnsi="標楷體"/>
          <w:spacing w:val="4"/>
          <w:highlight w:val="yellow"/>
        </w:rPr>
      </w:pPr>
      <w:r w:rsidRPr="00B46225">
        <w:rPr>
          <w:rFonts w:ascii="標楷體" w:hAnsi="標楷體" w:hint="eastAsia"/>
          <w:spacing w:val="4"/>
          <w:szCs w:val="24"/>
        </w:rPr>
        <w:t>該基金主要業務係辦理空氣污染防制、環境保護、環境教育及水污染防治等。</w:t>
      </w:r>
      <w:proofErr w:type="gramStart"/>
      <w:r w:rsidRPr="00B46225">
        <w:rPr>
          <w:rFonts w:ascii="標楷體" w:hAnsi="標楷體" w:hint="eastAsia"/>
          <w:spacing w:val="4"/>
          <w:szCs w:val="24"/>
        </w:rPr>
        <w:t>114</w:t>
      </w:r>
      <w:proofErr w:type="gramEnd"/>
      <w:r w:rsidRPr="00B46225">
        <w:rPr>
          <w:rFonts w:ascii="標楷體" w:hAnsi="標楷體" w:hint="eastAsia"/>
          <w:spacing w:val="4"/>
          <w:szCs w:val="24"/>
        </w:rPr>
        <w:t>年度主要業務計畫4項，實施結果，實際數較原預計增加者2項，減少者2項，其執行情形列表如次</w:t>
      </w:r>
      <w:r w:rsidR="009827FF" w:rsidRPr="004804AA">
        <w:rPr>
          <w:rFonts w:ascii="標楷體" w:hAnsi="標楷體" w:hint="eastAsia"/>
          <w:spacing w:val="4"/>
        </w:rPr>
        <w:t>：</w:t>
      </w:r>
    </w:p>
    <w:tbl>
      <w:tblPr>
        <w:tblW w:w="10206" w:type="dxa"/>
        <w:jc w:val="center"/>
        <w:tblLayout w:type="fixed"/>
        <w:tblCellMar>
          <w:left w:w="0" w:type="dxa"/>
          <w:right w:w="0" w:type="dxa"/>
        </w:tblCellMar>
        <w:tblLook w:val="0000" w:firstRow="0" w:lastRow="0" w:firstColumn="0" w:lastColumn="0" w:noHBand="0" w:noVBand="0"/>
      </w:tblPr>
      <w:tblGrid>
        <w:gridCol w:w="1825"/>
        <w:gridCol w:w="974"/>
        <w:gridCol w:w="1156"/>
        <w:gridCol w:w="1156"/>
        <w:gridCol w:w="985"/>
        <w:gridCol w:w="962"/>
        <w:gridCol w:w="3148"/>
      </w:tblGrid>
      <w:tr w:rsidR="009827FF" w:rsidRPr="007F3E09" w:rsidTr="00174CC6">
        <w:trPr>
          <w:trHeight w:hRule="exact" w:val="454"/>
          <w:tblHeader/>
          <w:jc w:val="center"/>
        </w:trPr>
        <w:tc>
          <w:tcPr>
            <w:tcW w:w="1825" w:type="dxa"/>
            <w:vMerge w:val="restart"/>
            <w:tcBorders>
              <w:top w:val="single" w:sz="4" w:space="0" w:color="auto"/>
              <w:left w:val="nil"/>
              <w:bottom w:val="single" w:sz="8" w:space="0" w:color="auto"/>
              <w:right w:val="single" w:sz="4" w:space="0" w:color="auto"/>
            </w:tcBorders>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項目</w:t>
            </w:r>
          </w:p>
        </w:tc>
        <w:tc>
          <w:tcPr>
            <w:tcW w:w="974" w:type="dxa"/>
            <w:vMerge w:val="restart"/>
            <w:tcBorders>
              <w:top w:val="single" w:sz="4" w:space="0" w:color="auto"/>
              <w:left w:val="single" w:sz="4" w:space="0" w:color="auto"/>
              <w:bottom w:val="single" w:sz="8" w:space="0" w:color="auto"/>
              <w:right w:val="single" w:sz="4" w:space="0" w:color="auto"/>
            </w:tcBorders>
            <w:tcMar>
              <w:top w:w="15" w:type="dxa"/>
              <w:left w:w="15" w:type="dxa"/>
              <w:bottom w:w="0" w:type="dxa"/>
              <w:right w:w="15" w:type="dxa"/>
            </w:tcMar>
            <w:vAlign w:val="center"/>
          </w:tcPr>
          <w:p w:rsidR="009827FF" w:rsidRPr="004B475D" w:rsidRDefault="009827FF" w:rsidP="00C004A6">
            <w:pPr>
              <w:pStyle w:val="aff6"/>
              <w:keepNext w:val="0"/>
              <w:adjustRightInd w:val="0"/>
              <w:textAlignment w:val="baseline"/>
              <w:rPr>
                <w:rFonts w:hAnsi="標楷體"/>
                <w:kern w:val="0"/>
                <w:szCs w:val="20"/>
              </w:rPr>
            </w:pPr>
            <w:r w:rsidRPr="004B475D">
              <w:rPr>
                <w:rFonts w:hAnsi="標楷體" w:hint="eastAsia"/>
                <w:kern w:val="0"/>
                <w:szCs w:val="20"/>
              </w:rPr>
              <w:t>單位</w:t>
            </w:r>
          </w:p>
        </w:tc>
        <w:tc>
          <w:tcPr>
            <w:tcW w:w="1156" w:type="dxa"/>
            <w:vMerge w:val="restart"/>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預計數</w:t>
            </w:r>
          </w:p>
        </w:tc>
        <w:tc>
          <w:tcPr>
            <w:tcW w:w="1156" w:type="dxa"/>
            <w:vMerge w:val="restart"/>
            <w:tcBorders>
              <w:top w:val="single" w:sz="4" w:space="0" w:color="auto"/>
              <w:left w:val="single" w:sz="4" w:space="0" w:color="auto"/>
              <w:bottom w:val="single" w:sz="8" w:space="0" w:color="auto"/>
              <w:right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實際數</w:t>
            </w:r>
          </w:p>
        </w:tc>
        <w:tc>
          <w:tcPr>
            <w:tcW w:w="5095" w:type="dxa"/>
            <w:gridSpan w:val="3"/>
            <w:tcBorders>
              <w:top w:val="single" w:sz="4" w:space="0" w:color="auto"/>
              <w:left w:val="single" w:sz="4" w:space="0" w:color="auto"/>
              <w:bottom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比較增減</w:t>
            </w:r>
          </w:p>
        </w:tc>
      </w:tr>
      <w:tr w:rsidR="009827FF" w:rsidRPr="007F3E09" w:rsidTr="00174CC6">
        <w:trPr>
          <w:trHeight w:hRule="exact" w:val="454"/>
          <w:tblHeader/>
          <w:jc w:val="center"/>
        </w:trPr>
        <w:tc>
          <w:tcPr>
            <w:tcW w:w="1825" w:type="dxa"/>
            <w:vMerge/>
            <w:tcBorders>
              <w:top w:val="single" w:sz="8" w:space="0" w:color="auto"/>
              <w:left w:val="nil"/>
              <w:bottom w:val="single" w:sz="4" w:space="0" w:color="auto"/>
              <w:right w:val="single" w:sz="4" w:space="0" w:color="auto"/>
            </w:tcBorders>
            <w:vAlign w:val="center"/>
          </w:tcPr>
          <w:p w:rsidR="009827FF" w:rsidRPr="004B475D" w:rsidRDefault="009827FF" w:rsidP="00C004A6">
            <w:pPr>
              <w:widowControl/>
              <w:spacing w:line="240" w:lineRule="auto"/>
              <w:ind w:left="57" w:right="57"/>
              <w:jc w:val="distribute"/>
              <w:rPr>
                <w:rFonts w:ascii="標楷體" w:eastAsia="標楷體" w:hAnsi="標楷體"/>
                <w:sz w:val="20"/>
              </w:rPr>
            </w:pPr>
          </w:p>
        </w:tc>
        <w:tc>
          <w:tcPr>
            <w:tcW w:w="974" w:type="dxa"/>
            <w:vMerge/>
            <w:tcBorders>
              <w:top w:val="single" w:sz="8" w:space="0" w:color="auto"/>
              <w:left w:val="single" w:sz="4" w:space="0" w:color="auto"/>
              <w:bottom w:val="single" w:sz="4" w:space="0" w:color="auto"/>
              <w:right w:val="single" w:sz="4" w:space="0" w:color="auto"/>
            </w:tcBorders>
            <w:vAlign w:val="center"/>
          </w:tcPr>
          <w:p w:rsidR="009827FF" w:rsidRPr="004B475D" w:rsidRDefault="009827FF" w:rsidP="00C004A6">
            <w:pPr>
              <w:widowControl/>
              <w:spacing w:line="240" w:lineRule="auto"/>
              <w:ind w:left="57" w:right="57"/>
              <w:jc w:val="distribute"/>
              <w:rPr>
                <w:rFonts w:ascii="標楷體" w:eastAsia="標楷體" w:hAnsi="標楷體"/>
                <w:sz w:val="20"/>
              </w:rPr>
            </w:pPr>
          </w:p>
        </w:tc>
        <w:tc>
          <w:tcPr>
            <w:tcW w:w="1156" w:type="dxa"/>
            <w:vMerge/>
            <w:tcBorders>
              <w:top w:val="single" w:sz="8" w:space="0" w:color="auto"/>
              <w:left w:val="single" w:sz="4" w:space="0" w:color="auto"/>
              <w:bottom w:val="single" w:sz="4" w:space="0" w:color="auto"/>
              <w:right w:val="single" w:sz="4" w:space="0" w:color="auto"/>
            </w:tcBorders>
            <w:vAlign w:val="center"/>
          </w:tcPr>
          <w:p w:rsidR="009827FF" w:rsidRPr="004B475D" w:rsidRDefault="009827FF" w:rsidP="00C004A6">
            <w:pPr>
              <w:widowControl/>
              <w:spacing w:line="240" w:lineRule="auto"/>
              <w:ind w:left="57" w:right="57"/>
              <w:jc w:val="distribute"/>
              <w:rPr>
                <w:rFonts w:ascii="標楷體" w:eastAsia="標楷體" w:hAnsi="標楷體"/>
                <w:sz w:val="20"/>
              </w:rPr>
            </w:pPr>
          </w:p>
        </w:tc>
        <w:tc>
          <w:tcPr>
            <w:tcW w:w="1156" w:type="dxa"/>
            <w:vMerge/>
            <w:tcBorders>
              <w:top w:val="single" w:sz="8" w:space="0" w:color="auto"/>
              <w:left w:val="single" w:sz="4" w:space="0" w:color="auto"/>
              <w:bottom w:val="single" w:sz="4" w:space="0" w:color="auto"/>
              <w:right w:val="single" w:sz="4" w:space="0" w:color="auto"/>
            </w:tcBorders>
            <w:vAlign w:val="center"/>
          </w:tcPr>
          <w:p w:rsidR="009827FF" w:rsidRPr="004B475D" w:rsidRDefault="009827FF" w:rsidP="00C004A6">
            <w:pPr>
              <w:widowControl/>
              <w:spacing w:line="240" w:lineRule="auto"/>
              <w:ind w:left="57" w:right="57"/>
              <w:jc w:val="distribute"/>
              <w:rPr>
                <w:rFonts w:ascii="標楷體" w:eastAsia="標楷體" w:hAnsi="標楷體"/>
                <w:sz w:val="20"/>
              </w:rPr>
            </w:pPr>
          </w:p>
        </w:tc>
        <w:tc>
          <w:tcPr>
            <w:tcW w:w="9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hint="eastAsia"/>
                <w:sz w:val="20"/>
              </w:rPr>
              <w:t>增減數</w:t>
            </w:r>
          </w:p>
        </w:tc>
        <w:tc>
          <w:tcPr>
            <w:tcW w:w="9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827FF" w:rsidRPr="004B475D" w:rsidRDefault="009827FF" w:rsidP="00C004A6">
            <w:pPr>
              <w:spacing w:line="240" w:lineRule="auto"/>
              <w:ind w:left="57" w:right="57"/>
              <w:jc w:val="distribute"/>
              <w:rPr>
                <w:rFonts w:ascii="標楷體" w:eastAsia="標楷體" w:hAnsi="標楷體"/>
                <w:sz w:val="20"/>
              </w:rPr>
            </w:pPr>
            <w:r w:rsidRPr="004B475D">
              <w:rPr>
                <w:rFonts w:ascii="標楷體" w:eastAsia="標楷體" w:hAnsi="標楷體"/>
                <w:sz w:val="20"/>
              </w:rPr>
              <w:t>％</w:t>
            </w:r>
          </w:p>
        </w:tc>
        <w:tc>
          <w:tcPr>
            <w:tcW w:w="3148" w:type="dxa"/>
            <w:tcBorders>
              <w:top w:val="single" w:sz="4" w:space="0" w:color="auto"/>
              <w:left w:val="single" w:sz="4" w:space="0" w:color="auto"/>
              <w:bottom w:val="single" w:sz="4" w:space="0" w:color="auto"/>
            </w:tcBorders>
            <w:tcMar>
              <w:top w:w="15" w:type="dxa"/>
              <w:left w:w="15" w:type="dxa"/>
              <w:bottom w:w="0" w:type="dxa"/>
              <w:right w:w="15" w:type="dxa"/>
            </w:tcMar>
            <w:vAlign w:val="center"/>
          </w:tcPr>
          <w:p w:rsidR="009827FF" w:rsidRPr="00D00FCF" w:rsidRDefault="009827FF" w:rsidP="00C004A6">
            <w:pPr>
              <w:spacing w:line="240" w:lineRule="auto"/>
              <w:ind w:left="57" w:right="57"/>
              <w:jc w:val="distribute"/>
              <w:rPr>
                <w:rFonts w:ascii="標楷體" w:eastAsia="標楷體" w:hAnsi="標楷體"/>
                <w:sz w:val="20"/>
              </w:rPr>
            </w:pPr>
            <w:r w:rsidRPr="00D00FCF">
              <w:rPr>
                <w:rFonts w:ascii="標楷體" w:eastAsia="標楷體" w:hAnsi="標楷體" w:hint="eastAsia"/>
                <w:sz w:val="20"/>
              </w:rPr>
              <w:t>原因</w:t>
            </w:r>
          </w:p>
        </w:tc>
      </w:tr>
      <w:tr w:rsidR="00B46225" w:rsidRPr="007F3E09" w:rsidTr="00174CC6">
        <w:trPr>
          <w:trHeight w:val="567"/>
          <w:jc w:val="center"/>
        </w:trPr>
        <w:tc>
          <w:tcPr>
            <w:tcW w:w="1825" w:type="dxa"/>
            <w:tcBorders>
              <w:top w:val="single" w:sz="4" w:space="0" w:color="auto"/>
              <w:left w:val="nil"/>
              <w:right w:val="single" w:sz="4" w:space="0" w:color="auto"/>
            </w:tcBorders>
            <w:tcMar>
              <w:top w:w="15" w:type="dxa"/>
              <w:left w:w="15" w:type="dxa"/>
              <w:bottom w:w="0" w:type="dxa"/>
              <w:right w:w="15" w:type="dxa"/>
            </w:tcMar>
          </w:tcPr>
          <w:p w:rsidR="00B46225" w:rsidRPr="008C649A" w:rsidRDefault="00B46225" w:rsidP="00916BC7">
            <w:pPr>
              <w:spacing w:beforeLines="10" w:before="24" w:afterLines="10" w:after="24" w:line="240" w:lineRule="auto"/>
              <w:ind w:leftChars="30" w:left="72" w:rightChars="30" w:right="72"/>
              <w:jc w:val="distribute"/>
              <w:rPr>
                <w:rFonts w:ascii="標楷體" w:eastAsia="標楷體" w:hAnsi="標楷體"/>
                <w:sz w:val="20"/>
              </w:rPr>
            </w:pPr>
            <w:r w:rsidRPr="008C649A">
              <w:rPr>
                <w:rFonts w:ascii="標楷體" w:eastAsia="標楷體" w:hAnsi="標楷體" w:hint="eastAsia"/>
                <w:noProof/>
                <w:spacing w:val="-6"/>
                <w:sz w:val="20"/>
              </w:rPr>
              <w:t>空氣污染防制計畫</w:t>
            </w:r>
          </w:p>
        </w:tc>
        <w:tc>
          <w:tcPr>
            <w:tcW w:w="974" w:type="dxa"/>
            <w:tcBorders>
              <w:top w:val="single" w:sz="4" w:space="0" w:color="auto"/>
              <w:left w:val="single" w:sz="4" w:space="0" w:color="auto"/>
              <w:right w:val="single" w:sz="4" w:space="0" w:color="auto"/>
            </w:tcBorders>
            <w:tcMar>
              <w:top w:w="15" w:type="dxa"/>
              <w:left w:w="15" w:type="dxa"/>
              <w:bottom w:w="0" w:type="dxa"/>
              <w:right w:w="15" w:type="dxa"/>
            </w:tcMar>
          </w:tcPr>
          <w:p w:rsidR="00B46225" w:rsidRPr="008C649A" w:rsidRDefault="00B46225" w:rsidP="00916BC7">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top w:val="single" w:sz="4" w:space="0" w:color="auto"/>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hint="eastAsia"/>
                <w:color w:val="000000"/>
                <w:sz w:val="20"/>
              </w:rPr>
              <w:t>2</w:t>
            </w:r>
            <w:r w:rsidRPr="00174CC6">
              <w:rPr>
                <w:rFonts w:ascii="細明體" w:hAnsi="細明體"/>
                <w:color w:val="000000"/>
                <w:sz w:val="20"/>
              </w:rPr>
              <w:t>3</w:t>
            </w:r>
            <w:r w:rsidRPr="00174CC6">
              <w:rPr>
                <w:rFonts w:ascii="細明體" w:hAnsi="細明體" w:hint="eastAsia"/>
                <w:color w:val="000000"/>
                <w:sz w:val="20"/>
              </w:rPr>
              <w:t>1</w:t>
            </w:r>
            <w:r w:rsidRPr="00174CC6">
              <w:rPr>
                <w:rFonts w:ascii="細明體" w:hAnsi="細明體"/>
                <w:color w:val="000000"/>
                <w:sz w:val="20"/>
              </w:rPr>
              <w:t>,</w:t>
            </w:r>
            <w:r w:rsidRPr="00174CC6">
              <w:rPr>
                <w:rFonts w:ascii="細明體" w:hAnsi="細明體" w:hint="eastAsia"/>
                <w:color w:val="000000"/>
                <w:sz w:val="20"/>
              </w:rPr>
              <w:t>681</w:t>
            </w:r>
          </w:p>
        </w:tc>
        <w:tc>
          <w:tcPr>
            <w:tcW w:w="1156" w:type="dxa"/>
            <w:tcBorders>
              <w:top w:val="single" w:sz="4" w:space="0" w:color="auto"/>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2</w:t>
            </w:r>
            <w:r w:rsidRPr="00174CC6">
              <w:rPr>
                <w:rFonts w:ascii="細明體" w:hAnsi="細明體" w:hint="eastAsia"/>
                <w:color w:val="000000"/>
                <w:sz w:val="20"/>
              </w:rPr>
              <w:t>43</w:t>
            </w:r>
            <w:r w:rsidRPr="00174CC6">
              <w:rPr>
                <w:rFonts w:ascii="細明體" w:hAnsi="細明體"/>
                <w:color w:val="000000"/>
                <w:sz w:val="20"/>
              </w:rPr>
              <w:t>,</w:t>
            </w:r>
            <w:r w:rsidRPr="00174CC6">
              <w:rPr>
                <w:rFonts w:ascii="細明體" w:hAnsi="細明體" w:hint="eastAsia"/>
                <w:color w:val="000000"/>
                <w:sz w:val="20"/>
              </w:rPr>
              <w:t>632</w:t>
            </w:r>
          </w:p>
        </w:tc>
        <w:tc>
          <w:tcPr>
            <w:tcW w:w="985" w:type="dxa"/>
            <w:tcBorders>
              <w:top w:val="single" w:sz="4" w:space="0" w:color="auto"/>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hint="eastAsia"/>
                <w:color w:val="000000"/>
                <w:sz w:val="20"/>
              </w:rPr>
              <w:t>11</w:t>
            </w:r>
            <w:r w:rsidRPr="00174CC6">
              <w:rPr>
                <w:rFonts w:ascii="細明體" w:hAnsi="細明體"/>
                <w:color w:val="000000"/>
                <w:sz w:val="20"/>
              </w:rPr>
              <w:t>,</w:t>
            </w:r>
            <w:r w:rsidRPr="00174CC6">
              <w:rPr>
                <w:rFonts w:ascii="細明體" w:hAnsi="細明體" w:hint="eastAsia"/>
                <w:color w:val="000000"/>
                <w:sz w:val="20"/>
              </w:rPr>
              <w:t>95</w:t>
            </w:r>
            <w:r w:rsidRPr="00174CC6">
              <w:rPr>
                <w:rFonts w:ascii="細明體" w:hAnsi="細明體"/>
                <w:color w:val="000000"/>
                <w:sz w:val="20"/>
              </w:rPr>
              <w:t>1</w:t>
            </w:r>
          </w:p>
        </w:tc>
        <w:tc>
          <w:tcPr>
            <w:tcW w:w="962" w:type="dxa"/>
            <w:tcBorders>
              <w:top w:val="single" w:sz="4" w:space="0" w:color="auto"/>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hint="eastAsia"/>
                <w:color w:val="000000"/>
                <w:sz w:val="20"/>
              </w:rPr>
              <w:t>5</w:t>
            </w:r>
            <w:r w:rsidRPr="00174CC6">
              <w:rPr>
                <w:rFonts w:ascii="細明體" w:hAnsi="細明體"/>
                <w:color w:val="000000"/>
                <w:sz w:val="20"/>
              </w:rPr>
              <w:t>.</w:t>
            </w:r>
            <w:r w:rsidRPr="00174CC6">
              <w:rPr>
                <w:rFonts w:ascii="細明體" w:hAnsi="細明體" w:hint="eastAsia"/>
                <w:color w:val="000000"/>
                <w:sz w:val="20"/>
              </w:rPr>
              <w:t>16</w:t>
            </w:r>
          </w:p>
        </w:tc>
        <w:tc>
          <w:tcPr>
            <w:tcW w:w="3148" w:type="dxa"/>
            <w:tcBorders>
              <w:top w:val="single" w:sz="4" w:space="0" w:color="auto"/>
              <w:left w:val="single" w:sz="4" w:space="0" w:color="auto"/>
            </w:tcBorders>
            <w:tcMar>
              <w:top w:w="15" w:type="dxa"/>
              <w:left w:w="15" w:type="dxa"/>
              <w:bottom w:w="0" w:type="dxa"/>
              <w:right w:w="15" w:type="dxa"/>
            </w:tcMar>
          </w:tcPr>
          <w:p w:rsidR="00B46225" w:rsidRPr="006244A2" w:rsidRDefault="00B46225" w:rsidP="00916BC7">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Pr>
                <w:rFonts w:ascii="標楷體" w:eastAsia="標楷體" w:hAnsi="標楷體" w:cs="Times New Roman"/>
                <w:kern w:val="2"/>
              </w:rPr>
              <w:t>主要係</w:t>
            </w:r>
            <w:proofErr w:type="gramStart"/>
            <w:r>
              <w:rPr>
                <w:rFonts w:ascii="標楷體" w:eastAsia="標楷體" w:hAnsi="標楷體" w:cs="Times New Roman"/>
                <w:kern w:val="2"/>
              </w:rPr>
              <w:t>114</w:t>
            </w:r>
            <w:proofErr w:type="gramEnd"/>
            <w:r>
              <w:rPr>
                <w:rFonts w:ascii="標楷體" w:eastAsia="標楷體" w:hAnsi="標楷體" w:cs="Times New Roman"/>
                <w:kern w:val="2"/>
              </w:rPr>
              <w:t>年度</w:t>
            </w:r>
            <w:proofErr w:type="gramStart"/>
            <w:r>
              <w:rPr>
                <w:rFonts w:ascii="標楷體" w:eastAsia="標楷體" w:hAnsi="標楷體" w:cs="Times New Roman"/>
                <w:kern w:val="2"/>
              </w:rPr>
              <w:t>淨零綠</w:t>
            </w:r>
            <w:proofErr w:type="gramEnd"/>
            <w:r>
              <w:rPr>
                <w:rFonts w:ascii="標楷體" w:eastAsia="標楷體" w:hAnsi="標楷體" w:cs="Times New Roman"/>
                <w:kern w:val="2"/>
              </w:rPr>
              <w:t>生活建構韌性家園計畫等辦理超支</w:t>
            </w:r>
            <w:proofErr w:type="gramStart"/>
            <w:r>
              <w:rPr>
                <w:rFonts w:ascii="標楷體" w:eastAsia="標楷體" w:hAnsi="標楷體" w:cs="Times New Roman"/>
                <w:kern w:val="2"/>
              </w:rPr>
              <w:t>併</w:t>
            </w:r>
            <w:proofErr w:type="gramEnd"/>
            <w:r>
              <w:rPr>
                <w:rFonts w:ascii="標楷體" w:eastAsia="標楷體" w:hAnsi="標楷體" w:cs="Times New Roman"/>
                <w:kern w:val="2"/>
              </w:rPr>
              <w:t>決算所致</w:t>
            </w:r>
            <w:r w:rsidRPr="006244A2">
              <w:rPr>
                <w:rFonts w:ascii="標楷體" w:eastAsia="標楷體" w:hAnsi="標楷體" w:cs="Times New Roman"/>
                <w:spacing w:val="4"/>
                <w:kern w:val="2"/>
              </w:rPr>
              <w:t>。</w:t>
            </w:r>
          </w:p>
        </w:tc>
      </w:tr>
      <w:tr w:rsidR="00B46225" w:rsidRPr="007F3E09" w:rsidTr="00174CC6">
        <w:trPr>
          <w:trHeight w:val="567"/>
          <w:jc w:val="center"/>
        </w:trPr>
        <w:tc>
          <w:tcPr>
            <w:tcW w:w="1825" w:type="dxa"/>
            <w:tcBorders>
              <w:left w:val="nil"/>
              <w:right w:val="single" w:sz="4" w:space="0" w:color="auto"/>
            </w:tcBorders>
            <w:tcMar>
              <w:top w:w="15" w:type="dxa"/>
              <w:left w:w="15" w:type="dxa"/>
              <w:bottom w:w="0" w:type="dxa"/>
              <w:right w:w="15" w:type="dxa"/>
            </w:tcMar>
          </w:tcPr>
          <w:p w:rsidR="00B46225" w:rsidRPr="008C649A" w:rsidRDefault="00B46225" w:rsidP="00916BC7">
            <w:pPr>
              <w:spacing w:beforeLines="10" w:before="24" w:afterLines="10" w:after="24" w:line="240" w:lineRule="auto"/>
              <w:ind w:leftChars="30" w:left="72" w:rightChars="30" w:right="72"/>
              <w:jc w:val="distribute"/>
              <w:rPr>
                <w:rFonts w:ascii="標楷體" w:eastAsia="標楷體" w:hAnsi="標楷體"/>
                <w:sz w:val="20"/>
              </w:rPr>
            </w:pPr>
            <w:r w:rsidRPr="008C649A">
              <w:rPr>
                <w:rFonts w:ascii="標楷體" w:eastAsia="標楷體" w:hAnsi="標楷體" w:hint="eastAsia"/>
                <w:noProof/>
                <w:spacing w:val="-6"/>
                <w:sz w:val="20"/>
              </w:rPr>
              <w:t>環境保護計畫</w:t>
            </w:r>
          </w:p>
        </w:tc>
        <w:tc>
          <w:tcPr>
            <w:tcW w:w="974" w:type="dxa"/>
            <w:tcBorders>
              <w:left w:val="single" w:sz="4" w:space="0" w:color="auto"/>
              <w:right w:val="single" w:sz="4" w:space="0" w:color="auto"/>
            </w:tcBorders>
            <w:tcMar>
              <w:top w:w="15" w:type="dxa"/>
              <w:left w:w="15" w:type="dxa"/>
              <w:bottom w:w="0" w:type="dxa"/>
              <w:right w:w="15" w:type="dxa"/>
            </w:tcMar>
          </w:tcPr>
          <w:p w:rsidR="00B46225" w:rsidRPr="008C649A" w:rsidRDefault="00B46225" w:rsidP="00916BC7">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hint="eastAsia"/>
                <w:color w:val="000000"/>
                <w:sz w:val="20"/>
              </w:rPr>
              <w:t>46</w:t>
            </w:r>
            <w:r w:rsidRPr="00174CC6">
              <w:rPr>
                <w:rFonts w:ascii="細明體" w:hAnsi="細明體"/>
                <w:color w:val="000000"/>
                <w:sz w:val="20"/>
              </w:rPr>
              <w:t>,</w:t>
            </w:r>
            <w:r w:rsidRPr="00174CC6">
              <w:rPr>
                <w:rFonts w:ascii="細明體" w:hAnsi="細明體" w:hint="eastAsia"/>
                <w:color w:val="000000"/>
                <w:sz w:val="20"/>
              </w:rPr>
              <w:t>518</w:t>
            </w:r>
          </w:p>
        </w:tc>
        <w:tc>
          <w:tcPr>
            <w:tcW w:w="1156" w:type="dxa"/>
            <w:tcBorders>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hint="eastAsia"/>
                <w:color w:val="000000"/>
                <w:sz w:val="20"/>
              </w:rPr>
              <w:t>49</w:t>
            </w:r>
            <w:r w:rsidRPr="00174CC6">
              <w:rPr>
                <w:rFonts w:ascii="細明體" w:hAnsi="細明體"/>
                <w:color w:val="000000"/>
                <w:sz w:val="20"/>
              </w:rPr>
              <w:t>,</w:t>
            </w:r>
            <w:r w:rsidRPr="00174CC6">
              <w:rPr>
                <w:rFonts w:ascii="細明體" w:hAnsi="細明體" w:hint="eastAsia"/>
                <w:color w:val="000000"/>
                <w:sz w:val="20"/>
              </w:rPr>
              <w:t>258</w:t>
            </w:r>
          </w:p>
        </w:tc>
        <w:tc>
          <w:tcPr>
            <w:tcW w:w="985" w:type="dxa"/>
            <w:tcBorders>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hint="eastAsia"/>
                <w:color w:val="000000"/>
                <w:sz w:val="20"/>
              </w:rPr>
              <w:t>2</w:t>
            </w:r>
            <w:r w:rsidRPr="00174CC6">
              <w:rPr>
                <w:rFonts w:ascii="細明體" w:hAnsi="細明體"/>
                <w:color w:val="000000"/>
                <w:sz w:val="20"/>
              </w:rPr>
              <w:t>,</w:t>
            </w:r>
            <w:r w:rsidRPr="00174CC6">
              <w:rPr>
                <w:rFonts w:ascii="細明體" w:hAnsi="細明體" w:hint="eastAsia"/>
                <w:color w:val="000000"/>
                <w:sz w:val="20"/>
              </w:rPr>
              <w:t>740</w:t>
            </w:r>
          </w:p>
        </w:tc>
        <w:tc>
          <w:tcPr>
            <w:tcW w:w="962" w:type="dxa"/>
            <w:tcBorders>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hint="eastAsia"/>
                <w:color w:val="000000"/>
                <w:sz w:val="20"/>
              </w:rPr>
              <w:t>5</w:t>
            </w:r>
            <w:r w:rsidRPr="00174CC6">
              <w:rPr>
                <w:rFonts w:ascii="細明體" w:hAnsi="細明體"/>
                <w:color w:val="000000"/>
                <w:sz w:val="20"/>
              </w:rPr>
              <w:t>.</w:t>
            </w:r>
            <w:r w:rsidRPr="00174CC6">
              <w:rPr>
                <w:rFonts w:ascii="細明體" w:hAnsi="細明體" w:hint="eastAsia"/>
                <w:color w:val="000000"/>
                <w:sz w:val="20"/>
              </w:rPr>
              <w:t>89</w:t>
            </w:r>
          </w:p>
        </w:tc>
        <w:tc>
          <w:tcPr>
            <w:tcW w:w="3148" w:type="dxa"/>
            <w:tcBorders>
              <w:left w:val="single" w:sz="4" w:space="0" w:color="auto"/>
            </w:tcBorders>
            <w:tcMar>
              <w:top w:w="15" w:type="dxa"/>
              <w:left w:w="15" w:type="dxa"/>
              <w:bottom w:w="0" w:type="dxa"/>
              <w:right w:w="15" w:type="dxa"/>
            </w:tcMar>
          </w:tcPr>
          <w:p w:rsidR="00B46225" w:rsidRPr="006244A2" w:rsidRDefault="00B46225" w:rsidP="00916BC7">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spacing w:val="4"/>
                <w:kern w:val="2"/>
                <w:highlight w:val="yellow"/>
              </w:rPr>
            </w:pPr>
            <w:r>
              <w:rPr>
                <w:rFonts w:ascii="標楷體" w:eastAsia="標楷體" w:hAnsi="標楷體" w:cs="Times New Roman"/>
                <w:kern w:val="2"/>
              </w:rPr>
              <w:t>主要係新豐鄉垃圾衛生掩埋場改善工程基於安全考量，報經新竹縣政府同意先行辦理，並於</w:t>
            </w:r>
            <w:proofErr w:type="gramStart"/>
            <w:r>
              <w:rPr>
                <w:rFonts w:ascii="標楷體" w:eastAsia="標楷體" w:hAnsi="標楷體" w:cs="Times New Roman"/>
                <w:kern w:val="2"/>
              </w:rPr>
              <w:t>115</w:t>
            </w:r>
            <w:proofErr w:type="gramEnd"/>
            <w:r>
              <w:rPr>
                <w:rFonts w:ascii="標楷體" w:eastAsia="標楷體" w:hAnsi="標楷體" w:cs="Times New Roman"/>
                <w:kern w:val="2"/>
              </w:rPr>
              <w:t>年度補辦預算所致</w:t>
            </w:r>
            <w:r w:rsidRPr="006244A2">
              <w:rPr>
                <w:rFonts w:ascii="標楷體" w:eastAsia="標楷體" w:hAnsi="標楷體" w:cs="Times New Roman"/>
                <w:spacing w:val="4"/>
                <w:kern w:val="2"/>
              </w:rPr>
              <w:t>。</w:t>
            </w:r>
          </w:p>
        </w:tc>
      </w:tr>
      <w:tr w:rsidR="00B46225" w:rsidRPr="007F3E09" w:rsidTr="00174CC6">
        <w:trPr>
          <w:trHeight w:val="567"/>
          <w:jc w:val="center"/>
        </w:trPr>
        <w:tc>
          <w:tcPr>
            <w:tcW w:w="1825" w:type="dxa"/>
            <w:tcBorders>
              <w:left w:val="nil"/>
              <w:right w:val="single" w:sz="4" w:space="0" w:color="auto"/>
            </w:tcBorders>
            <w:tcMar>
              <w:top w:w="15" w:type="dxa"/>
              <w:left w:w="15" w:type="dxa"/>
              <w:bottom w:w="0" w:type="dxa"/>
              <w:right w:w="15" w:type="dxa"/>
            </w:tcMar>
          </w:tcPr>
          <w:p w:rsidR="00B46225" w:rsidRPr="008C649A" w:rsidRDefault="00B46225" w:rsidP="00916BC7">
            <w:pPr>
              <w:spacing w:beforeLines="10" w:before="24" w:afterLines="10" w:after="24" w:line="240" w:lineRule="auto"/>
              <w:ind w:leftChars="30" w:left="72" w:rightChars="30" w:right="72"/>
              <w:jc w:val="distribute"/>
              <w:rPr>
                <w:rFonts w:ascii="標楷體" w:eastAsia="標楷體" w:hAnsi="標楷體"/>
                <w:noProof/>
                <w:spacing w:val="-6"/>
                <w:sz w:val="20"/>
              </w:rPr>
            </w:pPr>
            <w:r w:rsidRPr="008C649A">
              <w:rPr>
                <w:rFonts w:ascii="標楷體" w:eastAsia="標楷體" w:hAnsi="標楷體" w:hint="eastAsia"/>
                <w:noProof/>
                <w:spacing w:val="-6"/>
                <w:sz w:val="20"/>
              </w:rPr>
              <w:t>環境教育計畫</w:t>
            </w:r>
          </w:p>
        </w:tc>
        <w:tc>
          <w:tcPr>
            <w:tcW w:w="974" w:type="dxa"/>
            <w:tcBorders>
              <w:left w:val="single" w:sz="4" w:space="0" w:color="auto"/>
              <w:right w:val="single" w:sz="4" w:space="0" w:color="auto"/>
            </w:tcBorders>
            <w:tcMar>
              <w:top w:w="15" w:type="dxa"/>
              <w:left w:w="15" w:type="dxa"/>
              <w:bottom w:w="0" w:type="dxa"/>
              <w:right w:w="15" w:type="dxa"/>
            </w:tcMar>
          </w:tcPr>
          <w:p w:rsidR="00B46225" w:rsidRPr="008C649A" w:rsidRDefault="00B46225" w:rsidP="00916BC7">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2</w:t>
            </w:r>
            <w:r w:rsidRPr="00174CC6">
              <w:rPr>
                <w:rFonts w:ascii="細明體" w:hAnsi="細明體" w:hint="eastAsia"/>
                <w:color w:val="000000"/>
                <w:sz w:val="20"/>
              </w:rPr>
              <w:t>1</w:t>
            </w:r>
            <w:r w:rsidRPr="00174CC6">
              <w:rPr>
                <w:rFonts w:ascii="細明體" w:hAnsi="細明體"/>
                <w:color w:val="000000"/>
                <w:sz w:val="20"/>
              </w:rPr>
              <w:t>,6</w:t>
            </w:r>
            <w:r w:rsidRPr="00174CC6">
              <w:rPr>
                <w:rFonts w:ascii="細明體" w:hAnsi="細明體" w:hint="eastAsia"/>
                <w:color w:val="000000"/>
                <w:sz w:val="20"/>
              </w:rPr>
              <w:t>68</w:t>
            </w:r>
          </w:p>
        </w:tc>
        <w:tc>
          <w:tcPr>
            <w:tcW w:w="1156" w:type="dxa"/>
            <w:tcBorders>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1</w:t>
            </w:r>
            <w:r w:rsidRPr="00174CC6">
              <w:rPr>
                <w:rFonts w:ascii="細明體" w:hAnsi="細明體" w:hint="eastAsia"/>
                <w:color w:val="000000"/>
                <w:sz w:val="20"/>
              </w:rPr>
              <w:t>9</w:t>
            </w:r>
            <w:r w:rsidRPr="00174CC6">
              <w:rPr>
                <w:rFonts w:ascii="細明體" w:hAnsi="細明體"/>
                <w:color w:val="000000"/>
                <w:sz w:val="20"/>
              </w:rPr>
              <w:t>,8</w:t>
            </w:r>
            <w:r w:rsidRPr="00174CC6">
              <w:rPr>
                <w:rFonts w:ascii="細明體" w:hAnsi="細明體" w:hint="eastAsia"/>
                <w:color w:val="000000"/>
                <w:sz w:val="20"/>
              </w:rPr>
              <w:t>50</w:t>
            </w:r>
          </w:p>
        </w:tc>
        <w:tc>
          <w:tcPr>
            <w:tcW w:w="985" w:type="dxa"/>
            <w:tcBorders>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- 1,</w:t>
            </w:r>
            <w:r w:rsidRPr="00174CC6">
              <w:rPr>
                <w:rFonts w:ascii="細明體" w:hAnsi="細明體" w:hint="eastAsia"/>
                <w:color w:val="000000"/>
                <w:sz w:val="20"/>
              </w:rPr>
              <w:t>817</w:t>
            </w:r>
          </w:p>
        </w:tc>
        <w:tc>
          <w:tcPr>
            <w:tcW w:w="962" w:type="dxa"/>
            <w:tcBorders>
              <w:left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 xml:space="preserve">- </w:t>
            </w:r>
            <w:r w:rsidRPr="00174CC6">
              <w:rPr>
                <w:rFonts w:ascii="細明體" w:hAnsi="細明體" w:hint="eastAsia"/>
                <w:color w:val="000000"/>
                <w:sz w:val="20"/>
              </w:rPr>
              <w:t>8</w:t>
            </w:r>
            <w:r w:rsidRPr="00174CC6">
              <w:rPr>
                <w:rFonts w:ascii="細明體" w:hAnsi="細明體"/>
                <w:color w:val="000000"/>
                <w:sz w:val="20"/>
              </w:rPr>
              <w:t>.</w:t>
            </w:r>
            <w:r w:rsidRPr="00174CC6">
              <w:rPr>
                <w:rFonts w:ascii="細明體" w:hAnsi="細明體" w:hint="eastAsia"/>
                <w:color w:val="000000"/>
                <w:sz w:val="20"/>
              </w:rPr>
              <w:t>39</w:t>
            </w:r>
          </w:p>
        </w:tc>
        <w:tc>
          <w:tcPr>
            <w:tcW w:w="3148" w:type="dxa"/>
            <w:tcBorders>
              <w:left w:val="single" w:sz="4" w:space="0" w:color="auto"/>
            </w:tcBorders>
            <w:tcMar>
              <w:top w:w="15" w:type="dxa"/>
              <w:left w:w="15" w:type="dxa"/>
              <w:bottom w:w="0" w:type="dxa"/>
              <w:right w:w="15" w:type="dxa"/>
            </w:tcMar>
          </w:tcPr>
          <w:p w:rsidR="00B46225" w:rsidRPr="006244A2" w:rsidRDefault="00B46225" w:rsidP="00916BC7">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Pr>
                <w:rFonts w:ascii="標楷體" w:eastAsia="標楷體" w:hAnsi="標楷體" w:cs="Times New Roman"/>
                <w:kern w:val="2"/>
              </w:rPr>
              <w:t>主要係專業服務費等各項費用依實際情形支付所致</w:t>
            </w:r>
            <w:r w:rsidRPr="006244A2">
              <w:rPr>
                <w:rFonts w:ascii="標楷體" w:eastAsia="標楷體" w:hAnsi="標楷體" w:cs="Times New Roman"/>
                <w:spacing w:val="4"/>
                <w:kern w:val="2"/>
              </w:rPr>
              <w:t>。</w:t>
            </w:r>
          </w:p>
        </w:tc>
      </w:tr>
      <w:tr w:rsidR="00B46225" w:rsidRPr="007F3E09" w:rsidTr="00174CC6">
        <w:trPr>
          <w:trHeight w:val="567"/>
          <w:jc w:val="center"/>
        </w:trPr>
        <w:tc>
          <w:tcPr>
            <w:tcW w:w="1825" w:type="dxa"/>
            <w:tcBorders>
              <w:top w:val="nil"/>
              <w:left w:val="nil"/>
              <w:bottom w:val="single" w:sz="4" w:space="0" w:color="auto"/>
              <w:right w:val="single" w:sz="4" w:space="0" w:color="auto"/>
            </w:tcBorders>
            <w:tcMar>
              <w:top w:w="15" w:type="dxa"/>
              <w:left w:w="15" w:type="dxa"/>
              <w:bottom w:w="0" w:type="dxa"/>
              <w:right w:w="15" w:type="dxa"/>
            </w:tcMar>
          </w:tcPr>
          <w:p w:rsidR="00B46225" w:rsidRPr="008C649A" w:rsidRDefault="00B46225" w:rsidP="00916BC7">
            <w:pPr>
              <w:spacing w:beforeLines="10" w:before="24" w:afterLines="10" w:after="24" w:line="240" w:lineRule="auto"/>
              <w:ind w:leftChars="30" w:left="72" w:rightChars="30" w:right="72"/>
              <w:jc w:val="distribute"/>
              <w:rPr>
                <w:rFonts w:ascii="標楷體" w:eastAsia="標楷體" w:hAnsi="標楷體"/>
                <w:noProof/>
                <w:spacing w:val="-6"/>
                <w:sz w:val="20"/>
              </w:rPr>
            </w:pPr>
            <w:r w:rsidRPr="008C649A">
              <w:rPr>
                <w:rFonts w:ascii="標楷體" w:eastAsia="標楷體" w:hAnsi="標楷體" w:hint="eastAsia"/>
                <w:noProof/>
                <w:spacing w:val="-6"/>
                <w:sz w:val="20"/>
              </w:rPr>
              <w:t>水污染防治計畫</w:t>
            </w:r>
          </w:p>
        </w:tc>
        <w:tc>
          <w:tcPr>
            <w:tcW w:w="97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B46225" w:rsidRPr="008C649A" w:rsidRDefault="00B46225" w:rsidP="00916BC7">
            <w:pPr>
              <w:spacing w:beforeLines="10" w:before="24" w:afterLines="10" w:after="24" w:line="240" w:lineRule="auto"/>
              <w:jc w:val="center"/>
              <w:rPr>
                <w:rFonts w:ascii="標楷體" w:eastAsia="標楷體" w:hAnsi="標楷體"/>
                <w:sz w:val="20"/>
              </w:rPr>
            </w:pPr>
            <w:r w:rsidRPr="008C649A">
              <w:rPr>
                <w:rFonts w:ascii="標楷體" w:eastAsia="標楷體" w:hAnsi="標楷體" w:hint="eastAsia"/>
                <w:sz w:val="20"/>
              </w:rPr>
              <w:t>千元</w:t>
            </w:r>
          </w:p>
        </w:tc>
        <w:tc>
          <w:tcPr>
            <w:tcW w:w="1156"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1</w:t>
            </w:r>
            <w:r w:rsidRPr="00174CC6">
              <w:rPr>
                <w:rFonts w:ascii="細明體" w:hAnsi="細明體" w:hint="eastAsia"/>
                <w:color w:val="000000"/>
                <w:sz w:val="20"/>
              </w:rPr>
              <w:t>5</w:t>
            </w:r>
            <w:r w:rsidRPr="00174CC6">
              <w:rPr>
                <w:rFonts w:ascii="細明體" w:hAnsi="細明體"/>
                <w:color w:val="000000"/>
                <w:sz w:val="20"/>
              </w:rPr>
              <w:t>,</w:t>
            </w:r>
            <w:r w:rsidRPr="00174CC6">
              <w:rPr>
                <w:rFonts w:ascii="細明體" w:hAnsi="細明體" w:hint="eastAsia"/>
                <w:color w:val="000000"/>
                <w:sz w:val="20"/>
              </w:rPr>
              <w:t>533</w:t>
            </w:r>
          </w:p>
        </w:tc>
        <w:tc>
          <w:tcPr>
            <w:tcW w:w="1156"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1</w:t>
            </w:r>
            <w:r w:rsidRPr="00174CC6">
              <w:rPr>
                <w:rFonts w:ascii="細明體" w:hAnsi="細明體" w:hint="eastAsia"/>
                <w:color w:val="000000"/>
                <w:sz w:val="20"/>
              </w:rPr>
              <w:t>2</w:t>
            </w:r>
            <w:r w:rsidRPr="00174CC6">
              <w:rPr>
                <w:rFonts w:ascii="細明體" w:hAnsi="細明體"/>
                <w:color w:val="000000"/>
                <w:sz w:val="20"/>
              </w:rPr>
              <w:t>,7</w:t>
            </w:r>
            <w:r w:rsidRPr="00174CC6">
              <w:rPr>
                <w:rFonts w:ascii="細明體" w:hAnsi="細明體" w:hint="eastAsia"/>
                <w:color w:val="000000"/>
                <w:sz w:val="20"/>
              </w:rPr>
              <w:t>58</w:t>
            </w:r>
          </w:p>
        </w:tc>
        <w:tc>
          <w:tcPr>
            <w:tcW w:w="985"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 xml:space="preserve">- </w:t>
            </w:r>
            <w:r w:rsidRPr="00174CC6">
              <w:rPr>
                <w:rFonts w:ascii="細明體" w:hAnsi="細明體" w:hint="eastAsia"/>
                <w:color w:val="000000"/>
                <w:sz w:val="20"/>
              </w:rPr>
              <w:t>2,</w:t>
            </w:r>
            <w:r w:rsidRPr="00174CC6">
              <w:rPr>
                <w:rFonts w:ascii="細明體" w:hAnsi="細明體"/>
                <w:color w:val="000000"/>
                <w:sz w:val="20"/>
              </w:rPr>
              <w:t>774</w:t>
            </w:r>
          </w:p>
        </w:tc>
        <w:tc>
          <w:tcPr>
            <w:tcW w:w="962"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B46225" w:rsidRPr="00174CC6" w:rsidRDefault="00B46225" w:rsidP="00174CC6">
            <w:pPr>
              <w:widowControl/>
              <w:adjustRightInd/>
              <w:spacing w:beforeLines="10" w:before="24" w:afterLines="10" w:after="24" w:line="240" w:lineRule="exact"/>
              <w:ind w:rightChars="17" w:right="41"/>
              <w:jc w:val="right"/>
              <w:textAlignment w:val="auto"/>
              <w:rPr>
                <w:rFonts w:ascii="細明體" w:hAnsi="細明體"/>
                <w:color w:val="000000"/>
                <w:sz w:val="20"/>
              </w:rPr>
            </w:pPr>
            <w:r w:rsidRPr="00174CC6">
              <w:rPr>
                <w:rFonts w:ascii="細明體" w:hAnsi="細明體"/>
                <w:color w:val="000000"/>
                <w:sz w:val="20"/>
              </w:rPr>
              <w:t>- 17.86</w:t>
            </w:r>
          </w:p>
        </w:tc>
        <w:tc>
          <w:tcPr>
            <w:tcW w:w="3148" w:type="dxa"/>
            <w:tcBorders>
              <w:top w:val="nil"/>
              <w:left w:val="single" w:sz="4" w:space="0" w:color="auto"/>
              <w:bottom w:val="single" w:sz="4" w:space="0" w:color="auto"/>
              <w:right w:val="nil"/>
            </w:tcBorders>
            <w:tcMar>
              <w:top w:w="15" w:type="dxa"/>
              <w:left w:w="15" w:type="dxa"/>
              <w:bottom w:w="0" w:type="dxa"/>
              <w:right w:w="15" w:type="dxa"/>
            </w:tcMar>
          </w:tcPr>
          <w:p w:rsidR="00B46225" w:rsidRPr="006244A2" w:rsidRDefault="00B46225" w:rsidP="00916BC7">
            <w:pPr>
              <w:pStyle w:val="xl37"/>
              <w:widowControl w:val="0"/>
              <w:pBdr>
                <w:right w:val="none" w:sz="0" w:space="0" w:color="auto"/>
              </w:pBdr>
              <w:adjustRightInd w:val="0"/>
              <w:spacing w:beforeLines="10" w:before="24" w:beforeAutospacing="0" w:afterLines="10" w:after="24" w:afterAutospacing="0"/>
              <w:jc w:val="both"/>
              <w:textAlignment w:val="baseline"/>
              <w:rPr>
                <w:rFonts w:ascii="標楷體" w:eastAsia="標楷體" w:hAnsi="標楷體" w:cs="Times New Roman" w:hint="default"/>
                <w:kern w:val="2"/>
                <w:highlight w:val="yellow"/>
              </w:rPr>
            </w:pPr>
            <w:r>
              <w:rPr>
                <w:rFonts w:ascii="標楷體" w:eastAsia="標楷體" w:hAnsi="標楷體" w:cs="Times New Roman"/>
                <w:kern w:val="2"/>
              </w:rPr>
              <w:t>主要係飲用水水質水源稽查監測暨水環境管理計畫</w:t>
            </w:r>
            <w:r w:rsidRPr="006244A2">
              <w:rPr>
                <w:rFonts w:ascii="標楷體" w:eastAsia="標楷體" w:hAnsi="標楷體" w:cs="Times New Roman"/>
                <w:kern w:val="2"/>
              </w:rPr>
              <w:t>依實際需求辦理</w:t>
            </w:r>
            <w:r>
              <w:rPr>
                <w:rFonts w:ascii="標楷體" w:eastAsia="標楷體" w:hAnsi="標楷體" w:cs="Times New Roman"/>
                <w:kern w:val="2"/>
              </w:rPr>
              <w:t>，</w:t>
            </w:r>
            <w:r w:rsidRPr="00990A0D">
              <w:rPr>
                <w:rFonts w:ascii="標楷體" w:eastAsia="標楷體" w:hAnsi="標楷體" w:cs="Times New Roman"/>
                <w:kern w:val="2"/>
              </w:rPr>
              <w:t>致經費執行較預計減少</w:t>
            </w:r>
            <w:r w:rsidRPr="006244A2">
              <w:rPr>
                <w:rFonts w:ascii="標楷體" w:eastAsia="標楷體" w:hAnsi="標楷體" w:cs="Times New Roman"/>
                <w:spacing w:val="4"/>
                <w:kern w:val="2"/>
              </w:rPr>
              <w:t>。</w:t>
            </w:r>
          </w:p>
        </w:tc>
      </w:tr>
    </w:tbl>
    <w:p w:rsidR="00B46225" w:rsidRPr="00AA4367" w:rsidRDefault="00B46225" w:rsidP="00B46225">
      <w:pPr>
        <w:pStyle w:val="xl37"/>
        <w:widowControl w:val="0"/>
        <w:pBdr>
          <w:right w:val="none" w:sz="0" w:space="0" w:color="auto"/>
        </w:pBdr>
        <w:adjustRightInd w:val="0"/>
        <w:spacing w:beforeLines="10" w:before="24" w:beforeAutospacing="0" w:afterLines="10" w:after="24" w:afterAutospacing="0"/>
        <w:jc w:val="left"/>
        <w:textAlignment w:val="baseline"/>
        <w:rPr>
          <w:rFonts w:ascii="標楷體" w:eastAsia="標楷體" w:hAnsi="標楷體" w:cs="Times New Roman" w:hint="default"/>
          <w:kern w:val="2"/>
          <w:sz w:val="18"/>
        </w:rPr>
      </w:pPr>
      <w:proofErr w:type="gramStart"/>
      <w:r w:rsidRPr="00AA4367">
        <w:rPr>
          <w:rFonts w:ascii="標楷體" w:eastAsia="標楷體" w:hAnsi="標楷體" w:cs="Times New Roman"/>
          <w:kern w:val="2"/>
          <w:sz w:val="18"/>
        </w:rPr>
        <w:t>註</w:t>
      </w:r>
      <w:proofErr w:type="gramEnd"/>
      <w:r w:rsidRPr="00AA4367">
        <w:rPr>
          <w:rFonts w:ascii="標楷體" w:eastAsia="標楷體" w:hAnsi="標楷體" w:cs="Times New Roman"/>
          <w:kern w:val="2"/>
          <w:sz w:val="18"/>
        </w:rPr>
        <w:t>：本表係就業務計畫實際數與預計數差異達</w:t>
      </w:r>
      <w:r w:rsidRPr="00AA4367">
        <w:rPr>
          <w:rFonts w:ascii="標楷體" w:eastAsia="標楷體" w:hAnsi="標楷體" w:cs="Times New Roman" w:hint="default"/>
          <w:kern w:val="2"/>
          <w:sz w:val="18"/>
        </w:rPr>
        <w:t>2</w:t>
      </w:r>
      <w:r w:rsidRPr="00AA4367">
        <w:rPr>
          <w:rFonts w:ascii="標楷體" w:eastAsia="標楷體" w:hAnsi="標楷體" w:cs="Times New Roman"/>
          <w:kern w:val="2"/>
          <w:sz w:val="18"/>
        </w:rPr>
        <w:t>0％或達</w:t>
      </w:r>
      <w:r w:rsidRPr="00AA4367">
        <w:rPr>
          <w:rFonts w:ascii="標楷體" w:eastAsia="標楷體" w:hAnsi="標楷體" w:cs="Times New Roman" w:hint="default"/>
          <w:kern w:val="2"/>
          <w:sz w:val="18"/>
        </w:rPr>
        <w:t>1</w:t>
      </w:r>
      <w:r w:rsidRPr="00AA4367">
        <w:rPr>
          <w:rFonts w:ascii="標楷體" w:eastAsia="標楷體" w:hAnsi="標楷體" w:cs="Times New Roman"/>
          <w:kern w:val="2"/>
          <w:sz w:val="18"/>
        </w:rPr>
        <w:t>百萬元以上者，說明差異原因。</w:t>
      </w:r>
    </w:p>
    <w:p w:rsidR="009827FF" w:rsidRPr="00155780" w:rsidRDefault="009827FF" w:rsidP="00174CC6">
      <w:pPr>
        <w:pStyle w:val="121"/>
        <w:spacing w:beforeLines="30" w:before="72" w:after="0" w:line="50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2</w:t>
      </w:r>
      <w:r w:rsidRPr="00155780">
        <w:rPr>
          <w:rFonts w:ascii="標楷體" w:hAnsi="新細明體" w:hint="eastAsia"/>
          <w:sz w:val="28"/>
          <w:szCs w:val="28"/>
        </w:rPr>
        <w:t>）　預算執行情形之審核</w:t>
      </w:r>
    </w:p>
    <w:p w:rsidR="009827FF" w:rsidRPr="00496B99" w:rsidRDefault="00B46225" w:rsidP="00174CC6">
      <w:pPr>
        <w:pStyle w:val="af3"/>
        <w:spacing w:after="0" w:line="500" w:lineRule="exact"/>
        <w:ind w:firstLineChars="200" w:firstLine="480"/>
        <w:rPr>
          <w:rFonts w:ascii="標楷體" w:hAnsi="標楷體"/>
          <w:spacing w:val="0"/>
        </w:rPr>
      </w:pPr>
      <w:proofErr w:type="gramStart"/>
      <w:r w:rsidRPr="00B46225">
        <w:rPr>
          <w:rFonts w:ascii="標楷體" w:hAnsi="標楷體" w:hint="eastAsia"/>
          <w:spacing w:val="0"/>
        </w:rPr>
        <w:t>114</w:t>
      </w:r>
      <w:proofErr w:type="gramEnd"/>
      <w:r w:rsidRPr="00B46225">
        <w:rPr>
          <w:rFonts w:ascii="標楷體" w:hAnsi="標楷體" w:hint="eastAsia"/>
          <w:spacing w:val="0"/>
        </w:rPr>
        <w:t>年度決算審核結果，審定本期短</w:t>
      </w:r>
      <w:proofErr w:type="gramStart"/>
      <w:r w:rsidRPr="00B46225">
        <w:rPr>
          <w:rFonts w:ascii="標楷體" w:hAnsi="標楷體" w:hint="eastAsia"/>
          <w:spacing w:val="0"/>
        </w:rPr>
        <w:t>絀</w:t>
      </w:r>
      <w:proofErr w:type="gramEnd"/>
      <w:r w:rsidRPr="00B46225">
        <w:rPr>
          <w:rFonts w:ascii="標楷體" w:hAnsi="標楷體" w:hint="eastAsia"/>
          <w:spacing w:val="0"/>
        </w:rPr>
        <w:t>3,040萬餘元，較預算短</w:t>
      </w:r>
      <w:proofErr w:type="gramStart"/>
      <w:r w:rsidRPr="00B46225">
        <w:rPr>
          <w:rFonts w:ascii="標楷體" w:hAnsi="標楷體" w:hint="eastAsia"/>
          <w:spacing w:val="0"/>
        </w:rPr>
        <w:t>絀</w:t>
      </w:r>
      <w:proofErr w:type="gramEnd"/>
      <w:r w:rsidRPr="00B46225">
        <w:rPr>
          <w:rFonts w:ascii="標楷體" w:hAnsi="標楷體" w:hint="eastAsia"/>
          <w:spacing w:val="0"/>
        </w:rPr>
        <w:t>5,931萬餘元，減少2,890萬餘元，約48.73％，主要係一般廢棄物清理及政府撥入收入較預計增加所致</w:t>
      </w:r>
      <w:r w:rsidR="009827FF" w:rsidRPr="00496B99">
        <w:rPr>
          <w:rFonts w:ascii="標楷體" w:hAnsi="標楷體" w:hint="eastAsia"/>
          <w:spacing w:val="0"/>
        </w:rPr>
        <w:t>。</w:t>
      </w:r>
    </w:p>
    <w:p w:rsidR="009827FF" w:rsidRPr="00155780" w:rsidRDefault="009827FF" w:rsidP="00174CC6">
      <w:pPr>
        <w:pStyle w:val="121"/>
        <w:spacing w:beforeLines="30" w:before="72" w:after="0" w:line="50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3</w:t>
      </w:r>
      <w:r w:rsidRPr="00155780">
        <w:rPr>
          <w:rFonts w:ascii="標楷體" w:hAnsi="新細明體" w:hint="eastAsia"/>
          <w:sz w:val="28"/>
          <w:szCs w:val="28"/>
        </w:rPr>
        <w:t>）　餘</w:t>
      </w:r>
      <w:proofErr w:type="gramStart"/>
      <w:r w:rsidRPr="00155780">
        <w:rPr>
          <w:rFonts w:ascii="標楷體" w:hAnsi="新細明體" w:hint="eastAsia"/>
          <w:sz w:val="28"/>
          <w:szCs w:val="28"/>
        </w:rPr>
        <w:t>絀</w:t>
      </w:r>
      <w:proofErr w:type="gramEnd"/>
      <w:r w:rsidRPr="00155780">
        <w:rPr>
          <w:rFonts w:ascii="標楷體" w:hAnsi="新細明體" w:hint="eastAsia"/>
          <w:sz w:val="28"/>
          <w:szCs w:val="28"/>
        </w:rPr>
        <w:t>之審定</w:t>
      </w:r>
    </w:p>
    <w:p w:rsidR="009827FF" w:rsidRPr="00D67654" w:rsidRDefault="00916BC7" w:rsidP="00174CC6">
      <w:pPr>
        <w:pStyle w:val="af3"/>
        <w:spacing w:after="0" w:line="500" w:lineRule="exact"/>
        <w:ind w:firstLineChars="200" w:firstLine="512"/>
        <w:rPr>
          <w:rFonts w:ascii="標楷體" w:hAnsi="標楷體"/>
        </w:rPr>
      </w:pPr>
      <w:proofErr w:type="gramStart"/>
      <w:r w:rsidRPr="00916BC7">
        <w:rPr>
          <w:rFonts w:ascii="標楷體" w:hAnsi="標楷體" w:hint="eastAsia"/>
        </w:rPr>
        <w:t>114</w:t>
      </w:r>
      <w:proofErr w:type="gramEnd"/>
      <w:r w:rsidRPr="00916BC7">
        <w:rPr>
          <w:rFonts w:ascii="標楷體" w:hAnsi="標楷體" w:hint="eastAsia"/>
        </w:rPr>
        <w:t>年度決算經</w:t>
      </w:r>
      <w:r w:rsidR="009C22B8">
        <w:rPr>
          <w:rFonts w:ascii="標楷體" w:hAnsi="標楷體" w:hint="eastAsia"/>
        </w:rPr>
        <w:t>新竹</w:t>
      </w:r>
      <w:r w:rsidRPr="00916BC7">
        <w:rPr>
          <w:rFonts w:ascii="標楷體" w:hAnsi="標楷體" w:hint="eastAsia"/>
        </w:rPr>
        <w:t>縣政府核定短</w:t>
      </w:r>
      <w:proofErr w:type="gramStart"/>
      <w:r w:rsidRPr="00916BC7">
        <w:rPr>
          <w:rFonts w:ascii="標楷體" w:hAnsi="標楷體" w:hint="eastAsia"/>
        </w:rPr>
        <w:t>絀</w:t>
      </w:r>
      <w:proofErr w:type="gramEnd"/>
      <w:r w:rsidRPr="00916BC7">
        <w:rPr>
          <w:rFonts w:ascii="標楷體" w:hAnsi="標楷體" w:hint="eastAsia"/>
        </w:rPr>
        <w:t>30,409,186元，</w:t>
      </w:r>
      <w:proofErr w:type="gramStart"/>
      <w:r w:rsidRPr="00916BC7">
        <w:rPr>
          <w:rFonts w:ascii="標楷體" w:hAnsi="標楷體" w:hint="eastAsia"/>
        </w:rPr>
        <w:t>經核尚無</w:t>
      </w:r>
      <w:proofErr w:type="gramEnd"/>
      <w:r w:rsidRPr="00916BC7">
        <w:rPr>
          <w:rFonts w:ascii="標楷體" w:hAnsi="標楷體" w:hint="eastAsia"/>
        </w:rPr>
        <w:t>不合，予以照數審定</w:t>
      </w:r>
      <w:r w:rsidR="009827FF" w:rsidRPr="004E0A06">
        <w:rPr>
          <w:rFonts w:ascii="標楷體" w:hAnsi="標楷體" w:hint="eastAsia"/>
        </w:rPr>
        <w:t>。</w:t>
      </w:r>
    </w:p>
    <w:p w:rsidR="009827FF" w:rsidRPr="00155780" w:rsidRDefault="009827FF" w:rsidP="00174CC6">
      <w:pPr>
        <w:pStyle w:val="121"/>
        <w:spacing w:beforeLines="30" w:before="72" w:after="0" w:line="500" w:lineRule="exact"/>
        <w:ind w:left="0" w:firstLineChars="350" w:firstLine="1009"/>
        <w:rPr>
          <w:rFonts w:ascii="標楷體" w:hAnsi="新細明體"/>
          <w:sz w:val="28"/>
          <w:szCs w:val="28"/>
        </w:rPr>
      </w:pPr>
      <w:r w:rsidRPr="00155780">
        <w:rPr>
          <w:rFonts w:ascii="標楷體" w:hAnsi="新細明體" w:hint="eastAsia"/>
          <w:sz w:val="28"/>
          <w:szCs w:val="28"/>
        </w:rPr>
        <w:t>（</w:t>
      </w:r>
      <w:r w:rsidRPr="00155780">
        <w:rPr>
          <w:rFonts w:ascii="標楷體" w:hAnsi="新細明體"/>
          <w:sz w:val="28"/>
          <w:szCs w:val="28"/>
        </w:rPr>
        <w:t>4</w:t>
      </w:r>
      <w:r w:rsidRPr="00155780">
        <w:rPr>
          <w:rFonts w:ascii="標楷體" w:hAnsi="新細明體" w:hint="eastAsia"/>
          <w:sz w:val="28"/>
          <w:szCs w:val="28"/>
        </w:rPr>
        <w:t>）　現金流量之查核</w:t>
      </w:r>
    </w:p>
    <w:p w:rsidR="009827FF" w:rsidRPr="00130212" w:rsidRDefault="00916BC7" w:rsidP="00174CC6">
      <w:pPr>
        <w:pStyle w:val="af3"/>
        <w:spacing w:after="0" w:line="500" w:lineRule="exact"/>
        <w:ind w:firstLineChars="200" w:firstLine="520"/>
        <w:rPr>
          <w:rFonts w:ascii="標楷體" w:hAnsi="標楷體"/>
          <w:spacing w:val="10"/>
          <w:szCs w:val="24"/>
          <w:highlight w:val="yellow"/>
        </w:rPr>
      </w:pPr>
      <w:proofErr w:type="gramStart"/>
      <w:r w:rsidRPr="00916BC7">
        <w:rPr>
          <w:rFonts w:ascii="標楷體" w:hAnsi="標楷體" w:hint="eastAsia"/>
          <w:spacing w:val="10"/>
          <w:szCs w:val="24"/>
        </w:rPr>
        <w:t>114</w:t>
      </w:r>
      <w:proofErr w:type="gramEnd"/>
      <w:r w:rsidRPr="00916BC7">
        <w:rPr>
          <w:rFonts w:ascii="標楷體" w:hAnsi="標楷體" w:hint="eastAsia"/>
          <w:spacing w:val="10"/>
          <w:szCs w:val="24"/>
        </w:rPr>
        <w:t>年度期初現金及約當現金6億5,071萬餘元，經業務、投資及籌資活動結果，現金及約當</w:t>
      </w:r>
      <w:proofErr w:type="gramStart"/>
      <w:r w:rsidRPr="00916BC7">
        <w:rPr>
          <w:rFonts w:ascii="標楷體" w:hAnsi="標楷體" w:hint="eastAsia"/>
          <w:spacing w:val="10"/>
          <w:szCs w:val="24"/>
        </w:rPr>
        <w:t>現金淨減</w:t>
      </w:r>
      <w:proofErr w:type="gramEnd"/>
      <w:r w:rsidRPr="00916BC7">
        <w:rPr>
          <w:rFonts w:ascii="標楷體" w:hAnsi="標楷體" w:hint="eastAsia"/>
          <w:spacing w:val="10"/>
          <w:szCs w:val="24"/>
        </w:rPr>
        <w:t>2,191萬餘元，期末現金及約當現金為6億2,879萬餘元</w:t>
      </w:r>
      <w:r w:rsidR="009827FF" w:rsidRPr="004E0A06">
        <w:rPr>
          <w:rFonts w:ascii="標楷體" w:hAnsi="標楷體" w:hint="eastAsia"/>
          <w:spacing w:val="10"/>
          <w:szCs w:val="24"/>
        </w:rPr>
        <w:t>。</w:t>
      </w:r>
    </w:p>
    <w:p w:rsidR="009827FF" w:rsidRPr="00130212" w:rsidRDefault="00916BC7" w:rsidP="00174CC6">
      <w:pPr>
        <w:pStyle w:val="af3"/>
        <w:spacing w:after="0" w:line="510" w:lineRule="exact"/>
        <w:ind w:firstLineChars="200" w:firstLine="520"/>
        <w:rPr>
          <w:rFonts w:ascii="標楷體" w:hAnsi="標楷體"/>
          <w:spacing w:val="10"/>
        </w:rPr>
      </w:pPr>
      <w:r w:rsidRPr="00916BC7">
        <w:rPr>
          <w:rFonts w:ascii="標楷體" w:hAnsi="標楷體" w:hint="eastAsia"/>
          <w:spacing w:val="10"/>
        </w:rPr>
        <w:lastRenderedPageBreak/>
        <w:t>茲將該基金來源用途及餘</w:t>
      </w:r>
      <w:proofErr w:type="gramStart"/>
      <w:r w:rsidRPr="00916BC7">
        <w:rPr>
          <w:rFonts w:ascii="標楷體" w:hAnsi="標楷體" w:hint="eastAsia"/>
          <w:spacing w:val="10"/>
        </w:rPr>
        <w:t>絀</w:t>
      </w:r>
      <w:proofErr w:type="gramEnd"/>
      <w:r w:rsidRPr="00916BC7">
        <w:rPr>
          <w:rFonts w:ascii="標楷體" w:hAnsi="標楷體" w:hint="eastAsia"/>
          <w:spacing w:val="10"/>
        </w:rPr>
        <w:t>之審定，暨餘</w:t>
      </w:r>
      <w:proofErr w:type="gramStart"/>
      <w:r w:rsidRPr="00916BC7">
        <w:rPr>
          <w:rFonts w:ascii="標楷體" w:hAnsi="標楷體" w:hint="eastAsia"/>
          <w:spacing w:val="10"/>
        </w:rPr>
        <w:t>絀</w:t>
      </w:r>
      <w:proofErr w:type="gramEnd"/>
      <w:r w:rsidRPr="00916BC7">
        <w:rPr>
          <w:rFonts w:ascii="標楷體" w:hAnsi="標楷體" w:hint="eastAsia"/>
          <w:spacing w:val="10"/>
        </w:rPr>
        <w:t>審定後現金流量及資產負債狀況，分別列表如次</w:t>
      </w:r>
      <w:r w:rsidR="009827FF" w:rsidRPr="00130212">
        <w:rPr>
          <w:rFonts w:ascii="標楷體" w:hAnsi="標楷體" w:hint="eastAsia"/>
          <w:spacing w:val="10"/>
        </w:rPr>
        <w:t>：</w:t>
      </w:r>
    </w:p>
    <w:tbl>
      <w:tblPr>
        <w:tblW w:w="10206" w:type="dxa"/>
        <w:jc w:val="center"/>
        <w:tblLayout w:type="fixed"/>
        <w:tblCellMar>
          <w:left w:w="28" w:type="dxa"/>
          <w:right w:w="28" w:type="dxa"/>
        </w:tblCellMar>
        <w:tblLook w:val="0000" w:firstRow="0" w:lastRow="0" w:firstColumn="0" w:lastColumn="0" w:noHBand="0" w:noVBand="0"/>
      </w:tblPr>
      <w:tblGrid>
        <w:gridCol w:w="2478"/>
        <w:gridCol w:w="1410"/>
        <w:gridCol w:w="1409"/>
        <w:gridCol w:w="1348"/>
        <w:gridCol w:w="1470"/>
        <w:gridCol w:w="1261"/>
        <w:gridCol w:w="830"/>
      </w:tblGrid>
      <w:tr w:rsidR="00174CC6" w:rsidRPr="00D67654" w:rsidTr="00E36813">
        <w:trPr>
          <w:trHeight w:hRule="exact" w:val="935"/>
          <w:tblHeader/>
          <w:jc w:val="center"/>
        </w:trPr>
        <w:tc>
          <w:tcPr>
            <w:tcW w:w="10206" w:type="dxa"/>
            <w:gridSpan w:val="7"/>
            <w:tcBorders>
              <w:bottom w:val="single" w:sz="4" w:space="0" w:color="auto"/>
            </w:tcBorders>
          </w:tcPr>
          <w:p w:rsidR="00174CC6" w:rsidRPr="00D67654" w:rsidRDefault="00174CC6" w:rsidP="00E36813">
            <w:pPr>
              <w:snapToGrid w:val="0"/>
              <w:spacing w:before="60" w:after="60"/>
              <w:jc w:val="center"/>
              <w:rPr>
                <w:rFonts w:ascii="標楷體" w:eastAsia="標楷體" w:hAnsi="標楷體"/>
                <w:b/>
                <w:sz w:val="36"/>
                <w:szCs w:val="36"/>
                <w:u w:val="single"/>
              </w:rPr>
            </w:pPr>
            <w:r w:rsidRPr="00D67654">
              <w:rPr>
                <w:rFonts w:ascii="標楷體" w:eastAsia="標楷體" w:hAnsi="標楷體" w:hint="eastAsia"/>
                <w:b/>
                <w:sz w:val="36"/>
                <w:szCs w:val="36"/>
                <w:u w:val="single"/>
              </w:rPr>
              <w:t>新竹縣環境污染防制基金</w:t>
            </w:r>
            <w:r w:rsidRPr="00174CC6">
              <w:rPr>
                <w:rFonts w:ascii="標楷體" w:eastAsia="標楷體" w:hAnsi="標楷體" w:hint="eastAsia"/>
                <w:b/>
                <w:sz w:val="36"/>
                <w:u w:val="single"/>
              </w:rPr>
              <w:t>來源</w:t>
            </w:r>
            <w:r w:rsidRPr="00D67654">
              <w:rPr>
                <w:rFonts w:ascii="標楷體" w:eastAsia="標楷體" w:hAnsi="標楷體" w:hint="eastAsia"/>
                <w:b/>
                <w:sz w:val="36"/>
                <w:szCs w:val="36"/>
                <w:u w:val="single"/>
              </w:rPr>
              <w:t>用途及餘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審定表</w:t>
            </w:r>
          </w:p>
          <w:p w:rsidR="00174CC6" w:rsidRPr="00D67654" w:rsidRDefault="00174CC6" w:rsidP="00174CC6">
            <w:pPr>
              <w:tabs>
                <w:tab w:val="left" w:pos="4200"/>
                <w:tab w:val="left" w:pos="4908"/>
                <w:tab w:val="left" w:pos="8449"/>
              </w:tabs>
              <w:snapToGrid w:val="0"/>
              <w:spacing w:before="20" w:after="20"/>
              <w:jc w:val="right"/>
              <w:rPr>
                <w:rFonts w:ascii="標楷體" w:eastAsia="標楷體" w:hAnsi="標楷體"/>
                <w:b/>
                <w:sz w:val="32"/>
                <w:u w:val="single"/>
              </w:rPr>
            </w:pPr>
            <w:r w:rsidRPr="00D67654">
              <w:rPr>
                <w:rFonts w:ascii="標楷體" w:eastAsia="標楷體" w:hAnsi="標楷體" w:hint="eastAsia"/>
              </w:rPr>
              <w:t>中華民國</w:t>
            </w:r>
            <w:proofErr w:type="gramStart"/>
            <w:r w:rsidRPr="00D67654">
              <w:rPr>
                <w:rFonts w:ascii="標楷體" w:eastAsia="標楷體" w:hAnsi="標楷體" w:hint="eastAsia"/>
              </w:rPr>
              <w:t>1</w:t>
            </w:r>
            <w:r>
              <w:rPr>
                <w:rFonts w:ascii="標楷體" w:eastAsia="標楷體" w:hAnsi="標楷體" w:hint="eastAsia"/>
              </w:rPr>
              <w:t>14</w:t>
            </w:r>
            <w:proofErr w:type="gramEnd"/>
            <w:r w:rsidRPr="00174CC6">
              <w:rPr>
                <w:rFonts w:ascii="標楷體" w:eastAsia="標楷體" w:hAnsi="標楷體" w:hint="eastAsia"/>
                <w:szCs w:val="24"/>
              </w:rPr>
              <w:t>年度</w:t>
            </w:r>
            <w:r>
              <w:rPr>
                <w:rFonts w:ascii="標楷體" w:eastAsia="標楷體" w:hAnsi="標楷體" w:hint="eastAsia"/>
              </w:rPr>
              <w:t xml:space="preserve">              </w:t>
            </w:r>
            <w:r w:rsidRPr="00D67654">
              <w:rPr>
                <w:rFonts w:ascii="標楷體" w:eastAsia="標楷體" w:hAnsi="標楷體" w:hint="eastAsia"/>
              </w:rPr>
              <w:tab/>
            </w:r>
            <w:r>
              <w:rPr>
                <w:rFonts w:ascii="標楷體" w:eastAsia="標楷體" w:hAnsi="標楷體" w:hint="eastAsia"/>
              </w:rPr>
              <w:t xml:space="preserve">     </w:t>
            </w:r>
            <w:r w:rsidRPr="00D67654">
              <w:rPr>
                <w:rFonts w:eastAsia="標楷體" w:hint="eastAsia"/>
                <w:sz w:val="20"/>
              </w:rPr>
              <w:t>單位：新臺幣元</w:t>
            </w:r>
          </w:p>
        </w:tc>
      </w:tr>
      <w:tr w:rsidR="00174CC6" w:rsidRPr="00D67654" w:rsidTr="00174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67"/>
          <w:tblHeader/>
          <w:jc w:val="center"/>
        </w:trPr>
        <w:tc>
          <w:tcPr>
            <w:tcW w:w="2478" w:type="dxa"/>
            <w:vMerge w:val="restart"/>
            <w:tcBorders>
              <w:top w:val="single" w:sz="4" w:space="0" w:color="auto"/>
              <w:left w:val="nil"/>
              <w:bottom w:val="nil"/>
            </w:tcBorders>
            <w:vAlign w:val="center"/>
          </w:tcPr>
          <w:p w:rsidR="00174CC6" w:rsidRPr="00D67654" w:rsidRDefault="00174CC6" w:rsidP="00174CC6">
            <w:pPr>
              <w:spacing w:line="240" w:lineRule="auto"/>
              <w:ind w:left="113" w:right="113"/>
              <w:jc w:val="distribute"/>
              <w:rPr>
                <w:rFonts w:ascii="標楷體" w:eastAsia="標楷體" w:hAnsi="標楷體"/>
                <w:sz w:val="20"/>
              </w:rPr>
            </w:pPr>
            <w:r>
              <w:rPr>
                <w:rFonts w:ascii="標楷體" w:eastAsia="標楷體" w:hAnsi="標楷體" w:hint="eastAsia"/>
                <w:sz w:val="20"/>
              </w:rPr>
              <w:t>項</w:t>
            </w:r>
            <w:r w:rsidRPr="00D67654">
              <w:rPr>
                <w:rFonts w:ascii="標楷體" w:eastAsia="標楷體" w:hAnsi="標楷體" w:hint="eastAsia"/>
                <w:sz w:val="20"/>
              </w:rPr>
              <w:t>目</w:t>
            </w:r>
          </w:p>
        </w:tc>
        <w:tc>
          <w:tcPr>
            <w:tcW w:w="1410" w:type="dxa"/>
            <w:vMerge w:val="restart"/>
            <w:tcBorders>
              <w:top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pacing w:val="-20"/>
                <w:sz w:val="20"/>
              </w:rPr>
            </w:pPr>
            <w:r w:rsidRPr="00D67654">
              <w:rPr>
                <w:rFonts w:ascii="標楷體" w:eastAsia="標楷體" w:hAnsi="標楷體" w:hint="eastAsia"/>
                <w:spacing w:val="-20"/>
                <w:sz w:val="20"/>
              </w:rPr>
              <w:t>預算數</w:t>
            </w:r>
          </w:p>
        </w:tc>
        <w:tc>
          <w:tcPr>
            <w:tcW w:w="1409" w:type="dxa"/>
            <w:vMerge w:val="restart"/>
            <w:tcBorders>
              <w:top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決算數</w:t>
            </w:r>
          </w:p>
        </w:tc>
        <w:tc>
          <w:tcPr>
            <w:tcW w:w="1348" w:type="dxa"/>
            <w:vMerge w:val="restart"/>
            <w:tcBorders>
              <w:top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修正數</w:t>
            </w:r>
          </w:p>
        </w:tc>
        <w:tc>
          <w:tcPr>
            <w:tcW w:w="1470" w:type="dxa"/>
            <w:vMerge w:val="restart"/>
            <w:tcBorders>
              <w:top w:val="single" w:sz="4" w:space="0" w:color="auto"/>
            </w:tcBorders>
            <w:vAlign w:val="center"/>
          </w:tcPr>
          <w:p w:rsidR="00174CC6" w:rsidRPr="00843BCF" w:rsidRDefault="00174CC6" w:rsidP="00174CC6">
            <w:pPr>
              <w:spacing w:line="240" w:lineRule="auto"/>
              <w:ind w:left="113" w:right="113"/>
              <w:jc w:val="distribute"/>
              <w:rPr>
                <w:rFonts w:ascii="標楷體" w:eastAsia="標楷體" w:hAnsi="標楷體"/>
                <w:sz w:val="20"/>
              </w:rPr>
            </w:pPr>
            <w:r w:rsidRPr="00843BCF">
              <w:rPr>
                <w:rFonts w:ascii="標楷體" w:eastAsia="標楷體" w:hAnsi="標楷體" w:hint="eastAsia"/>
                <w:sz w:val="20"/>
              </w:rPr>
              <w:t>決算審定數</w:t>
            </w:r>
          </w:p>
        </w:tc>
        <w:tc>
          <w:tcPr>
            <w:tcW w:w="2091" w:type="dxa"/>
            <w:gridSpan w:val="2"/>
            <w:tcBorders>
              <w:top w:val="single" w:sz="4" w:space="0" w:color="auto"/>
              <w:bottom w:val="nil"/>
              <w:right w:val="nil"/>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130212">
              <w:rPr>
                <w:rFonts w:ascii="標楷體" w:eastAsia="標楷體" w:hAnsi="標楷體" w:hint="eastAsia"/>
                <w:sz w:val="20"/>
              </w:rPr>
              <w:t>審定數與預算數</w:t>
            </w:r>
            <w:r>
              <w:rPr>
                <w:rFonts w:ascii="標楷體" w:eastAsia="標楷體" w:hAnsi="標楷體"/>
                <w:sz w:val="20"/>
              </w:rPr>
              <w:br/>
            </w:r>
            <w:r w:rsidRPr="00130212">
              <w:rPr>
                <w:rFonts w:ascii="標楷體" w:eastAsia="標楷體" w:hAnsi="標楷體" w:hint="eastAsia"/>
                <w:sz w:val="20"/>
              </w:rPr>
              <w:t>比較增減</w:t>
            </w:r>
          </w:p>
        </w:tc>
      </w:tr>
      <w:tr w:rsidR="00174CC6" w:rsidRPr="00D67654" w:rsidTr="00174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2478" w:type="dxa"/>
            <w:vMerge/>
            <w:tcBorders>
              <w:top w:val="nil"/>
              <w:left w:val="nil"/>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p>
        </w:tc>
        <w:tc>
          <w:tcPr>
            <w:tcW w:w="1410" w:type="dxa"/>
            <w:vMerge/>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p>
        </w:tc>
        <w:tc>
          <w:tcPr>
            <w:tcW w:w="1409" w:type="dxa"/>
            <w:vMerge/>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p>
        </w:tc>
        <w:tc>
          <w:tcPr>
            <w:tcW w:w="1348" w:type="dxa"/>
            <w:vMerge/>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p>
        </w:tc>
        <w:tc>
          <w:tcPr>
            <w:tcW w:w="1470" w:type="dxa"/>
            <w:vMerge/>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p>
        </w:tc>
        <w:tc>
          <w:tcPr>
            <w:tcW w:w="1261" w:type="dxa"/>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830" w:type="dxa"/>
            <w:tcBorders>
              <w:bottom w:val="single" w:sz="4" w:space="0" w:color="auto"/>
              <w:right w:val="nil"/>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single" w:sz="4" w:space="0" w:color="auto"/>
              <w:left w:val="nil"/>
              <w:bottom w:val="nil"/>
            </w:tcBorders>
            <w:vAlign w:val="center"/>
          </w:tcPr>
          <w:p w:rsidR="00174CC6" w:rsidRPr="00280C13" w:rsidRDefault="00174CC6" w:rsidP="00174CC6">
            <w:pPr>
              <w:spacing w:line="240" w:lineRule="auto"/>
              <w:ind w:left="11" w:right="40"/>
              <w:jc w:val="distribute"/>
              <w:rPr>
                <w:rFonts w:ascii="標楷體" w:eastAsia="標楷體" w:hAnsi="標楷體"/>
                <w:b/>
                <w:sz w:val="20"/>
              </w:rPr>
            </w:pPr>
            <w:r w:rsidRPr="00280C13">
              <w:rPr>
                <w:rFonts w:ascii="標楷體" w:eastAsia="標楷體" w:hAnsi="標楷體" w:hint="eastAsia"/>
                <w:b/>
                <w:noProof/>
                <w:sz w:val="20"/>
              </w:rPr>
              <w:t>基金來源</w:t>
            </w:r>
          </w:p>
        </w:tc>
        <w:tc>
          <w:tcPr>
            <w:tcW w:w="1410" w:type="dxa"/>
            <w:tcBorders>
              <w:top w:val="single" w:sz="4" w:space="0" w:color="auto"/>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6B5D39">
              <w:rPr>
                <w:rFonts w:ascii="細明體" w:hAnsi="細明體"/>
                <w:b/>
                <w:noProof/>
                <w:sz w:val="18"/>
                <w:szCs w:val="18"/>
              </w:rPr>
              <w:t>256,085,000</w:t>
            </w:r>
          </w:p>
        </w:tc>
        <w:tc>
          <w:tcPr>
            <w:tcW w:w="1409" w:type="dxa"/>
            <w:tcBorders>
              <w:top w:val="single" w:sz="4" w:space="0" w:color="auto"/>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6B5D39">
              <w:rPr>
                <w:rFonts w:ascii="細明體" w:hAnsi="細明體"/>
                <w:b/>
                <w:noProof/>
                <w:sz w:val="18"/>
                <w:szCs w:val="18"/>
              </w:rPr>
              <w:t>295,091,351</w:t>
            </w:r>
          </w:p>
        </w:tc>
        <w:tc>
          <w:tcPr>
            <w:tcW w:w="1348" w:type="dxa"/>
            <w:tcBorders>
              <w:top w:val="single" w:sz="4" w:space="0" w:color="auto"/>
              <w:bottom w:val="nil"/>
            </w:tcBorders>
            <w:vAlign w:val="center"/>
          </w:tcPr>
          <w:p w:rsidR="00174CC6" w:rsidRPr="003C50DF" w:rsidRDefault="00174CC6" w:rsidP="00174CC6">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single" w:sz="4" w:space="0" w:color="auto"/>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295,091,351</w:t>
            </w:r>
          </w:p>
        </w:tc>
        <w:tc>
          <w:tcPr>
            <w:tcW w:w="1261" w:type="dxa"/>
            <w:tcBorders>
              <w:top w:val="single" w:sz="4" w:space="0" w:color="auto"/>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39,006,351</w:t>
            </w:r>
          </w:p>
        </w:tc>
        <w:tc>
          <w:tcPr>
            <w:tcW w:w="830" w:type="dxa"/>
            <w:tcBorders>
              <w:top w:val="single" w:sz="4" w:space="0" w:color="auto"/>
              <w:bottom w:val="nil"/>
              <w:right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15.23</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徵收及依法分配收入</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198,300,000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219,081,348</w:t>
            </w:r>
          </w:p>
        </w:tc>
        <w:tc>
          <w:tcPr>
            <w:tcW w:w="1348" w:type="dxa"/>
            <w:tcBorders>
              <w:top w:val="nil"/>
              <w:bottom w:val="nil"/>
            </w:tcBorders>
            <w:vAlign w:val="center"/>
          </w:tcPr>
          <w:p w:rsidR="00174CC6" w:rsidRPr="00BA61C3" w:rsidRDefault="00174CC6" w:rsidP="00174CC6">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219,081,348</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20,781,348</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10.48</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財產收入</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3,580,000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5,137,011</w:t>
            </w:r>
          </w:p>
        </w:tc>
        <w:tc>
          <w:tcPr>
            <w:tcW w:w="1348" w:type="dxa"/>
            <w:tcBorders>
              <w:top w:val="nil"/>
              <w:bottom w:val="nil"/>
            </w:tcBorders>
            <w:vAlign w:val="center"/>
          </w:tcPr>
          <w:p w:rsidR="00174CC6" w:rsidRPr="00BA61C3" w:rsidRDefault="00174CC6" w:rsidP="00174CC6">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5,137,011</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1,557,011</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43.49</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政府撥入收入</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52,095,000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63,800,738</w:t>
            </w:r>
          </w:p>
        </w:tc>
        <w:tc>
          <w:tcPr>
            <w:tcW w:w="1348" w:type="dxa"/>
            <w:tcBorders>
              <w:top w:val="nil"/>
              <w:bottom w:val="nil"/>
            </w:tcBorders>
            <w:vAlign w:val="center"/>
          </w:tcPr>
          <w:p w:rsidR="00174CC6" w:rsidRPr="00BA61C3" w:rsidRDefault="00174CC6" w:rsidP="00174CC6">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63,800,738</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11,705,738</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22.47</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Chars="100" w:left="240" w:right="42"/>
              <w:jc w:val="distribute"/>
              <w:rPr>
                <w:rFonts w:ascii="標楷體" w:eastAsia="標楷體" w:hAnsi="標楷體"/>
                <w:sz w:val="18"/>
                <w:szCs w:val="18"/>
              </w:rPr>
            </w:pPr>
            <w:r w:rsidRPr="00280C13">
              <w:rPr>
                <w:rFonts w:ascii="標楷體" w:eastAsia="標楷體" w:hAnsi="標楷體" w:hint="eastAsia"/>
                <w:noProof/>
                <w:sz w:val="18"/>
                <w:szCs w:val="18"/>
              </w:rPr>
              <w:t>其他收入</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2,110,000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7,072,254</w:t>
            </w:r>
          </w:p>
        </w:tc>
        <w:tc>
          <w:tcPr>
            <w:tcW w:w="1348" w:type="dxa"/>
            <w:tcBorders>
              <w:top w:val="nil"/>
              <w:bottom w:val="nil"/>
            </w:tcBorders>
            <w:vAlign w:val="center"/>
          </w:tcPr>
          <w:p w:rsidR="00174CC6" w:rsidRPr="00BA61C3" w:rsidRDefault="00174CC6" w:rsidP="00174CC6">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7,072,254</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4,962,254</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235.18</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基金用途</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6B5D39">
              <w:rPr>
                <w:rFonts w:ascii="細明體" w:hAnsi="細明體"/>
                <w:b/>
                <w:noProof/>
                <w:sz w:val="18"/>
                <w:szCs w:val="18"/>
              </w:rPr>
              <w:t>315,400,000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325,500,537</w:t>
            </w:r>
          </w:p>
        </w:tc>
        <w:tc>
          <w:tcPr>
            <w:tcW w:w="1348" w:type="dxa"/>
            <w:tcBorders>
              <w:top w:val="nil"/>
              <w:bottom w:val="nil"/>
            </w:tcBorders>
            <w:vAlign w:val="center"/>
          </w:tcPr>
          <w:p w:rsidR="00174CC6" w:rsidRPr="003C50DF" w:rsidRDefault="00174CC6" w:rsidP="00174CC6">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325,500,537</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10,100,537</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b/>
                <w:noProof/>
                <w:sz w:val="18"/>
                <w:szCs w:val="18"/>
              </w:rPr>
            </w:pPr>
            <w:r w:rsidRPr="003D3314">
              <w:rPr>
                <w:rFonts w:ascii="細明體" w:hAnsi="細明體"/>
                <w:b/>
                <w:noProof/>
                <w:sz w:val="18"/>
                <w:szCs w:val="18"/>
              </w:rPr>
              <w:t>3.2</w:t>
            </w:r>
            <w:r>
              <w:rPr>
                <w:rFonts w:ascii="細明體" w:hAnsi="細明體" w:hint="eastAsia"/>
                <w:b/>
                <w:noProof/>
                <w:sz w:val="18"/>
                <w:szCs w:val="18"/>
              </w:rPr>
              <w:t>0</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Chars="100" w:left="240" w:right="42"/>
              <w:jc w:val="distribute"/>
              <w:rPr>
                <w:rFonts w:ascii="細明體" w:eastAsia="標楷體" w:hAnsi="細明體"/>
                <w:sz w:val="18"/>
                <w:szCs w:val="18"/>
              </w:rPr>
            </w:pPr>
            <w:r w:rsidRPr="00280C13">
              <w:rPr>
                <w:rFonts w:ascii="細明體" w:eastAsia="標楷體" w:hAnsi="細明體" w:hint="eastAsia"/>
                <w:noProof/>
                <w:sz w:val="18"/>
                <w:szCs w:val="18"/>
              </w:rPr>
              <w:t>空氣污染防制計畫</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231,681,000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243,632,699</w:t>
            </w:r>
          </w:p>
        </w:tc>
        <w:tc>
          <w:tcPr>
            <w:tcW w:w="1348" w:type="dxa"/>
            <w:tcBorders>
              <w:top w:val="nil"/>
              <w:bottom w:val="nil"/>
            </w:tcBorders>
            <w:vAlign w:val="center"/>
          </w:tcPr>
          <w:p w:rsidR="00174CC6" w:rsidRPr="00BA61C3" w:rsidRDefault="00174CC6" w:rsidP="00174CC6">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243,632,699</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11,951,699</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noProof/>
                <w:sz w:val="18"/>
                <w:szCs w:val="18"/>
              </w:rPr>
            </w:pPr>
            <w:r w:rsidRPr="003D3314">
              <w:rPr>
                <w:rFonts w:ascii="細明體" w:hAnsi="細明體"/>
                <w:noProof/>
                <w:sz w:val="18"/>
                <w:szCs w:val="18"/>
              </w:rPr>
              <w:t>5.16</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Chars="100" w:left="240" w:right="42"/>
              <w:jc w:val="distribute"/>
              <w:rPr>
                <w:rFonts w:ascii="細明體" w:eastAsia="標楷體" w:hAnsi="細明體"/>
                <w:noProof/>
                <w:sz w:val="18"/>
                <w:szCs w:val="18"/>
              </w:rPr>
            </w:pPr>
            <w:r w:rsidRPr="00280C13">
              <w:rPr>
                <w:rFonts w:ascii="細明體" w:eastAsia="標楷體" w:hAnsi="細明體" w:hint="eastAsia"/>
                <w:noProof/>
                <w:sz w:val="18"/>
                <w:szCs w:val="18"/>
              </w:rPr>
              <w:t>環境保護計畫</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46,518,000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49,258,608</w:t>
            </w:r>
          </w:p>
        </w:tc>
        <w:tc>
          <w:tcPr>
            <w:tcW w:w="1348" w:type="dxa"/>
            <w:tcBorders>
              <w:top w:val="nil"/>
              <w:bottom w:val="nil"/>
            </w:tcBorders>
            <w:vAlign w:val="center"/>
          </w:tcPr>
          <w:p w:rsidR="00174CC6" w:rsidRPr="00BA61C3" w:rsidRDefault="00174CC6" w:rsidP="00174CC6">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49,258,608</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2,740,608</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noProof/>
                <w:sz w:val="18"/>
                <w:szCs w:val="18"/>
              </w:rPr>
            </w:pPr>
            <w:r w:rsidRPr="003D3314">
              <w:rPr>
                <w:rFonts w:ascii="細明體" w:hAnsi="細明體"/>
                <w:noProof/>
                <w:sz w:val="18"/>
                <w:szCs w:val="18"/>
              </w:rPr>
              <w:t>5.89</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Chars="100" w:left="240" w:right="40"/>
              <w:jc w:val="distribute"/>
              <w:rPr>
                <w:rFonts w:ascii="細明體" w:eastAsia="標楷體" w:hAnsi="細明體"/>
                <w:noProof/>
                <w:sz w:val="18"/>
                <w:szCs w:val="18"/>
              </w:rPr>
            </w:pPr>
            <w:r w:rsidRPr="00280C13">
              <w:rPr>
                <w:rFonts w:ascii="細明體" w:eastAsia="標楷體" w:hAnsi="細明體" w:hint="eastAsia"/>
                <w:noProof/>
                <w:sz w:val="18"/>
                <w:szCs w:val="18"/>
              </w:rPr>
              <w:t>環境教育計畫</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21,668,000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19,850,484</w:t>
            </w:r>
          </w:p>
        </w:tc>
        <w:tc>
          <w:tcPr>
            <w:tcW w:w="1348" w:type="dxa"/>
            <w:tcBorders>
              <w:top w:val="nil"/>
              <w:bottom w:val="nil"/>
            </w:tcBorders>
            <w:vAlign w:val="center"/>
          </w:tcPr>
          <w:p w:rsidR="00174CC6" w:rsidRPr="00BA61C3" w:rsidRDefault="00174CC6" w:rsidP="00174CC6">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19,850,484</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w:t>
            </w:r>
            <w:r>
              <w:rPr>
                <w:rFonts w:ascii="細明體" w:hAnsi="細明體" w:hint="eastAsia"/>
                <w:noProof/>
                <w:sz w:val="18"/>
                <w:szCs w:val="18"/>
              </w:rPr>
              <w:t xml:space="preserve"> </w:t>
            </w:r>
            <w:r w:rsidRPr="003237DA">
              <w:rPr>
                <w:rFonts w:ascii="細明體" w:hAnsi="細明體"/>
                <w:noProof/>
                <w:sz w:val="18"/>
                <w:szCs w:val="18"/>
              </w:rPr>
              <w:t>1,817,516</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noProof/>
                <w:sz w:val="18"/>
                <w:szCs w:val="18"/>
              </w:rPr>
            </w:pPr>
            <w:r w:rsidRPr="003D3314">
              <w:rPr>
                <w:rFonts w:ascii="細明體" w:hAnsi="細明體"/>
                <w:noProof/>
                <w:sz w:val="18"/>
                <w:szCs w:val="18"/>
              </w:rPr>
              <w:t>-</w:t>
            </w:r>
            <w:r>
              <w:rPr>
                <w:rFonts w:ascii="細明體" w:hAnsi="細明體" w:hint="eastAsia"/>
                <w:noProof/>
                <w:sz w:val="18"/>
                <w:szCs w:val="18"/>
              </w:rPr>
              <w:t xml:space="preserve"> </w:t>
            </w:r>
            <w:r w:rsidRPr="003D3314">
              <w:rPr>
                <w:rFonts w:ascii="細明體" w:hAnsi="細明體"/>
                <w:noProof/>
                <w:sz w:val="18"/>
                <w:szCs w:val="18"/>
              </w:rPr>
              <w:t>8.39</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Chars="100" w:left="240" w:right="42"/>
              <w:jc w:val="distribute"/>
              <w:rPr>
                <w:rFonts w:ascii="細明體" w:eastAsia="標楷體" w:hAnsi="細明體"/>
                <w:noProof/>
                <w:sz w:val="18"/>
                <w:szCs w:val="18"/>
              </w:rPr>
            </w:pPr>
            <w:r w:rsidRPr="00280C13">
              <w:rPr>
                <w:rFonts w:ascii="細明體" w:eastAsia="標楷體" w:hAnsi="細明體" w:hint="eastAsia"/>
                <w:noProof/>
                <w:sz w:val="18"/>
                <w:szCs w:val="18"/>
              </w:rPr>
              <w:t>水污染防治計畫</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6B5D39">
              <w:rPr>
                <w:rFonts w:ascii="細明體" w:hAnsi="細明體"/>
                <w:noProof/>
                <w:sz w:val="18"/>
                <w:szCs w:val="18"/>
              </w:rPr>
              <w:t>15,533,000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12,758,746</w:t>
            </w:r>
          </w:p>
        </w:tc>
        <w:tc>
          <w:tcPr>
            <w:tcW w:w="1348" w:type="dxa"/>
            <w:tcBorders>
              <w:top w:val="nil"/>
              <w:bottom w:val="nil"/>
            </w:tcBorders>
            <w:vAlign w:val="center"/>
          </w:tcPr>
          <w:p w:rsidR="00174CC6" w:rsidRPr="00BA61C3" w:rsidRDefault="00174CC6" w:rsidP="00174CC6">
            <w:pPr>
              <w:spacing w:line="240" w:lineRule="auto"/>
              <w:jc w:val="right"/>
              <w:rPr>
                <w:rFonts w:ascii="細明體" w:hAnsi="細明體"/>
                <w:sz w:val="18"/>
                <w:szCs w:val="18"/>
              </w:rPr>
            </w:pPr>
            <w:r w:rsidRPr="00BA61C3">
              <w:rPr>
                <w:rFonts w:ascii="細明體" w:hAnsi="細明體" w:hint="eastAsia"/>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12,758,746</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noProof/>
                <w:sz w:val="18"/>
                <w:szCs w:val="18"/>
              </w:rPr>
            </w:pPr>
            <w:r w:rsidRPr="003237DA">
              <w:rPr>
                <w:rFonts w:ascii="細明體" w:hAnsi="細明體"/>
                <w:noProof/>
                <w:sz w:val="18"/>
                <w:szCs w:val="18"/>
              </w:rPr>
              <w:t>-</w:t>
            </w:r>
            <w:r>
              <w:rPr>
                <w:rFonts w:ascii="細明體" w:hAnsi="細明體" w:hint="eastAsia"/>
                <w:noProof/>
                <w:sz w:val="18"/>
                <w:szCs w:val="18"/>
              </w:rPr>
              <w:t xml:space="preserve"> </w:t>
            </w:r>
            <w:r w:rsidRPr="003237DA">
              <w:rPr>
                <w:rFonts w:ascii="細明體" w:hAnsi="細明體"/>
                <w:noProof/>
                <w:sz w:val="18"/>
                <w:szCs w:val="18"/>
              </w:rPr>
              <w:t>2,774,254</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noProof/>
                <w:sz w:val="18"/>
                <w:szCs w:val="18"/>
              </w:rPr>
            </w:pPr>
            <w:r w:rsidRPr="00BA61C3">
              <w:rPr>
                <w:rFonts w:ascii="細明體" w:hAnsi="細明體" w:hint="eastAsia"/>
                <w:noProof/>
                <w:sz w:val="18"/>
                <w:szCs w:val="18"/>
              </w:rPr>
              <w:t>- 1</w:t>
            </w:r>
            <w:r>
              <w:rPr>
                <w:rFonts w:ascii="細明體" w:hAnsi="細明體" w:hint="eastAsia"/>
                <w:noProof/>
                <w:sz w:val="18"/>
                <w:szCs w:val="18"/>
              </w:rPr>
              <w:t>7</w:t>
            </w:r>
            <w:r w:rsidRPr="00BA61C3">
              <w:rPr>
                <w:rFonts w:ascii="細明體" w:hAnsi="細明體" w:hint="eastAsia"/>
                <w:noProof/>
                <w:sz w:val="18"/>
                <w:szCs w:val="18"/>
              </w:rPr>
              <w:t>.</w:t>
            </w:r>
            <w:r>
              <w:rPr>
                <w:rFonts w:ascii="細明體" w:hAnsi="細明體" w:hint="eastAsia"/>
                <w:noProof/>
                <w:sz w:val="18"/>
                <w:szCs w:val="18"/>
              </w:rPr>
              <w:t>86</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本期賸餘</w:t>
            </w:r>
            <w:r>
              <w:rPr>
                <w:rFonts w:ascii="標楷體" w:eastAsia="標楷體" w:hAnsi="標楷體" w:hint="eastAsia"/>
                <w:b/>
                <w:noProof/>
                <w:sz w:val="20"/>
              </w:rPr>
              <w:t>(</w:t>
            </w:r>
            <w:r w:rsidRPr="00280C13">
              <w:rPr>
                <w:rFonts w:ascii="標楷體" w:eastAsia="標楷體" w:hAnsi="標楷體" w:hint="eastAsia"/>
                <w:b/>
                <w:noProof/>
                <w:sz w:val="20"/>
              </w:rPr>
              <w:t>短絀</w:t>
            </w:r>
            <w:r>
              <w:rPr>
                <w:rFonts w:ascii="新細明體" w:eastAsia="新細明體" w:hAnsi="新細明體" w:hint="eastAsia"/>
                <w:b/>
                <w:noProof/>
                <w:sz w:val="20"/>
              </w:rPr>
              <w:t>)</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6B5D39">
              <w:rPr>
                <w:rFonts w:ascii="細明體" w:hAnsi="細明體"/>
                <w:b/>
                <w:noProof/>
                <w:sz w:val="18"/>
                <w:szCs w:val="18"/>
              </w:rPr>
              <w:t>- 59,315,000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- 30,409,186</w:t>
            </w:r>
          </w:p>
        </w:tc>
        <w:tc>
          <w:tcPr>
            <w:tcW w:w="1348" w:type="dxa"/>
            <w:tcBorders>
              <w:top w:val="nil"/>
              <w:bottom w:val="nil"/>
            </w:tcBorders>
            <w:vAlign w:val="center"/>
          </w:tcPr>
          <w:p w:rsidR="00174CC6" w:rsidRPr="003C50DF" w:rsidRDefault="00174CC6" w:rsidP="00174CC6">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w:t>
            </w:r>
            <w:r>
              <w:rPr>
                <w:rFonts w:ascii="細明體" w:hAnsi="細明體" w:hint="eastAsia"/>
                <w:b/>
                <w:noProof/>
                <w:sz w:val="18"/>
                <w:szCs w:val="18"/>
              </w:rPr>
              <w:t xml:space="preserve"> </w:t>
            </w:r>
            <w:r w:rsidRPr="003237DA">
              <w:rPr>
                <w:rFonts w:ascii="細明體" w:hAnsi="細明體"/>
                <w:b/>
                <w:noProof/>
                <w:sz w:val="18"/>
                <w:szCs w:val="18"/>
              </w:rPr>
              <w:t>30,409,186</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28,905,814</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b/>
                <w:noProof/>
                <w:sz w:val="18"/>
                <w:szCs w:val="18"/>
              </w:rPr>
            </w:pPr>
            <w:r w:rsidRPr="003D3314">
              <w:rPr>
                <w:rFonts w:ascii="細明體" w:hAnsi="細明體"/>
                <w:b/>
                <w:noProof/>
                <w:sz w:val="18"/>
                <w:szCs w:val="18"/>
              </w:rPr>
              <w:t>-</w:t>
            </w:r>
            <w:r>
              <w:rPr>
                <w:rFonts w:ascii="細明體" w:hAnsi="細明體" w:hint="eastAsia"/>
                <w:b/>
                <w:noProof/>
                <w:sz w:val="18"/>
                <w:szCs w:val="18"/>
              </w:rPr>
              <w:t xml:space="preserve"> </w:t>
            </w:r>
            <w:r w:rsidRPr="003D3314">
              <w:rPr>
                <w:rFonts w:ascii="細明體" w:hAnsi="細明體"/>
                <w:b/>
                <w:noProof/>
                <w:sz w:val="18"/>
                <w:szCs w:val="18"/>
              </w:rPr>
              <w:t>48.73</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nil"/>
            </w:tcBorders>
            <w:vAlign w:val="center"/>
          </w:tcPr>
          <w:p w:rsidR="00174CC6" w:rsidRPr="00280C13" w:rsidRDefault="00174CC6" w:rsidP="00174CC6">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期初基金餘額</w:t>
            </w:r>
          </w:p>
        </w:tc>
        <w:tc>
          <w:tcPr>
            <w:tcW w:w="1410"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6B5D39">
              <w:rPr>
                <w:rFonts w:ascii="細明體" w:hAnsi="細明體"/>
                <w:b/>
                <w:noProof/>
                <w:sz w:val="18"/>
                <w:szCs w:val="18"/>
              </w:rPr>
              <w:t>488,102,000</w:t>
            </w:r>
          </w:p>
        </w:tc>
        <w:tc>
          <w:tcPr>
            <w:tcW w:w="1409"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596,963,714</w:t>
            </w:r>
          </w:p>
        </w:tc>
        <w:tc>
          <w:tcPr>
            <w:tcW w:w="1348" w:type="dxa"/>
            <w:tcBorders>
              <w:top w:val="nil"/>
              <w:bottom w:val="nil"/>
            </w:tcBorders>
            <w:vAlign w:val="center"/>
          </w:tcPr>
          <w:p w:rsidR="00174CC6" w:rsidRPr="003C50DF" w:rsidRDefault="00174CC6" w:rsidP="00174CC6">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596,963,714</w:t>
            </w:r>
          </w:p>
        </w:tc>
        <w:tc>
          <w:tcPr>
            <w:tcW w:w="1261" w:type="dxa"/>
            <w:tcBorders>
              <w:top w:val="nil"/>
              <w:bottom w:val="nil"/>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108,861,714</w:t>
            </w:r>
          </w:p>
        </w:tc>
        <w:tc>
          <w:tcPr>
            <w:tcW w:w="830" w:type="dxa"/>
            <w:tcBorders>
              <w:top w:val="nil"/>
              <w:bottom w:val="nil"/>
              <w:right w:val="nil"/>
            </w:tcBorders>
            <w:vAlign w:val="center"/>
          </w:tcPr>
          <w:p w:rsidR="00174CC6" w:rsidRPr="00BA61C3" w:rsidRDefault="00174CC6" w:rsidP="00174CC6">
            <w:pPr>
              <w:spacing w:line="240" w:lineRule="auto"/>
              <w:jc w:val="right"/>
              <w:rPr>
                <w:rFonts w:ascii="細明體" w:hAnsi="細明體"/>
                <w:b/>
                <w:noProof/>
                <w:sz w:val="18"/>
                <w:szCs w:val="18"/>
              </w:rPr>
            </w:pPr>
            <w:r>
              <w:rPr>
                <w:rFonts w:ascii="細明體" w:hAnsi="細明體" w:hint="eastAsia"/>
                <w:b/>
                <w:noProof/>
                <w:sz w:val="18"/>
                <w:szCs w:val="18"/>
              </w:rPr>
              <w:t>22.30</w:t>
            </w:r>
          </w:p>
        </w:tc>
      </w:tr>
      <w:tr w:rsidR="00174CC6" w:rsidRPr="00D67654" w:rsidTr="00AA43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07"/>
          <w:tblHeader/>
          <w:jc w:val="center"/>
        </w:trPr>
        <w:tc>
          <w:tcPr>
            <w:tcW w:w="2478" w:type="dxa"/>
            <w:tcBorders>
              <w:top w:val="nil"/>
              <w:left w:val="nil"/>
              <w:bottom w:val="single" w:sz="4" w:space="0" w:color="auto"/>
            </w:tcBorders>
            <w:vAlign w:val="center"/>
          </w:tcPr>
          <w:p w:rsidR="00174CC6" w:rsidRPr="00280C13" w:rsidRDefault="00174CC6" w:rsidP="00174CC6">
            <w:pPr>
              <w:spacing w:line="240" w:lineRule="auto"/>
              <w:ind w:left="14" w:right="42"/>
              <w:jc w:val="distribute"/>
              <w:rPr>
                <w:rFonts w:ascii="標楷體" w:eastAsia="標楷體" w:hAnsi="標楷體"/>
                <w:b/>
                <w:sz w:val="20"/>
              </w:rPr>
            </w:pPr>
            <w:r w:rsidRPr="00280C13">
              <w:rPr>
                <w:rFonts w:ascii="標楷體" w:eastAsia="標楷體" w:hAnsi="標楷體" w:hint="eastAsia"/>
                <w:b/>
                <w:noProof/>
                <w:sz w:val="20"/>
              </w:rPr>
              <w:t>期末基金餘額</w:t>
            </w:r>
          </w:p>
        </w:tc>
        <w:tc>
          <w:tcPr>
            <w:tcW w:w="1410" w:type="dxa"/>
            <w:tcBorders>
              <w:top w:val="nil"/>
              <w:bottom w:val="single" w:sz="4" w:space="0" w:color="auto"/>
            </w:tcBorders>
            <w:vAlign w:val="center"/>
          </w:tcPr>
          <w:p w:rsidR="00174CC6" w:rsidRPr="00BA61C3" w:rsidRDefault="00174CC6" w:rsidP="00174CC6">
            <w:pPr>
              <w:spacing w:line="240" w:lineRule="auto"/>
              <w:jc w:val="right"/>
              <w:rPr>
                <w:rFonts w:ascii="細明體" w:hAnsi="細明體"/>
                <w:b/>
                <w:noProof/>
                <w:sz w:val="18"/>
                <w:szCs w:val="18"/>
              </w:rPr>
            </w:pPr>
            <w:r w:rsidRPr="006B5D39">
              <w:rPr>
                <w:rFonts w:ascii="細明體" w:hAnsi="細明體"/>
                <w:b/>
                <w:noProof/>
                <w:sz w:val="18"/>
                <w:szCs w:val="18"/>
              </w:rPr>
              <w:t>428,787,000</w:t>
            </w:r>
          </w:p>
        </w:tc>
        <w:tc>
          <w:tcPr>
            <w:tcW w:w="1409" w:type="dxa"/>
            <w:tcBorders>
              <w:top w:val="nil"/>
              <w:bottom w:val="single" w:sz="4" w:space="0" w:color="auto"/>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566,554,528</w:t>
            </w:r>
          </w:p>
        </w:tc>
        <w:tc>
          <w:tcPr>
            <w:tcW w:w="1348" w:type="dxa"/>
            <w:tcBorders>
              <w:top w:val="nil"/>
              <w:bottom w:val="single" w:sz="4" w:space="0" w:color="auto"/>
            </w:tcBorders>
            <w:vAlign w:val="center"/>
          </w:tcPr>
          <w:p w:rsidR="00174CC6" w:rsidRPr="003C50DF" w:rsidRDefault="00174CC6" w:rsidP="00174CC6">
            <w:pPr>
              <w:spacing w:line="240" w:lineRule="auto"/>
              <w:jc w:val="right"/>
              <w:rPr>
                <w:rFonts w:ascii="細明體" w:hAnsi="細明體"/>
                <w:b/>
                <w:sz w:val="18"/>
                <w:szCs w:val="18"/>
              </w:rPr>
            </w:pPr>
            <w:r w:rsidRPr="003C50DF">
              <w:rPr>
                <w:rFonts w:ascii="細明體" w:hAnsi="細明體" w:hint="eastAsia"/>
                <w:b/>
                <w:kern w:val="2"/>
                <w:sz w:val="18"/>
                <w:szCs w:val="18"/>
              </w:rPr>
              <w:t>－</w:t>
            </w:r>
          </w:p>
        </w:tc>
        <w:tc>
          <w:tcPr>
            <w:tcW w:w="1470" w:type="dxa"/>
            <w:tcBorders>
              <w:top w:val="nil"/>
              <w:bottom w:val="single" w:sz="4" w:space="0" w:color="auto"/>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566,554,528</w:t>
            </w:r>
          </w:p>
        </w:tc>
        <w:tc>
          <w:tcPr>
            <w:tcW w:w="1261" w:type="dxa"/>
            <w:tcBorders>
              <w:top w:val="nil"/>
              <w:bottom w:val="single" w:sz="4" w:space="0" w:color="auto"/>
            </w:tcBorders>
            <w:vAlign w:val="center"/>
          </w:tcPr>
          <w:p w:rsidR="00174CC6" w:rsidRPr="00BA61C3" w:rsidRDefault="00174CC6" w:rsidP="00174CC6">
            <w:pPr>
              <w:spacing w:line="240" w:lineRule="auto"/>
              <w:jc w:val="right"/>
              <w:rPr>
                <w:rFonts w:ascii="細明體" w:hAnsi="細明體"/>
                <w:b/>
                <w:noProof/>
                <w:sz w:val="18"/>
                <w:szCs w:val="18"/>
              </w:rPr>
            </w:pPr>
            <w:r w:rsidRPr="003237DA">
              <w:rPr>
                <w:rFonts w:ascii="細明體" w:hAnsi="細明體"/>
                <w:b/>
                <w:noProof/>
                <w:sz w:val="18"/>
                <w:szCs w:val="18"/>
              </w:rPr>
              <w:t>137,767,528</w:t>
            </w:r>
          </w:p>
        </w:tc>
        <w:tc>
          <w:tcPr>
            <w:tcW w:w="830" w:type="dxa"/>
            <w:tcBorders>
              <w:top w:val="nil"/>
              <w:bottom w:val="single" w:sz="4" w:space="0" w:color="auto"/>
              <w:right w:val="nil"/>
            </w:tcBorders>
            <w:vAlign w:val="center"/>
          </w:tcPr>
          <w:p w:rsidR="00174CC6" w:rsidRPr="00BA61C3" w:rsidRDefault="00174CC6" w:rsidP="00174CC6">
            <w:pPr>
              <w:spacing w:line="240" w:lineRule="auto"/>
              <w:jc w:val="right"/>
              <w:rPr>
                <w:rFonts w:ascii="細明體" w:hAnsi="細明體"/>
                <w:b/>
                <w:noProof/>
                <w:sz w:val="18"/>
                <w:szCs w:val="18"/>
              </w:rPr>
            </w:pPr>
            <w:r>
              <w:rPr>
                <w:rFonts w:ascii="細明體" w:hAnsi="細明體" w:hint="eastAsia"/>
                <w:b/>
                <w:noProof/>
                <w:sz w:val="18"/>
                <w:szCs w:val="18"/>
              </w:rPr>
              <w:t>32.13</w:t>
            </w:r>
          </w:p>
        </w:tc>
      </w:tr>
    </w:tbl>
    <w:p w:rsidR="009827FF" w:rsidRPr="00AA4367" w:rsidRDefault="009827FF" w:rsidP="00174CC6">
      <w:pPr>
        <w:spacing w:line="240" w:lineRule="exact"/>
        <w:ind w:left="360" w:hangingChars="200" w:hanging="360"/>
        <w:jc w:val="both"/>
        <w:rPr>
          <w:rFonts w:ascii="標楷體" w:eastAsia="標楷體" w:hAnsi="標楷體"/>
          <w:color w:val="FF0000"/>
          <w:sz w:val="18"/>
        </w:rPr>
      </w:pPr>
      <w:proofErr w:type="gramStart"/>
      <w:r w:rsidRPr="00AA4367">
        <w:rPr>
          <w:rFonts w:ascii="標楷體" w:eastAsia="標楷體" w:hAnsi="標楷體" w:hint="eastAsia"/>
          <w:sz w:val="18"/>
          <w:lang w:eastAsia="zh-HK"/>
        </w:rPr>
        <w:t>註</w:t>
      </w:r>
      <w:proofErr w:type="gramEnd"/>
      <w:r w:rsidRPr="00AA4367">
        <w:rPr>
          <w:rFonts w:ascii="標楷體" w:eastAsia="標楷體" w:hAnsi="標楷體" w:hint="eastAsia"/>
          <w:sz w:val="18"/>
        </w:rPr>
        <w:t>：</w:t>
      </w:r>
      <w:r w:rsidR="00174CC6" w:rsidRPr="00AA4367">
        <w:rPr>
          <w:rFonts w:ascii="標楷體" w:eastAsia="標楷體" w:hAnsi="標楷體" w:hint="eastAsia"/>
          <w:sz w:val="18"/>
          <w:lang w:eastAsia="zh-HK"/>
        </w:rPr>
        <w:t>本表空氣污染防制計畫決算審定數243,632,699元，包含以前年度保留數之執行數3,249,732元；環境保護計畫決算審定數49,258,608元，包含</w:t>
      </w:r>
      <w:proofErr w:type="gramStart"/>
      <w:r w:rsidR="00174CC6" w:rsidRPr="00AA4367">
        <w:rPr>
          <w:rFonts w:ascii="標楷體" w:eastAsia="標楷體" w:hAnsi="標楷體" w:hint="eastAsia"/>
          <w:sz w:val="18"/>
          <w:lang w:eastAsia="zh-HK"/>
        </w:rPr>
        <w:t>114</w:t>
      </w:r>
      <w:proofErr w:type="gramEnd"/>
      <w:r w:rsidR="00174CC6" w:rsidRPr="00AA4367">
        <w:rPr>
          <w:rFonts w:ascii="標楷體" w:eastAsia="標楷體" w:hAnsi="標楷體" w:hint="eastAsia"/>
          <w:sz w:val="18"/>
          <w:lang w:eastAsia="zh-HK"/>
        </w:rPr>
        <w:t>年度報准先行辦理數之執行數7,000,000元及以前年度保留數之執行數10,666,167元</w:t>
      </w:r>
      <w:r w:rsidRPr="00AA4367">
        <w:rPr>
          <w:rFonts w:ascii="標楷體" w:eastAsia="標楷體" w:hAnsi="標楷體" w:hint="eastAsia"/>
          <w:sz w:val="18"/>
        </w:rPr>
        <w:t>。</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4"/>
        <w:gridCol w:w="4822"/>
      </w:tblGrid>
      <w:tr w:rsidR="00174CC6" w:rsidRPr="00D67654" w:rsidTr="00174CC6">
        <w:trPr>
          <w:trHeight w:hRule="exact" w:val="1021"/>
          <w:tblHeader/>
          <w:jc w:val="center"/>
        </w:trPr>
        <w:tc>
          <w:tcPr>
            <w:tcW w:w="10206" w:type="dxa"/>
            <w:gridSpan w:val="2"/>
            <w:tcBorders>
              <w:top w:val="nil"/>
              <w:left w:val="nil"/>
              <w:bottom w:val="single" w:sz="4" w:space="0" w:color="auto"/>
              <w:right w:val="single" w:sz="12" w:space="0" w:color="FFFFFF"/>
            </w:tcBorders>
            <w:vAlign w:val="center"/>
          </w:tcPr>
          <w:p w:rsidR="00174CC6" w:rsidRPr="00D67654" w:rsidRDefault="00174CC6" w:rsidP="00174CC6">
            <w:pPr>
              <w:snapToGrid w:val="0"/>
              <w:spacing w:after="120" w:line="520" w:lineRule="atLeast"/>
              <w:jc w:val="center"/>
              <w:rPr>
                <w:rFonts w:ascii="標楷體" w:eastAsia="標楷體" w:hAnsi="標楷體"/>
                <w:b/>
                <w:sz w:val="36"/>
                <w:szCs w:val="36"/>
                <w:u w:val="single"/>
              </w:rPr>
            </w:pPr>
            <w:r w:rsidRPr="00D67654">
              <w:rPr>
                <w:rFonts w:ascii="標楷體" w:eastAsia="標楷體" w:hAnsi="標楷體" w:hint="eastAsia"/>
                <w:b/>
                <w:sz w:val="36"/>
                <w:szCs w:val="36"/>
                <w:u w:val="single"/>
              </w:rPr>
              <w:lastRenderedPageBreak/>
              <w:t>新竹縣環境污染防制基金餘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審定後現金流量表</w:t>
            </w:r>
          </w:p>
          <w:p w:rsidR="00174CC6" w:rsidRPr="00D67654" w:rsidRDefault="00174CC6" w:rsidP="00174CC6">
            <w:pPr>
              <w:spacing w:before="60" w:after="20" w:line="400" w:lineRule="atLeast"/>
              <w:ind w:left="113" w:right="113"/>
              <w:jc w:val="right"/>
              <w:rPr>
                <w:rFonts w:eastAsia="標楷體"/>
                <w:sz w:val="20"/>
              </w:rPr>
            </w:pPr>
            <w:r w:rsidRPr="00D67654">
              <w:rPr>
                <w:rFonts w:ascii="標楷體" w:eastAsia="標楷體" w:hAnsi="標楷體" w:hint="eastAsia"/>
              </w:rPr>
              <w:t>中華民國</w:t>
            </w:r>
            <w:proofErr w:type="gramStart"/>
            <w:r w:rsidRPr="00D67654">
              <w:rPr>
                <w:rFonts w:ascii="標楷體" w:eastAsia="標楷體" w:hAnsi="標楷體" w:hint="eastAsia"/>
              </w:rPr>
              <w:t>1</w:t>
            </w:r>
            <w:r>
              <w:rPr>
                <w:rFonts w:ascii="標楷體" w:eastAsia="標楷體" w:hAnsi="標楷體" w:hint="eastAsia"/>
              </w:rPr>
              <w:t>14</w:t>
            </w:r>
            <w:proofErr w:type="gramEnd"/>
            <w:r w:rsidRPr="00D67654">
              <w:rPr>
                <w:rFonts w:ascii="標楷體" w:eastAsia="標楷體" w:hAnsi="標楷體" w:hint="eastAsia"/>
              </w:rPr>
              <w:t>年度</w:t>
            </w:r>
            <w:r>
              <w:rPr>
                <w:rFonts w:ascii="標楷體" w:eastAsia="標楷體" w:hAnsi="標楷體" w:hint="eastAsia"/>
              </w:rPr>
              <w:t xml:space="preserve"> </w:t>
            </w:r>
            <w:r>
              <w:rPr>
                <w:rFonts w:ascii="標楷體" w:hAnsi="標楷體" w:hint="eastAsia"/>
              </w:rPr>
              <w:t xml:space="preserve">  </w:t>
            </w:r>
            <w:r>
              <w:rPr>
                <w:rFonts w:ascii="標楷體" w:eastAsia="標楷體" w:hAnsi="標楷體" w:hint="eastAsia"/>
              </w:rPr>
              <w:t xml:space="preserve">             </w:t>
            </w:r>
            <w:r w:rsidRPr="00D67654">
              <w:rPr>
                <w:rFonts w:ascii="標楷體" w:eastAsia="標楷體" w:hAnsi="標楷體" w:hint="eastAsia"/>
              </w:rPr>
              <w:tab/>
            </w:r>
            <w:r>
              <w:rPr>
                <w:rFonts w:ascii="標楷體" w:eastAsia="標楷體" w:hAnsi="標楷體" w:hint="eastAsia"/>
              </w:rPr>
              <w:t xml:space="preserve">     </w:t>
            </w:r>
            <w:r w:rsidRPr="00D67654">
              <w:rPr>
                <w:rFonts w:eastAsia="標楷體" w:hint="eastAsia"/>
                <w:sz w:val="20"/>
              </w:rPr>
              <w:t>單位：新臺幣元</w:t>
            </w:r>
          </w:p>
        </w:tc>
      </w:tr>
      <w:tr w:rsidR="00174CC6" w:rsidRPr="00D67654" w:rsidTr="00174CC6">
        <w:trPr>
          <w:trHeight w:hRule="exact" w:val="907"/>
          <w:tblHeader/>
          <w:jc w:val="center"/>
        </w:trPr>
        <w:tc>
          <w:tcPr>
            <w:tcW w:w="5384" w:type="dxa"/>
            <w:vMerge w:val="restart"/>
            <w:tcBorders>
              <w:top w:val="single" w:sz="4" w:space="0" w:color="auto"/>
              <w:left w:val="nil"/>
              <w:bottom w:val="nil"/>
            </w:tcBorders>
            <w:vAlign w:val="center"/>
          </w:tcPr>
          <w:p w:rsidR="00174CC6" w:rsidRPr="00D67654" w:rsidRDefault="00174CC6" w:rsidP="00174CC6">
            <w:pPr>
              <w:spacing w:line="240" w:lineRule="auto"/>
              <w:ind w:left="113" w:right="113"/>
              <w:jc w:val="distribute"/>
              <w:rPr>
                <w:rFonts w:eastAsia="標楷體"/>
                <w:spacing w:val="60"/>
                <w:sz w:val="20"/>
              </w:rPr>
            </w:pPr>
            <w:r w:rsidRPr="00D67654">
              <w:rPr>
                <w:rFonts w:eastAsia="標楷體" w:hint="eastAsia"/>
                <w:spacing w:val="60"/>
                <w:sz w:val="20"/>
              </w:rPr>
              <w:t>項目</w:t>
            </w:r>
          </w:p>
        </w:tc>
        <w:tc>
          <w:tcPr>
            <w:tcW w:w="4822" w:type="dxa"/>
            <w:vMerge w:val="restart"/>
            <w:tcBorders>
              <w:top w:val="single" w:sz="4" w:space="0" w:color="auto"/>
              <w:right w:val="single" w:sz="12" w:space="0" w:color="FFFFFF"/>
            </w:tcBorders>
            <w:vAlign w:val="center"/>
          </w:tcPr>
          <w:p w:rsidR="00174CC6" w:rsidRPr="00D67654" w:rsidRDefault="00174CC6" w:rsidP="00174CC6">
            <w:pPr>
              <w:spacing w:line="240" w:lineRule="auto"/>
              <w:ind w:left="113" w:right="113"/>
              <w:jc w:val="distribute"/>
              <w:rPr>
                <w:rFonts w:eastAsia="標楷體"/>
                <w:sz w:val="20"/>
              </w:rPr>
            </w:pPr>
            <w:r w:rsidRPr="00D67654">
              <w:rPr>
                <w:rFonts w:eastAsia="標楷體" w:hint="eastAsia"/>
                <w:sz w:val="20"/>
              </w:rPr>
              <w:t>決算數</w:t>
            </w:r>
          </w:p>
        </w:tc>
      </w:tr>
      <w:tr w:rsidR="00174CC6" w:rsidRPr="00D67654" w:rsidTr="00174CC6">
        <w:trPr>
          <w:trHeight w:hRule="exact" w:val="20"/>
          <w:tblHeader/>
          <w:jc w:val="center"/>
        </w:trPr>
        <w:tc>
          <w:tcPr>
            <w:tcW w:w="5384" w:type="dxa"/>
            <w:vMerge/>
            <w:tcBorders>
              <w:top w:val="nil"/>
              <w:left w:val="nil"/>
              <w:bottom w:val="single" w:sz="4" w:space="0" w:color="auto"/>
            </w:tcBorders>
            <w:vAlign w:val="center"/>
          </w:tcPr>
          <w:p w:rsidR="00174CC6" w:rsidRPr="00D67654" w:rsidRDefault="00174CC6" w:rsidP="00174CC6">
            <w:pPr>
              <w:spacing w:line="240" w:lineRule="auto"/>
              <w:ind w:left="113" w:right="113"/>
              <w:jc w:val="distribute"/>
              <w:rPr>
                <w:rFonts w:eastAsia="標楷體"/>
                <w:spacing w:val="60"/>
                <w:sz w:val="20"/>
              </w:rPr>
            </w:pPr>
          </w:p>
        </w:tc>
        <w:tc>
          <w:tcPr>
            <w:tcW w:w="4822" w:type="dxa"/>
            <w:vMerge/>
            <w:tcBorders>
              <w:bottom w:val="single" w:sz="4" w:space="0" w:color="auto"/>
              <w:right w:val="single" w:sz="12" w:space="0" w:color="FFFFFF"/>
            </w:tcBorders>
            <w:vAlign w:val="center"/>
          </w:tcPr>
          <w:p w:rsidR="00174CC6" w:rsidRPr="00D67654" w:rsidRDefault="00174CC6" w:rsidP="00174CC6">
            <w:pPr>
              <w:spacing w:line="240" w:lineRule="auto"/>
              <w:ind w:left="113" w:right="113"/>
              <w:jc w:val="distribute"/>
              <w:rPr>
                <w:rFonts w:eastAsia="標楷體"/>
                <w:spacing w:val="60"/>
                <w:sz w:val="20"/>
              </w:rPr>
            </w:pPr>
          </w:p>
        </w:tc>
      </w:tr>
      <w:tr w:rsidR="00174CC6" w:rsidRPr="00D67654" w:rsidTr="00174CC6">
        <w:trPr>
          <w:trHeight w:hRule="exact" w:val="851"/>
          <w:jc w:val="center"/>
        </w:trPr>
        <w:tc>
          <w:tcPr>
            <w:tcW w:w="5384" w:type="dxa"/>
            <w:tcBorders>
              <w:top w:val="single" w:sz="4" w:space="0" w:color="auto"/>
              <w:left w:val="nil"/>
              <w:bottom w:val="nil"/>
            </w:tcBorders>
            <w:vAlign w:val="center"/>
          </w:tcPr>
          <w:p w:rsidR="00174CC6" w:rsidRPr="00D67654" w:rsidRDefault="00174CC6" w:rsidP="00174CC6">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業務活動之現金流量</w:t>
            </w:r>
          </w:p>
        </w:tc>
        <w:tc>
          <w:tcPr>
            <w:tcW w:w="4822" w:type="dxa"/>
            <w:tcBorders>
              <w:top w:val="single" w:sz="4" w:space="0" w:color="auto"/>
              <w:bottom w:val="nil"/>
              <w:right w:val="single" w:sz="12" w:space="0" w:color="FFFFFF"/>
            </w:tcBorders>
            <w:shd w:val="clear" w:color="auto" w:fill="auto"/>
            <w:vAlign w:val="center"/>
          </w:tcPr>
          <w:p w:rsidR="00174CC6" w:rsidRPr="00D64EDA" w:rsidRDefault="00174CC6" w:rsidP="00174CC6">
            <w:pPr>
              <w:autoSpaceDE w:val="0"/>
              <w:autoSpaceDN w:val="0"/>
              <w:spacing w:line="240" w:lineRule="auto"/>
              <w:jc w:val="right"/>
              <w:rPr>
                <w:rFonts w:ascii="細明體" w:hAnsi="細明體"/>
                <w:b/>
                <w:sz w:val="18"/>
              </w:rPr>
            </w:pPr>
          </w:p>
        </w:tc>
      </w:tr>
      <w:tr w:rsidR="00174CC6" w:rsidRPr="00D67654" w:rsidTr="00174CC6">
        <w:trPr>
          <w:trHeight w:hRule="exact" w:val="851"/>
          <w:jc w:val="center"/>
        </w:trPr>
        <w:tc>
          <w:tcPr>
            <w:tcW w:w="5384" w:type="dxa"/>
            <w:tcBorders>
              <w:top w:val="nil"/>
              <w:left w:val="nil"/>
              <w:bottom w:val="nil"/>
            </w:tcBorders>
            <w:vAlign w:val="center"/>
          </w:tcPr>
          <w:p w:rsidR="00174CC6" w:rsidRPr="00D67654" w:rsidRDefault="00174CC6" w:rsidP="00174CC6">
            <w:pPr>
              <w:spacing w:line="240" w:lineRule="auto"/>
              <w:ind w:leftChars="150" w:left="360" w:right="57"/>
              <w:jc w:val="distribute"/>
              <w:rPr>
                <w:rFonts w:ascii="標楷體" w:eastAsia="標楷體" w:hAnsi="標楷體"/>
                <w:w w:val="90"/>
                <w:sz w:val="18"/>
                <w:szCs w:val="18"/>
              </w:rPr>
            </w:pPr>
            <w:r w:rsidRPr="00D67654">
              <w:rPr>
                <w:rFonts w:ascii="標楷體" w:eastAsia="標楷體" w:hAnsi="標楷體" w:hint="eastAsia"/>
                <w:noProof/>
                <w:w w:val="90"/>
                <w:sz w:val="18"/>
                <w:szCs w:val="18"/>
              </w:rPr>
              <w:t>本期賸餘（短絀）</w:t>
            </w:r>
          </w:p>
        </w:tc>
        <w:tc>
          <w:tcPr>
            <w:tcW w:w="4822" w:type="dxa"/>
            <w:tcBorders>
              <w:top w:val="nil"/>
              <w:bottom w:val="nil"/>
              <w:right w:val="single" w:sz="12" w:space="0" w:color="FFFFFF"/>
            </w:tcBorders>
            <w:vAlign w:val="center"/>
          </w:tcPr>
          <w:p w:rsidR="00174CC6" w:rsidRPr="004B43A1" w:rsidRDefault="00174CC6" w:rsidP="00174CC6">
            <w:pPr>
              <w:spacing w:line="240" w:lineRule="auto"/>
              <w:jc w:val="right"/>
              <w:rPr>
                <w:rFonts w:ascii="細明體" w:hAnsi="細明體"/>
                <w:noProof/>
                <w:sz w:val="18"/>
                <w:szCs w:val="18"/>
              </w:rPr>
            </w:pPr>
            <w:r w:rsidRPr="0016451C">
              <w:rPr>
                <w:rFonts w:ascii="細明體" w:hAnsi="細明體"/>
                <w:noProof/>
                <w:sz w:val="18"/>
                <w:szCs w:val="18"/>
              </w:rPr>
              <w:t>- 7,628,883</w:t>
            </w:r>
          </w:p>
        </w:tc>
      </w:tr>
      <w:tr w:rsidR="00174CC6" w:rsidRPr="00D67654" w:rsidTr="00174CC6">
        <w:trPr>
          <w:trHeight w:hRule="exact" w:val="851"/>
          <w:jc w:val="center"/>
        </w:trPr>
        <w:tc>
          <w:tcPr>
            <w:tcW w:w="5384" w:type="dxa"/>
            <w:tcBorders>
              <w:top w:val="nil"/>
              <w:left w:val="nil"/>
              <w:bottom w:val="nil"/>
            </w:tcBorders>
            <w:vAlign w:val="center"/>
          </w:tcPr>
          <w:p w:rsidR="00174CC6" w:rsidRPr="00D67654" w:rsidRDefault="00174CC6" w:rsidP="00174CC6">
            <w:pPr>
              <w:spacing w:line="240" w:lineRule="auto"/>
              <w:ind w:leftChars="150" w:left="360" w:right="57"/>
              <w:jc w:val="distribute"/>
              <w:rPr>
                <w:rFonts w:ascii="標楷體" w:eastAsia="標楷體" w:hAnsi="標楷體"/>
                <w:w w:val="90"/>
                <w:sz w:val="18"/>
                <w:szCs w:val="18"/>
              </w:rPr>
            </w:pPr>
            <w:r w:rsidRPr="00D67654">
              <w:rPr>
                <w:rFonts w:ascii="標楷體" w:eastAsia="標楷體" w:hAnsi="標楷體" w:hint="eastAsia"/>
                <w:noProof/>
                <w:w w:val="90"/>
                <w:sz w:val="18"/>
                <w:szCs w:val="18"/>
              </w:rPr>
              <w:t>調整非現金項目</w:t>
            </w:r>
          </w:p>
        </w:tc>
        <w:tc>
          <w:tcPr>
            <w:tcW w:w="4822" w:type="dxa"/>
            <w:tcBorders>
              <w:top w:val="nil"/>
              <w:bottom w:val="nil"/>
              <w:right w:val="single" w:sz="12" w:space="0" w:color="FFFFFF"/>
            </w:tcBorders>
            <w:vAlign w:val="center"/>
          </w:tcPr>
          <w:p w:rsidR="00174CC6" w:rsidRPr="004B43A1" w:rsidRDefault="00174CC6" w:rsidP="00174CC6">
            <w:pPr>
              <w:spacing w:line="240" w:lineRule="auto"/>
              <w:jc w:val="right"/>
              <w:rPr>
                <w:rFonts w:ascii="細明體" w:hAnsi="細明體"/>
                <w:noProof/>
                <w:sz w:val="18"/>
                <w:szCs w:val="18"/>
              </w:rPr>
            </w:pPr>
            <w:r w:rsidRPr="0016451C">
              <w:rPr>
                <w:rFonts w:ascii="細明體" w:hAnsi="細明體"/>
                <w:noProof/>
                <w:sz w:val="18"/>
                <w:szCs w:val="18"/>
              </w:rPr>
              <w:t>13,476,483</w:t>
            </w:r>
          </w:p>
        </w:tc>
      </w:tr>
      <w:tr w:rsidR="00174CC6" w:rsidRPr="004B43A1" w:rsidTr="00174CC6">
        <w:trPr>
          <w:trHeight w:hRule="exact" w:val="851"/>
          <w:jc w:val="center"/>
        </w:trPr>
        <w:tc>
          <w:tcPr>
            <w:tcW w:w="5384" w:type="dxa"/>
            <w:tcBorders>
              <w:top w:val="nil"/>
              <w:left w:val="nil"/>
              <w:bottom w:val="nil"/>
            </w:tcBorders>
            <w:vAlign w:val="center"/>
          </w:tcPr>
          <w:p w:rsidR="00174CC6" w:rsidRPr="00D67654" w:rsidRDefault="00174CC6" w:rsidP="00174CC6">
            <w:pPr>
              <w:spacing w:line="240" w:lineRule="auto"/>
              <w:ind w:leftChars="100" w:left="240" w:right="57"/>
              <w:jc w:val="distribute"/>
              <w:rPr>
                <w:rFonts w:ascii="標楷體" w:eastAsia="標楷體" w:hAnsi="標楷體"/>
                <w:b/>
                <w:w w:val="90"/>
                <w:sz w:val="20"/>
              </w:rPr>
            </w:pPr>
            <w:r w:rsidRPr="00D67654">
              <w:rPr>
                <w:rFonts w:ascii="標楷體" w:eastAsia="標楷體" w:hAnsi="標楷體" w:hint="eastAsia"/>
                <w:b/>
                <w:noProof/>
                <w:w w:val="90"/>
                <w:sz w:val="20"/>
              </w:rPr>
              <w:t>業務活動之淨現金流入（流出）</w:t>
            </w:r>
          </w:p>
        </w:tc>
        <w:tc>
          <w:tcPr>
            <w:tcW w:w="4822" w:type="dxa"/>
            <w:tcBorders>
              <w:top w:val="nil"/>
              <w:bottom w:val="nil"/>
              <w:right w:val="single" w:sz="12" w:space="0" w:color="FFFFFF"/>
            </w:tcBorders>
            <w:vAlign w:val="center"/>
          </w:tcPr>
          <w:p w:rsidR="00174CC6" w:rsidRPr="004B43A1" w:rsidRDefault="00174CC6" w:rsidP="00174CC6">
            <w:pPr>
              <w:spacing w:line="240" w:lineRule="auto"/>
              <w:jc w:val="right"/>
              <w:rPr>
                <w:rFonts w:ascii="細明體" w:hAnsi="細明體"/>
                <w:b/>
                <w:noProof/>
                <w:sz w:val="18"/>
                <w:szCs w:val="18"/>
              </w:rPr>
            </w:pPr>
            <w:r w:rsidRPr="0016451C">
              <w:rPr>
                <w:rFonts w:ascii="細明體" w:hAnsi="細明體"/>
                <w:b/>
                <w:noProof/>
                <w:sz w:val="18"/>
                <w:szCs w:val="18"/>
              </w:rPr>
              <w:t>5,847,600</w:t>
            </w:r>
          </w:p>
        </w:tc>
      </w:tr>
      <w:tr w:rsidR="00174CC6" w:rsidRPr="00D67654" w:rsidTr="00174CC6">
        <w:trPr>
          <w:trHeight w:hRule="exact" w:val="851"/>
          <w:jc w:val="center"/>
        </w:trPr>
        <w:tc>
          <w:tcPr>
            <w:tcW w:w="5384" w:type="dxa"/>
            <w:tcBorders>
              <w:top w:val="nil"/>
              <w:left w:val="nil"/>
              <w:bottom w:val="nil"/>
            </w:tcBorders>
            <w:vAlign w:val="center"/>
          </w:tcPr>
          <w:p w:rsidR="00174CC6" w:rsidRPr="00D92230" w:rsidRDefault="00174CC6" w:rsidP="00174CC6">
            <w:pPr>
              <w:spacing w:line="240" w:lineRule="auto"/>
              <w:ind w:left="113" w:right="57"/>
              <w:jc w:val="distribute"/>
              <w:rPr>
                <w:rFonts w:ascii="標楷體" w:eastAsia="標楷體" w:hAnsi="標楷體"/>
                <w:b/>
                <w:noProof/>
                <w:w w:val="90"/>
                <w:sz w:val="20"/>
              </w:rPr>
            </w:pPr>
            <w:r w:rsidRPr="00972023">
              <w:rPr>
                <w:rFonts w:ascii="標楷體" w:eastAsia="標楷體" w:hAnsi="標楷體" w:hint="eastAsia"/>
                <w:b/>
                <w:noProof/>
                <w:w w:val="90"/>
                <w:sz w:val="20"/>
              </w:rPr>
              <w:t>投資活動之現金流量</w:t>
            </w:r>
          </w:p>
        </w:tc>
        <w:tc>
          <w:tcPr>
            <w:tcW w:w="4822" w:type="dxa"/>
            <w:tcBorders>
              <w:top w:val="nil"/>
              <w:bottom w:val="nil"/>
              <w:right w:val="single" w:sz="12" w:space="0" w:color="FFFFFF"/>
            </w:tcBorders>
            <w:shd w:val="clear" w:color="auto" w:fill="auto"/>
            <w:vAlign w:val="center"/>
          </w:tcPr>
          <w:p w:rsidR="00174CC6" w:rsidRPr="004B43A1" w:rsidRDefault="00174CC6" w:rsidP="00174CC6">
            <w:pPr>
              <w:spacing w:line="240" w:lineRule="auto"/>
              <w:jc w:val="right"/>
              <w:rPr>
                <w:rFonts w:ascii="細明體" w:hAnsi="細明體"/>
                <w:noProof/>
                <w:sz w:val="18"/>
                <w:szCs w:val="18"/>
              </w:rPr>
            </w:pPr>
          </w:p>
        </w:tc>
      </w:tr>
      <w:tr w:rsidR="00174CC6" w:rsidRPr="00D67654" w:rsidTr="00174CC6">
        <w:trPr>
          <w:trHeight w:hRule="exact" w:val="851"/>
          <w:jc w:val="center"/>
        </w:trPr>
        <w:tc>
          <w:tcPr>
            <w:tcW w:w="5384" w:type="dxa"/>
            <w:tcBorders>
              <w:top w:val="nil"/>
              <w:left w:val="nil"/>
              <w:bottom w:val="nil"/>
            </w:tcBorders>
            <w:vAlign w:val="center"/>
          </w:tcPr>
          <w:p w:rsidR="00174CC6" w:rsidRPr="000E5ACA" w:rsidRDefault="00174CC6" w:rsidP="00174CC6">
            <w:pPr>
              <w:spacing w:line="240" w:lineRule="auto"/>
              <w:ind w:leftChars="150" w:left="360" w:right="57"/>
              <w:jc w:val="distribute"/>
              <w:rPr>
                <w:rFonts w:ascii="標楷體" w:eastAsia="標楷體" w:hAnsi="標楷體"/>
                <w:noProof/>
                <w:w w:val="90"/>
                <w:sz w:val="18"/>
                <w:szCs w:val="18"/>
              </w:rPr>
            </w:pPr>
            <w:r w:rsidRPr="000E5ACA">
              <w:rPr>
                <w:rFonts w:ascii="標楷體" w:eastAsia="標楷體" w:hAnsi="標楷體" w:hint="eastAsia"/>
                <w:noProof/>
                <w:w w:val="90"/>
                <w:sz w:val="18"/>
                <w:szCs w:val="18"/>
              </w:rPr>
              <w:t>增加固定資產、遞耗資產、無形資產及其他資產</w:t>
            </w:r>
          </w:p>
        </w:tc>
        <w:tc>
          <w:tcPr>
            <w:tcW w:w="4822" w:type="dxa"/>
            <w:tcBorders>
              <w:top w:val="nil"/>
              <w:bottom w:val="nil"/>
              <w:right w:val="single" w:sz="12" w:space="0" w:color="FFFFFF"/>
            </w:tcBorders>
            <w:vAlign w:val="center"/>
          </w:tcPr>
          <w:p w:rsidR="00174CC6" w:rsidRPr="004B43A1" w:rsidRDefault="00174CC6" w:rsidP="00174CC6">
            <w:pPr>
              <w:spacing w:line="240" w:lineRule="auto"/>
              <w:jc w:val="right"/>
              <w:rPr>
                <w:rFonts w:ascii="細明體" w:hAnsi="細明體"/>
                <w:noProof/>
                <w:sz w:val="18"/>
                <w:szCs w:val="18"/>
              </w:rPr>
            </w:pPr>
            <w:r w:rsidRPr="0016451C">
              <w:rPr>
                <w:rFonts w:ascii="細明體" w:hAnsi="細明體"/>
                <w:noProof/>
                <w:sz w:val="18"/>
                <w:szCs w:val="18"/>
              </w:rPr>
              <w:t>- 30,299,720</w:t>
            </w:r>
          </w:p>
        </w:tc>
      </w:tr>
      <w:tr w:rsidR="00174CC6" w:rsidRPr="004B43A1" w:rsidTr="00174CC6">
        <w:trPr>
          <w:trHeight w:hRule="exact" w:val="851"/>
          <w:jc w:val="center"/>
        </w:trPr>
        <w:tc>
          <w:tcPr>
            <w:tcW w:w="5384" w:type="dxa"/>
            <w:tcBorders>
              <w:top w:val="nil"/>
              <w:left w:val="nil"/>
              <w:bottom w:val="nil"/>
            </w:tcBorders>
            <w:vAlign w:val="center"/>
          </w:tcPr>
          <w:p w:rsidR="00174CC6" w:rsidRPr="00972023" w:rsidRDefault="00174CC6" w:rsidP="00174CC6">
            <w:pPr>
              <w:spacing w:line="240" w:lineRule="auto"/>
              <w:ind w:leftChars="100" w:left="240" w:right="57"/>
              <w:jc w:val="distribute"/>
              <w:rPr>
                <w:rFonts w:ascii="標楷體" w:eastAsia="標楷體" w:hAnsi="標楷體"/>
                <w:b/>
                <w:noProof/>
                <w:w w:val="90"/>
                <w:sz w:val="20"/>
              </w:rPr>
            </w:pPr>
            <w:r w:rsidRPr="00972023">
              <w:rPr>
                <w:rFonts w:ascii="標楷體" w:eastAsia="標楷體" w:hAnsi="標楷體" w:hint="eastAsia"/>
                <w:b/>
                <w:noProof/>
                <w:w w:val="90"/>
                <w:sz w:val="20"/>
              </w:rPr>
              <w:t>投資活動之淨現金流入（流出）</w:t>
            </w:r>
          </w:p>
        </w:tc>
        <w:tc>
          <w:tcPr>
            <w:tcW w:w="4822" w:type="dxa"/>
            <w:tcBorders>
              <w:top w:val="nil"/>
              <w:bottom w:val="nil"/>
              <w:right w:val="single" w:sz="12" w:space="0" w:color="FFFFFF"/>
            </w:tcBorders>
            <w:vAlign w:val="center"/>
          </w:tcPr>
          <w:p w:rsidR="00174CC6" w:rsidRPr="004B43A1" w:rsidRDefault="00174CC6" w:rsidP="00174CC6">
            <w:pPr>
              <w:spacing w:line="240" w:lineRule="auto"/>
              <w:jc w:val="right"/>
              <w:rPr>
                <w:rFonts w:ascii="細明體" w:hAnsi="細明體"/>
                <w:b/>
                <w:noProof/>
                <w:sz w:val="18"/>
                <w:szCs w:val="18"/>
              </w:rPr>
            </w:pPr>
            <w:r w:rsidRPr="0016451C">
              <w:rPr>
                <w:rFonts w:ascii="細明體" w:hAnsi="細明體"/>
                <w:b/>
                <w:noProof/>
                <w:sz w:val="18"/>
                <w:szCs w:val="18"/>
              </w:rPr>
              <w:t>- 30,299,720</w:t>
            </w:r>
          </w:p>
        </w:tc>
      </w:tr>
      <w:tr w:rsidR="00174CC6" w:rsidRPr="00D67654" w:rsidTr="00174CC6">
        <w:trPr>
          <w:trHeight w:hRule="exact" w:val="851"/>
          <w:jc w:val="center"/>
        </w:trPr>
        <w:tc>
          <w:tcPr>
            <w:tcW w:w="5384" w:type="dxa"/>
            <w:tcBorders>
              <w:top w:val="nil"/>
              <w:left w:val="nil"/>
              <w:bottom w:val="nil"/>
            </w:tcBorders>
            <w:vAlign w:val="center"/>
          </w:tcPr>
          <w:p w:rsidR="00174CC6" w:rsidRPr="00972023" w:rsidRDefault="00174CC6" w:rsidP="00174CC6">
            <w:pPr>
              <w:spacing w:line="240" w:lineRule="auto"/>
              <w:ind w:left="113" w:right="57"/>
              <w:jc w:val="distribute"/>
              <w:rPr>
                <w:rFonts w:ascii="標楷體" w:eastAsia="標楷體" w:hAnsi="標楷體"/>
                <w:b/>
                <w:noProof/>
                <w:w w:val="90"/>
                <w:sz w:val="20"/>
              </w:rPr>
            </w:pPr>
            <w:r w:rsidRPr="00972023">
              <w:rPr>
                <w:rFonts w:ascii="標楷體" w:eastAsia="標楷體" w:hAnsi="標楷體" w:hint="eastAsia"/>
                <w:b/>
                <w:noProof/>
                <w:w w:val="90"/>
                <w:sz w:val="20"/>
              </w:rPr>
              <w:t>籌資活動之現金流量</w:t>
            </w:r>
          </w:p>
        </w:tc>
        <w:tc>
          <w:tcPr>
            <w:tcW w:w="4822" w:type="dxa"/>
            <w:tcBorders>
              <w:top w:val="nil"/>
              <w:bottom w:val="nil"/>
              <w:right w:val="single" w:sz="12" w:space="0" w:color="FFFFFF"/>
            </w:tcBorders>
            <w:vAlign w:val="center"/>
          </w:tcPr>
          <w:p w:rsidR="00174CC6" w:rsidRPr="00BC6E9E" w:rsidRDefault="00174CC6" w:rsidP="00174CC6">
            <w:pPr>
              <w:spacing w:line="240" w:lineRule="auto"/>
              <w:jc w:val="right"/>
              <w:rPr>
                <w:rFonts w:ascii="細明體" w:hAnsi="細明體"/>
                <w:b/>
                <w:noProof/>
                <w:sz w:val="18"/>
                <w:szCs w:val="18"/>
              </w:rPr>
            </w:pPr>
          </w:p>
        </w:tc>
      </w:tr>
      <w:tr w:rsidR="00174CC6" w:rsidRPr="00D67654" w:rsidTr="00174CC6">
        <w:trPr>
          <w:trHeight w:hRule="exact" w:val="851"/>
          <w:jc w:val="center"/>
        </w:trPr>
        <w:tc>
          <w:tcPr>
            <w:tcW w:w="5384" w:type="dxa"/>
            <w:tcBorders>
              <w:top w:val="nil"/>
              <w:left w:val="nil"/>
              <w:bottom w:val="nil"/>
            </w:tcBorders>
            <w:vAlign w:val="center"/>
          </w:tcPr>
          <w:p w:rsidR="00174CC6" w:rsidRPr="002E74EC" w:rsidRDefault="00174CC6" w:rsidP="00174CC6">
            <w:pPr>
              <w:spacing w:line="240" w:lineRule="auto"/>
              <w:ind w:leftChars="150" w:left="360" w:right="57"/>
              <w:jc w:val="distribute"/>
              <w:rPr>
                <w:rFonts w:ascii="標楷體" w:eastAsia="標楷體" w:hAnsi="標楷體"/>
                <w:noProof/>
                <w:w w:val="90"/>
                <w:sz w:val="18"/>
                <w:szCs w:val="18"/>
              </w:rPr>
            </w:pPr>
            <w:r w:rsidRPr="002E74EC">
              <w:rPr>
                <w:rFonts w:ascii="標楷體" w:eastAsia="標楷體" w:hAnsi="標楷體" w:hint="eastAsia"/>
                <w:noProof/>
                <w:w w:val="90"/>
                <w:sz w:val="18"/>
                <w:szCs w:val="18"/>
              </w:rPr>
              <w:t>增加短期債務及其他負債</w:t>
            </w:r>
          </w:p>
        </w:tc>
        <w:tc>
          <w:tcPr>
            <w:tcW w:w="4822" w:type="dxa"/>
            <w:tcBorders>
              <w:top w:val="nil"/>
              <w:bottom w:val="nil"/>
              <w:right w:val="single" w:sz="12" w:space="0" w:color="FFFFFF"/>
            </w:tcBorders>
            <w:vAlign w:val="center"/>
          </w:tcPr>
          <w:p w:rsidR="00174CC6" w:rsidRPr="002E74EC" w:rsidRDefault="00174CC6" w:rsidP="00174CC6">
            <w:pPr>
              <w:spacing w:line="240" w:lineRule="auto"/>
              <w:jc w:val="right"/>
              <w:rPr>
                <w:rFonts w:ascii="細明體" w:hAnsi="細明體"/>
                <w:noProof/>
                <w:sz w:val="18"/>
                <w:szCs w:val="18"/>
              </w:rPr>
            </w:pPr>
            <w:r w:rsidRPr="002E74EC">
              <w:rPr>
                <w:rFonts w:ascii="細明體" w:hAnsi="細明體"/>
                <w:noProof/>
                <w:sz w:val="18"/>
                <w:szCs w:val="18"/>
              </w:rPr>
              <w:t>2,537,251</w:t>
            </w:r>
          </w:p>
        </w:tc>
      </w:tr>
      <w:tr w:rsidR="00174CC6" w:rsidRPr="00D67654" w:rsidTr="00174CC6">
        <w:trPr>
          <w:trHeight w:hRule="exact" w:val="851"/>
          <w:jc w:val="center"/>
        </w:trPr>
        <w:tc>
          <w:tcPr>
            <w:tcW w:w="5384" w:type="dxa"/>
            <w:tcBorders>
              <w:top w:val="nil"/>
              <w:left w:val="nil"/>
              <w:bottom w:val="nil"/>
            </w:tcBorders>
            <w:vAlign w:val="center"/>
          </w:tcPr>
          <w:p w:rsidR="00174CC6" w:rsidRPr="002E74EC" w:rsidRDefault="00174CC6" w:rsidP="00174CC6">
            <w:pPr>
              <w:spacing w:line="240" w:lineRule="auto"/>
              <w:ind w:leftChars="150" w:left="360" w:right="57"/>
              <w:jc w:val="distribute"/>
              <w:rPr>
                <w:rFonts w:ascii="標楷體" w:eastAsia="標楷體" w:hAnsi="標楷體"/>
                <w:b/>
                <w:noProof/>
                <w:w w:val="90"/>
                <w:sz w:val="20"/>
              </w:rPr>
            </w:pPr>
            <w:r w:rsidRPr="002E74EC">
              <w:rPr>
                <w:rFonts w:ascii="標楷體" w:eastAsia="標楷體" w:hAnsi="標楷體" w:hint="eastAsia"/>
                <w:b/>
                <w:noProof/>
                <w:w w:val="90"/>
                <w:sz w:val="20"/>
              </w:rPr>
              <w:t>籌資活動之淨現金流入（流出）</w:t>
            </w:r>
          </w:p>
        </w:tc>
        <w:tc>
          <w:tcPr>
            <w:tcW w:w="4822" w:type="dxa"/>
            <w:tcBorders>
              <w:top w:val="nil"/>
              <w:bottom w:val="nil"/>
              <w:right w:val="single" w:sz="12" w:space="0" w:color="FFFFFF"/>
            </w:tcBorders>
            <w:vAlign w:val="center"/>
          </w:tcPr>
          <w:p w:rsidR="00174CC6" w:rsidRPr="002E74EC" w:rsidRDefault="00174CC6" w:rsidP="00174CC6">
            <w:pPr>
              <w:spacing w:line="240" w:lineRule="auto"/>
              <w:jc w:val="right"/>
              <w:rPr>
                <w:rFonts w:ascii="細明體" w:hAnsi="細明體"/>
                <w:b/>
                <w:noProof/>
                <w:sz w:val="18"/>
                <w:szCs w:val="18"/>
              </w:rPr>
            </w:pPr>
            <w:r w:rsidRPr="002E74EC">
              <w:rPr>
                <w:rFonts w:ascii="細明體" w:hAnsi="細明體"/>
                <w:b/>
                <w:noProof/>
                <w:sz w:val="18"/>
                <w:szCs w:val="18"/>
              </w:rPr>
              <w:t>2,537,251</w:t>
            </w:r>
          </w:p>
        </w:tc>
      </w:tr>
      <w:tr w:rsidR="00174CC6" w:rsidRPr="00D67654" w:rsidTr="00174CC6">
        <w:trPr>
          <w:trHeight w:hRule="exact" w:val="851"/>
          <w:jc w:val="center"/>
        </w:trPr>
        <w:tc>
          <w:tcPr>
            <w:tcW w:w="5384" w:type="dxa"/>
            <w:tcBorders>
              <w:top w:val="nil"/>
              <w:left w:val="nil"/>
              <w:bottom w:val="nil"/>
            </w:tcBorders>
            <w:vAlign w:val="center"/>
          </w:tcPr>
          <w:p w:rsidR="00174CC6" w:rsidRPr="00D67654" w:rsidRDefault="00174CC6" w:rsidP="00174CC6">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現金及約當現金之淨增（淨減）</w:t>
            </w:r>
          </w:p>
        </w:tc>
        <w:tc>
          <w:tcPr>
            <w:tcW w:w="4822" w:type="dxa"/>
            <w:tcBorders>
              <w:top w:val="nil"/>
              <w:bottom w:val="nil"/>
              <w:right w:val="single" w:sz="12" w:space="0" w:color="FFFFFF"/>
            </w:tcBorders>
            <w:vAlign w:val="center"/>
          </w:tcPr>
          <w:p w:rsidR="00174CC6" w:rsidRPr="004B43A1" w:rsidRDefault="00174CC6" w:rsidP="00174CC6">
            <w:pPr>
              <w:spacing w:line="240" w:lineRule="auto"/>
              <w:jc w:val="right"/>
              <w:rPr>
                <w:rFonts w:ascii="細明體" w:hAnsi="細明體"/>
                <w:b/>
                <w:noProof/>
                <w:sz w:val="18"/>
                <w:szCs w:val="18"/>
              </w:rPr>
            </w:pPr>
            <w:r w:rsidRPr="0016451C">
              <w:rPr>
                <w:rFonts w:ascii="細明體" w:hAnsi="細明體"/>
                <w:b/>
                <w:noProof/>
                <w:sz w:val="18"/>
                <w:szCs w:val="18"/>
              </w:rPr>
              <w:t>- 21,914,869</w:t>
            </w:r>
          </w:p>
        </w:tc>
      </w:tr>
      <w:tr w:rsidR="00174CC6" w:rsidRPr="00D67654" w:rsidTr="00174CC6">
        <w:trPr>
          <w:trHeight w:hRule="exact" w:val="851"/>
          <w:jc w:val="center"/>
        </w:trPr>
        <w:tc>
          <w:tcPr>
            <w:tcW w:w="5384" w:type="dxa"/>
            <w:tcBorders>
              <w:top w:val="nil"/>
              <w:left w:val="nil"/>
              <w:bottom w:val="nil"/>
            </w:tcBorders>
            <w:vAlign w:val="center"/>
          </w:tcPr>
          <w:p w:rsidR="00174CC6" w:rsidRPr="00D67654" w:rsidRDefault="00174CC6" w:rsidP="00174CC6">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期初現金及約當現金</w:t>
            </w:r>
          </w:p>
        </w:tc>
        <w:tc>
          <w:tcPr>
            <w:tcW w:w="4822" w:type="dxa"/>
            <w:tcBorders>
              <w:top w:val="nil"/>
              <w:bottom w:val="nil"/>
              <w:right w:val="single" w:sz="12" w:space="0" w:color="FFFFFF"/>
            </w:tcBorders>
            <w:vAlign w:val="center"/>
          </w:tcPr>
          <w:p w:rsidR="00174CC6" w:rsidRPr="004B43A1" w:rsidRDefault="00174CC6" w:rsidP="00174CC6">
            <w:pPr>
              <w:spacing w:line="240" w:lineRule="auto"/>
              <w:jc w:val="right"/>
              <w:rPr>
                <w:rFonts w:ascii="細明體" w:hAnsi="細明體"/>
                <w:b/>
                <w:noProof/>
                <w:sz w:val="18"/>
                <w:szCs w:val="18"/>
              </w:rPr>
            </w:pPr>
            <w:r w:rsidRPr="0016451C">
              <w:rPr>
                <w:rFonts w:ascii="細明體" w:hAnsi="細明體"/>
                <w:b/>
                <w:noProof/>
                <w:sz w:val="18"/>
                <w:szCs w:val="18"/>
              </w:rPr>
              <w:t>650,711,715</w:t>
            </w:r>
          </w:p>
        </w:tc>
      </w:tr>
      <w:tr w:rsidR="00174CC6" w:rsidRPr="00D67654" w:rsidTr="00174CC6">
        <w:trPr>
          <w:trHeight w:hRule="exact" w:val="851"/>
          <w:jc w:val="center"/>
        </w:trPr>
        <w:tc>
          <w:tcPr>
            <w:tcW w:w="5384" w:type="dxa"/>
            <w:tcBorders>
              <w:top w:val="nil"/>
              <w:left w:val="nil"/>
              <w:bottom w:val="single" w:sz="4" w:space="0" w:color="auto"/>
            </w:tcBorders>
            <w:vAlign w:val="center"/>
          </w:tcPr>
          <w:p w:rsidR="00174CC6" w:rsidRPr="00D67654" w:rsidRDefault="00174CC6" w:rsidP="00174CC6">
            <w:pPr>
              <w:spacing w:line="240" w:lineRule="auto"/>
              <w:ind w:left="113" w:right="57"/>
              <w:jc w:val="distribute"/>
              <w:rPr>
                <w:rFonts w:ascii="標楷體" w:eastAsia="標楷體" w:hAnsi="標楷體"/>
                <w:b/>
                <w:w w:val="90"/>
                <w:sz w:val="20"/>
              </w:rPr>
            </w:pPr>
            <w:r w:rsidRPr="00D67654">
              <w:rPr>
                <w:rFonts w:ascii="標楷體" w:eastAsia="標楷體" w:hAnsi="標楷體" w:hint="eastAsia"/>
                <w:b/>
                <w:noProof/>
                <w:w w:val="90"/>
                <w:sz w:val="20"/>
              </w:rPr>
              <w:t>期末現金及約當現金</w:t>
            </w:r>
          </w:p>
        </w:tc>
        <w:tc>
          <w:tcPr>
            <w:tcW w:w="4822" w:type="dxa"/>
            <w:tcBorders>
              <w:top w:val="nil"/>
              <w:bottom w:val="single" w:sz="4" w:space="0" w:color="auto"/>
              <w:right w:val="single" w:sz="12" w:space="0" w:color="FFFFFF"/>
            </w:tcBorders>
            <w:vAlign w:val="center"/>
          </w:tcPr>
          <w:p w:rsidR="00174CC6" w:rsidRPr="004B43A1" w:rsidRDefault="00174CC6" w:rsidP="00174CC6">
            <w:pPr>
              <w:spacing w:line="240" w:lineRule="auto"/>
              <w:jc w:val="right"/>
              <w:rPr>
                <w:rFonts w:ascii="細明體" w:hAnsi="細明體"/>
                <w:b/>
                <w:noProof/>
                <w:sz w:val="18"/>
                <w:szCs w:val="18"/>
              </w:rPr>
            </w:pPr>
            <w:r w:rsidRPr="0016451C">
              <w:rPr>
                <w:rFonts w:ascii="細明體" w:hAnsi="細明體"/>
                <w:b/>
                <w:noProof/>
                <w:sz w:val="18"/>
                <w:szCs w:val="18"/>
              </w:rPr>
              <w:t>628,796,846</w:t>
            </w:r>
          </w:p>
        </w:tc>
      </w:tr>
    </w:tbl>
    <w:p w:rsidR="009827FF" w:rsidRPr="00AA4367" w:rsidRDefault="009827FF" w:rsidP="00CB4BA9">
      <w:pPr>
        <w:pStyle w:val="af"/>
        <w:spacing w:line="240" w:lineRule="exact"/>
        <w:ind w:left="360" w:hanging="360"/>
        <w:rPr>
          <w:rFonts w:ascii="標楷體" w:hAnsi="標楷體"/>
          <w:sz w:val="18"/>
        </w:rPr>
      </w:pPr>
      <w:proofErr w:type="gramStart"/>
      <w:r w:rsidRPr="00AA4367">
        <w:rPr>
          <w:rFonts w:ascii="標楷體" w:hAnsi="標楷體" w:hint="eastAsia"/>
          <w:sz w:val="18"/>
        </w:rPr>
        <w:t>註</w:t>
      </w:r>
      <w:proofErr w:type="gramEnd"/>
      <w:r w:rsidRPr="00AA4367">
        <w:rPr>
          <w:rFonts w:ascii="標楷體" w:hAnsi="標楷體" w:hint="eastAsia"/>
          <w:sz w:val="18"/>
        </w:rPr>
        <w:t>：1.</w:t>
      </w:r>
      <w:r w:rsidR="00174CC6" w:rsidRPr="00AA4367">
        <w:rPr>
          <w:rFonts w:ascii="標楷體" w:hAnsi="標楷體" w:hint="eastAsia"/>
          <w:sz w:val="18"/>
        </w:rPr>
        <w:t>本表係</w:t>
      </w:r>
      <w:proofErr w:type="gramStart"/>
      <w:r w:rsidR="00174CC6" w:rsidRPr="00AA4367">
        <w:rPr>
          <w:rFonts w:ascii="標楷體" w:hAnsi="標楷體" w:hint="eastAsia"/>
          <w:sz w:val="18"/>
        </w:rPr>
        <w:t>採</w:t>
      </w:r>
      <w:proofErr w:type="gramEnd"/>
      <w:r w:rsidR="00174CC6" w:rsidRPr="00AA4367">
        <w:rPr>
          <w:rFonts w:ascii="標楷體" w:hAnsi="標楷體" w:hint="eastAsia"/>
          <w:sz w:val="18"/>
        </w:rPr>
        <w:t>現金及約當現金基礎，包括現金及自投資日起3個月內到期或清償之債權證券</w:t>
      </w:r>
      <w:r w:rsidRPr="00AA4367">
        <w:rPr>
          <w:rFonts w:ascii="標楷體" w:hAnsi="標楷體" w:hint="eastAsia"/>
          <w:sz w:val="18"/>
        </w:rPr>
        <w:t>。</w:t>
      </w:r>
    </w:p>
    <w:p w:rsidR="00174CC6" w:rsidRPr="00AA4367" w:rsidRDefault="00174CC6" w:rsidP="00AA4367">
      <w:pPr>
        <w:pStyle w:val="-1"/>
        <w:spacing w:line="240" w:lineRule="exact"/>
        <w:ind w:leftChars="152" w:left="545" w:hangingChars="100" w:hanging="180"/>
        <w:jc w:val="both"/>
        <w:rPr>
          <w:rFonts w:ascii="標楷體" w:hAnsi="標楷體"/>
          <w:sz w:val="18"/>
        </w:rPr>
      </w:pPr>
      <w:r w:rsidRPr="00AA4367">
        <w:rPr>
          <w:rFonts w:ascii="標楷體" w:hAnsi="標楷體" w:hint="eastAsia"/>
          <w:sz w:val="18"/>
        </w:rPr>
        <w:t>2.本表「調整非現金項目」欄所列，包括提存呆帳及評價損益、折舊、</w:t>
      </w:r>
      <w:proofErr w:type="gramStart"/>
      <w:r w:rsidRPr="00AA4367">
        <w:rPr>
          <w:rFonts w:ascii="標楷體" w:hAnsi="標楷體" w:hint="eastAsia"/>
          <w:sz w:val="18"/>
        </w:rPr>
        <w:t>折耗及攤</w:t>
      </w:r>
      <w:proofErr w:type="gramEnd"/>
      <w:r w:rsidRPr="00AA4367">
        <w:rPr>
          <w:rFonts w:ascii="標楷體" w:hAnsi="標楷體" w:hint="eastAsia"/>
          <w:sz w:val="18"/>
        </w:rPr>
        <w:t>銷、處理資產損失（利益）、其他、</w:t>
      </w:r>
      <w:proofErr w:type="gramStart"/>
      <w:r w:rsidRPr="00AA4367">
        <w:rPr>
          <w:rFonts w:ascii="標楷體" w:hAnsi="標楷體" w:hint="eastAsia"/>
          <w:sz w:val="18"/>
        </w:rPr>
        <w:t>流動資產淨減</w:t>
      </w:r>
      <w:proofErr w:type="gramEnd"/>
      <w:r w:rsidRPr="00AA4367">
        <w:rPr>
          <w:rFonts w:ascii="標楷體" w:hAnsi="標楷體" w:hint="eastAsia"/>
          <w:sz w:val="18"/>
        </w:rPr>
        <w:t>（淨增）及流動負債淨增（淨減）。</w:t>
      </w:r>
    </w:p>
    <w:p w:rsidR="009827FF" w:rsidRPr="00AA4367" w:rsidRDefault="00174CC6" w:rsidP="00AA4367">
      <w:pPr>
        <w:pStyle w:val="-1"/>
        <w:spacing w:line="240" w:lineRule="exact"/>
        <w:ind w:leftChars="152" w:left="545" w:hangingChars="100" w:hanging="180"/>
        <w:jc w:val="both"/>
        <w:rPr>
          <w:rFonts w:ascii="標楷體" w:hAnsi="標楷體"/>
          <w:sz w:val="18"/>
        </w:rPr>
      </w:pPr>
      <w:r w:rsidRPr="00AA4367">
        <w:rPr>
          <w:rFonts w:ascii="標楷體" w:hAnsi="標楷體" w:hint="eastAsia"/>
          <w:sz w:val="18"/>
        </w:rPr>
        <w:t>3.</w:t>
      </w:r>
      <w:proofErr w:type="gramStart"/>
      <w:r w:rsidRPr="00AA4367">
        <w:rPr>
          <w:rFonts w:ascii="標楷體" w:hAnsi="標楷體" w:hint="eastAsia"/>
          <w:sz w:val="18"/>
        </w:rPr>
        <w:t>本表編製</w:t>
      </w:r>
      <w:proofErr w:type="gramEnd"/>
      <w:r w:rsidRPr="00AA4367">
        <w:rPr>
          <w:rFonts w:ascii="標楷體" w:hAnsi="標楷體" w:hint="eastAsia"/>
          <w:sz w:val="18"/>
        </w:rPr>
        <w:t>基礎係依會計法刪除第29條後，平衡表已納入固定資產及長期負債等科目，與預算編列基礎不同</w:t>
      </w:r>
      <w:r w:rsidR="009827FF" w:rsidRPr="00AA4367">
        <w:rPr>
          <w:rFonts w:ascii="標楷體" w:hAnsi="標楷體" w:hint="eastAsia"/>
          <w:sz w:val="18"/>
        </w:rPr>
        <w:t>。</w:t>
      </w:r>
    </w:p>
    <w:tbl>
      <w:tblPr>
        <w:tblW w:w="10206" w:type="dxa"/>
        <w:jc w:val="center"/>
        <w:tblLayout w:type="fixed"/>
        <w:tblCellMar>
          <w:left w:w="28" w:type="dxa"/>
          <w:right w:w="28" w:type="dxa"/>
        </w:tblCellMar>
        <w:tblLook w:val="0000" w:firstRow="0" w:lastRow="0" w:firstColumn="0" w:lastColumn="0" w:noHBand="0" w:noVBand="0"/>
      </w:tblPr>
      <w:tblGrid>
        <w:gridCol w:w="3560"/>
        <w:gridCol w:w="1494"/>
        <w:gridCol w:w="671"/>
        <w:gridCol w:w="1428"/>
        <w:gridCol w:w="742"/>
        <w:gridCol w:w="1372"/>
        <w:gridCol w:w="939"/>
      </w:tblGrid>
      <w:tr w:rsidR="00174CC6" w:rsidRPr="00D67654" w:rsidTr="005D2477">
        <w:trPr>
          <w:trHeight w:hRule="exact" w:val="935"/>
          <w:tblHeader/>
          <w:jc w:val="center"/>
        </w:trPr>
        <w:tc>
          <w:tcPr>
            <w:tcW w:w="10206" w:type="dxa"/>
            <w:gridSpan w:val="7"/>
            <w:tcBorders>
              <w:bottom w:val="single" w:sz="4" w:space="0" w:color="auto"/>
            </w:tcBorders>
            <w:vAlign w:val="bottom"/>
          </w:tcPr>
          <w:p w:rsidR="00174CC6" w:rsidRPr="00D67654" w:rsidRDefault="00174CC6" w:rsidP="00400E20">
            <w:pPr>
              <w:snapToGrid w:val="0"/>
              <w:spacing w:before="60" w:after="60"/>
              <w:jc w:val="center"/>
              <w:rPr>
                <w:rFonts w:ascii="標楷體" w:eastAsia="標楷體" w:hAnsi="標楷體"/>
                <w:b/>
                <w:sz w:val="36"/>
                <w:szCs w:val="36"/>
                <w:u w:val="single"/>
              </w:rPr>
            </w:pPr>
            <w:r w:rsidRPr="00D67654">
              <w:rPr>
                <w:rFonts w:ascii="標楷體" w:eastAsia="標楷體" w:hAnsi="標楷體" w:hint="eastAsia"/>
                <w:b/>
                <w:sz w:val="36"/>
                <w:szCs w:val="36"/>
                <w:u w:val="single"/>
              </w:rPr>
              <w:lastRenderedPageBreak/>
              <w:t>新竹縣環境污染防制基金餘</w:t>
            </w:r>
            <w:proofErr w:type="gramStart"/>
            <w:r w:rsidRPr="00D67654">
              <w:rPr>
                <w:rFonts w:ascii="標楷體" w:eastAsia="標楷體" w:hAnsi="標楷體" w:hint="eastAsia"/>
                <w:b/>
                <w:sz w:val="36"/>
                <w:szCs w:val="36"/>
                <w:u w:val="single"/>
              </w:rPr>
              <w:t>絀</w:t>
            </w:r>
            <w:proofErr w:type="gramEnd"/>
            <w:r w:rsidRPr="00D67654">
              <w:rPr>
                <w:rFonts w:ascii="標楷體" w:eastAsia="標楷體" w:hAnsi="標楷體" w:hint="eastAsia"/>
                <w:b/>
                <w:sz w:val="36"/>
                <w:szCs w:val="36"/>
                <w:u w:val="single"/>
              </w:rPr>
              <w:t>審定後平衡表</w:t>
            </w:r>
          </w:p>
          <w:p w:rsidR="00174CC6" w:rsidRPr="00D67654" w:rsidRDefault="00174CC6" w:rsidP="005D2477">
            <w:pPr>
              <w:tabs>
                <w:tab w:val="left" w:pos="3600"/>
                <w:tab w:val="left" w:pos="8490"/>
              </w:tabs>
              <w:snapToGrid w:val="0"/>
              <w:spacing w:before="20" w:after="20"/>
              <w:ind w:rightChars="-4" w:right="-10"/>
              <w:jc w:val="right"/>
              <w:rPr>
                <w:rFonts w:ascii="標楷體" w:eastAsia="標楷體" w:hAnsi="標楷體"/>
                <w:b/>
                <w:sz w:val="32"/>
                <w:u w:val="single"/>
              </w:rPr>
            </w:pPr>
            <w:r w:rsidRPr="00D67654">
              <w:rPr>
                <w:rFonts w:ascii="標楷體" w:eastAsia="標楷體" w:hAnsi="標楷體"/>
                <w:spacing w:val="60"/>
              </w:rPr>
              <w:tab/>
            </w:r>
            <w:r w:rsidRPr="00AD246A">
              <w:rPr>
                <w:rFonts w:ascii="標楷體" w:eastAsia="標楷體" w:hAnsi="標楷體" w:hint="eastAsia"/>
              </w:rPr>
              <w:t>中華民國11</w:t>
            </w:r>
            <w:r>
              <w:rPr>
                <w:rFonts w:ascii="標楷體" w:eastAsia="標楷體" w:hAnsi="標楷體" w:hint="eastAsia"/>
              </w:rPr>
              <w:t>4</w:t>
            </w:r>
            <w:r w:rsidRPr="00AD246A">
              <w:rPr>
                <w:rFonts w:ascii="標楷體" w:eastAsia="標楷體" w:hAnsi="標楷體" w:hint="eastAsia"/>
              </w:rPr>
              <w:t>年12月31日</w:t>
            </w:r>
            <w:r>
              <w:rPr>
                <w:rFonts w:ascii="標楷體" w:eastAsia="標楷體" w:hAnsi="標楷體" w:hint="eastAsia"/>
              </w:rPr>
              <w:t xml:space="preserve">  </w:t>
            </w:r>
            <w:r w:rsidRPr="00D67654">
              <w:rPr>
                <w:rFonts w:ascii="標楷體" w:eastAsia="標楷體" w:hAnsi="標楷體" w:hint="eastAsia"/>
              </w:rPr>
              <w:tab/>
            </w:r>
            <w:r>
              <w:rPr>
                <w:rFonts w:ascii="標楷體" w:eastAsia="標楷體" w:hAnsi="標楷體" w:hint="eastAsia"/>
              </w:rPr>
              <w:t xml:space="preserve">  </w:t>
            </w:r>
            <w:r w:rsidRPr="00D67654">
              <w:rPr>
                <w:rFonts w:eastAsia="標楷體" w:hint="eastAsia"/>
                <w:sz w:val="20"/>
              </w:rPr>
              <w:t>單位：新臺幣元</w:t>
            </w:r>
          </w:p>
        </w:tc>
      </w:tr>
      <w:tr w:rsidR="00174CC6" w:rsidRPr="00D67654" w:rsidTr="00174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3560" w:type="dxa"/>
            <w:vMerge w:val="restart"/>
            <w:tcBorders>
              <w:top w:val="single" w:sz="4" w:space="0" w:color="auto"/>
              <w:left w:val="nil"/>
              <w:bottom w:val="nil"/>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科目</w:t>
            </w:r>
          </w:p>
        </w:tc>
        <w:tc>
          <w:tcPr>
            <w:tcW w:w="2165" w:type="dxa"/>
            <w:gridSpan w:val="2"/>
            <w:tcBorders>
              <w:top w:val="single" w:sz="4" w:space="0" w:color="auto"/>
              <w:bottom w:val="nil"/>
            </w:tcBorders>
            <w:vAlign w:val="center"/>
          </w:tcPr>
          <w:p w:rsidR="00174CC6" w:rsidRPr="00D67654" w:rsidRDefault="00174CC6" w:rsidP="00174CC6">
            <w:pPr>
              <w:spacing w:line="240" w:lineRule="auto"/>
              <w:ind w:left="70" w:right="42"/>
              <w:jc w:val="distribute"/>
              <w:rPr>
                <w:rFonts w:ascii="標楷體" w:eastAsia="標楷體" w:hAnsi="標楷體"/>
                <w:spacing w:val="-20"/>
                <w:sz w:val="20"/>
              </w:rPr>
            </w:pPr>
            <w:r w:rsidRPr="00D67654">
              <w:rPr>
                <w:rFonts w:ascii="標楷體" w:eastAsia="標楷體" w:hAnsi="標楷體" w:hint="eastAsia"/>
                <w:sz w:val="20"/>
              </w:rPr>
              <w:t>1</w:t>
            </w:r>
            <w:r>
              <w:rPr>
                <w:rFonts w:ascii="標楷體" w:eastAsia="標楷體" w:hAnsi="標楷體" w:hint="eastAsia"/>
                <w:sz w:val="20"/>
              </w:rPr>
              <w:t>14</w:t>
            </w:r>
            <w:r w:rsidRPr="00D67654">
              <w:rPr>
                <w:rFonts w:ascii="標楷體" w:eastAsia="標楷體" w:hAnsi="標楷體" w:hint="eastAsia"/>
                <w:spacing w:val="-20"/>
                <w:sz w:val="20"/>
              </w:rPr>
              <w:t>年12月31日</w:t>
            </w:r>
          </w:p>
        </w:tc>
        <w:tc>
          <w:tcPr>
            <w:tcW w:w="2170" w:type="dxa"/>
            <w:gridSpan w:val="2"/>
            <w:tcBorders>
              <w:top w:val="single" w:sz="4" w:space="0" w:color="auto"/>
              <w:bottom w:val="nil"/>
            </w:tcBorders>
            <w:vAlign w:val="center"/>
          </w:tcPr>
          <w:p w:rsidR="00174CC6" w:rsidRPr="00D67654" w:rsidRDefault="00174CC6" w:rsidP="00174CC6">
            <w:pPr>
              <w:spacing w:line="240" w:lineRule="auto"/>
              <w:ind w:left="1" w:right="42" w:firstLineChars="27" w:firstLine="54"/>
              <w:jc w:val="distribute"/>
              <w:rPr>
                <w:rFonts w:ascii="標楷體" w:eastAsia="標楷體" w:hAnsi="標楷體"/>
                <w:spacing w:val="-20"/>
                <w:sz w:val="20"/>
              </w:rPr>
            </w:pPr>
            <w:r w:rsidRPr="00D67654">
              <w:rPr>
                <w:rFonts w:ascii="標楷體" w:eastAsia="標楷體" w:hAnsi="標楷體" w:hint="eastAsia"/>
                <w:sz w:val="20"/>
              </w:rPr>
              <w:t>1</w:t>
            </w:r>
            <w:r>
              <w:rPr>
                <w:rFonts w:ascii="標楷體" w:eastAsia="標楷體" w:hAnsi="標楷體" w:hint="eastAsia"/>
                <w:sz w:val="20"/>
              </w:rPr>
              <w:t>13</w:t>
            </w:r>
            <w:r w:rsidRPr="00D67654">
              <w:rPr>
                <w:rFonts w:ascii="標楷體" w:eastAsia="標楷體" w:hAnsi="標楷體" w:hint="eastAsia"/>
                <w:spacing w:val="-20"/>
                <w:sz w:val="20"/>
              </w:rPr>
              <w:t>年12月31日</w:t>
            </w:r>
          </w:p>
        </w:tc>
        <w:tc>
          <w:tcPr>
            <w:tcW w:w="2311" w:type="dxa"/>
            <w:gridSpan w:val="2"/>
            <w:tcBorders>
              <w:top w:val="single" w:sz="4" w:space="0" w:color="auto"/>
              <w:bottom w:val="nil"/>
              <w:right w:val="nil"/>
            </w:tcBorders>
            <w:vAlign w:val="center"/>
          </w:tcPr>
          <w:p w:rsidR="00174CC6" w:rsidRPr="00D67654" w:rsidRDefault="00174CC6" w:rsidP="00174CC6">
            <w:pPr>
              <w:spacing w:line="240" w:lineRule="auto"/>
              <w:ind w:left="113" w:right="-91"/>
              <w:jc w:val="distribute"/>
              <w:rPr>
                <w:rFonts w:ascii="標楷體" w:eastAsia="標楷體" w:hAnsi="標楷體"/>
                <w:sz w:val="20"/>
              </w:rPr>
            </w:pPr>
            <w:r w:rsidRPr="00D044CC">
              <w:rPr>
                <w:rFonts w:ascii="標楷體" w:eastAsia="標楷體" w:hAnsi="標楷體" w:hint="eastAsia"/>
                <w:spacing w:val="60"/>
                <w:sz w:val="20"/>
              </w:rPr>
              <w:t>比較增減</w:t>
            </w:r>
          </w:p>
        </w:tc>
      </w:tr>
      <w:tr w:rsidR="00174CC6" w:rsidRPr="00D67654" w:rsidTr="00174CC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jc w:val="center"/>
        </w:trPr>
        <w:tc>
          <w:tcPr>
            <w:tcW w:w="3560" w:type="dxa"/>
            <w:vMerge/>
            <w:tcBorders>
              <w:top w:val="nil"/>
              <w:left w:val="nil"/>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p>
        </w:tc>
        <w:tc>
          <w:tcPr>
            <w:tcW w:w="1494" w:type="dxa"/>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671" w:type="dxa"/>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c>
          <w:tcPr>
            <w:tcW w:w="1428" w:type="dxa"/>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742" w:type="dxa"/>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c>
          <w:tcPr>
            <w:tcW w:w="1372" w:type="dxa"/>
            <w:tcBorders>
              <w:bottom w:val="single" w:sz="4" w:space="0" w:color="auto"/>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金額</w:t>
            </w:r>
          </w:p>
        </w:tc>
        <w:tc>
          <w:tcPr>
            <w:tcW w:w="939" w:type="dxa"/>
            <w:tcBorders>
              <w:bottom w:val="single" w:sz="4" w:space="0" w:color="auto"/>
              <w:right w:val="nil"/>
            </w:tcBorders>
            <w:vAlign w:val="center"/>
          </w:tcPr>
          <w:p w:rsidR="00174CC6" w:rsidRPr="00D67654" w:rsidRDefault="00174CC6" w:rsidP="00174CC6">
            <w:pPr>
              <w:spacing w:line="240" w:lineRule="auto"/>
              <w:ind w:left="113" w:right="113"/>
              <w:jc w:val="distribute"/>
              <w:rPr>
                <w:rFonts w:ascii="標楷體" w:eastAsia="標楷體" w:hAnsi="標楷體"/>
                <w:sz w:val="20"/>
              </w:rPr>
            </w:pPr>
            <w:r w:rsidRPr="00D67654">
              <w:rPr>
                <w:rFonts w:ascii="標楷體" w:eastAsia="標楷體" w:hAnsi="標楷體" w:hint="eastAsia"/>
                <w:sz w:val="20"/>
              </w:rPr>
              <w:t>％</w:t>
            </w:r>
          </w:p>
        </w:tc>
      </w:tr>
      <w:tr w:rsidR="00174CC6" w:rsidRPr="00E31331"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single" w:sz="4" w:space="0" w:color="auto"/>
              <w:left w:val="nil"/>
              <w:bottom w:val="nil"/>
            </w:tcBorders>
            <w:vAlign w:val="center"/>
          </w:tcPr>
          <w:p w:rsidR="00174CC6" w:rsidRPr="00D514C6" w:rsidRDefault="00174CC6" w:rsidP="00F27BAD">
            <w:pPr>
              <w:adjustRightInd/>
              <w:spacing w:line="240" w:lineRule="auto"/>
              <w:ind w:rightChars="20" w:right="48"/>
              <w:jc w:val="distribute"/>
              <w:textAlignment w:val="auto"/>
            </w:pPr>
            <w:r w:rsidRPr="0086356E">
              <w:rPr>
                <w:rFonts w:ascii="標楷體" w:eastAsia="標楷體" w:hAnsi="標楷體" w:hint="eastAsia"/>
                <w:b/>
                <w:sz w:val="20"/>
              </w:rPr>
              <w:t>資產</w:t>
            </w:r>
          </w:p>
        </w:tc>
        <w:tc>
          <w:tcPr>
            <w:tcW w:w="1494" w:type="dxa"/>
            <w:tcBorders>
              <w:top w:val="single" w:sz="4" w:space="0" w:color="auto"/>
              <w:bottom w:val="nil"/>
            </w:tcBorders>
            <w:vAlign w:val="center"/>
          </w:tcPr>
          <w:p w:rsidR="00174CC6" w:rsidRPr="00D74908" w:rsidRDefault="00174CC6" w:rsidP="00F27BAD">
            <w:pPr>
              <w:spacing w:line="240" w:lineRule="auto"/>
              <w:jc w:val="right"/>
              <w:rPr>
                <w:rFonts w:ascii="細明體" w:hAnsi="細明體"/>
                <w:b/>
                <w:kern w:val="2"/>
                <w:sz w:val="18"/>
              </w:rPr>
            </w:pPr>
            <w:r w:rsidRPr="004A7BD8">
              <w:rPr>
                <w:rFonts w:ascii="細明體" w:hAnsi="細明體"/>
                <w:b/>
                <w:kern w:val="2"/>
                <w:sz w:val="18"/>
              </w:rPr>
              <w:t>787,536,030</w:t>
            </w:r>
          </w:p>
        </w:tc>
        <w:tc>
          <w:tcPr>
            <w:tcW w:w="671" w:type="dxa"/>
            <w:tcBorders>
              <w:top w:val="single" w:sz="4" w:space="0" w:color="auto"/>
              <w:bottom w:val="nil"/>
            </w:tcBorders>
            <w:vAlign w:val="center"/>
          </w:tcPr>
          <w:p w:rsidR="00174CC6" w:rsidRPr="00D74908" w:rsidRDefault="00174CC6" w:rsidP="00F27BAD">
            <w:pPr>
              <w:spacing w:line="240" w:lineRule="auto"/>
              <w:jc w:val="right"/>
              <w:rPr>
                <w:rFonts w:ascii="細明體" w:hAnsi="細明體"/>
                <w:b/>
                <w:kern w:val="2"/>
                <w:sz w:val="18"/>
              </w:rPr>
            </w:pPr>
            <w:r w:rsidRPr="004A7BD8">
              <w:rPr>
                <w:rFonts w:ascii="細明體" w:hAnsi="細明體"/>
                <w:b/>
                <w:kern w:val="2"/>
                <w:sz w:val="18"/>
              </w:rPr>
              <w:t>100.00</w:t>
            </w:r>
          </w:p>
        </w:tc>
        <w:tc>
          <w:tcPr>
            <w:tcW w:w="1428" w:type="dxa"/>
            <w:tcBorders>
              <w:top w:val="single" w:sz="4" w:space="0" w:color="auto"/>
              <w:bottom w:val="nil"/>
            </w:tcBorders>
            <w:vAlign w:val="center"/>
          </w:tcPr>
          <w:p w:rsidR="00174CC6" w:rsidRPr="006244A2" w:rsidRDefault="00174CC6" w:rsidP="00F27BAD">
            <w:pPr>
              <w:spacing w:line="240" w:lineRule="auto"/>
              <w:jc w:val="right"/>
              <w:rPr>
                <w:rFonts w:ascii="細明體" w:hAnsi="細明體"/>
                <w:b/>
                <w:kern w:val="2"/>
                <w:sz w:val="18"/>
              </w:rPr>
            </w:pPr>
            <w:r w:rsidRPr="004A7BD8">
              <w:rPr>
                <w:rFonts w:ascii="細明體" w:hAnsi="細明體"/>
                <w:b/>
                <w:kern w:val="2"/>
                <w:sz w:val="18"/>
              </w:rPr>
              <w:t>788,567,297</w:t>
            </w:r>
          </w:p>
        </w:tc>
        <w:tc>
          <w:tcPr>
            <w:tcW w:w="742" w:type="dxa"/>
            <w:tcBorders>
              <w:top w:val="single" w:sz="4" w:space="0" w:color="auto"/>
              <w:bottom w:val="nil"/>
            </w:tcBorders>
            <w:vAlign w:val="center"/>
          </w:tcPr>
          <w:p w:rsidR="00174CC6" w:rsidRPr="006244A2" w:rsidRDefault="00174CC6" w:rsidP="00F27BAD">
            <w:pPr>
              <w:spacing w:line="240" w:lineRule="auto"/>
              <w:jc w:val="right"/>
              <w:rPr>
                <w:rFonts w:ascii="細明體" w:hAnsi="細明體"/>
                <w:b/>
                <w:kern w:val="2"/>
                <w:sz w:val="18"/>
              </w:rPr>
            </w:pPr>
            <w:r w:rsidRPr="004A7BD8">
              <w:rPr>
                <w:rFonts w:ascii="細明體" w:hAnsi="細明體"/>
                <w:b/>
                <w:kern w:val="2"/>
                <w:sz w:val="18"/>
              </w:rPr>
              <w:t>100.00</w:t>
            </w:r>
          </w:p>
        </w:tc>
        <w:tc>
          <w:tcPr>
            <w:tcW w:w="1372" w:type="dxa"/>
            <w:tcBorders>
              <w:top w:val="single" w:sz="4" w:space="0" w:color="auto"/>
              <w:bottom w:val="nil"/>
            </w:tcBorders>
            <w:vAlign w:val="center"/>
          </w:tcPr>
          <w:p w:rsidR="00174CC6" w:rsidRPr="00D74908" w:rsidRDefault="00174CC6" w:rsidP="00F27BAD">
            <w:pPr>
              <w:spacing w:line="240" w:lineRule="auto"/>
              <w:jc w:val="right"/>
              <w:rPr>
                <w:rFonts w:ascii="細明體" w:hAnsi="細明體"/>
                <w:b/>
                <w:kern w:val="2"/>
                <w:sz w:val="18"/>
              </w:rPr>
            </w:pPr>
            <w:r w:rsidRPr="004A7BD8">
              <w:rPr>
                <w:rFonts w:ascii="細明體" w:hAnsi="細明體"/>
                <w:b/>
                <w:kern w:val="2"/>
                <w:sz w:val="18"/>
              </w:rPr>
              <w:t>- 1,031,267</w:t>
            </w:r>
          </w:p>
        </w:tc>
        <w:tc>
          <w:tcPr>
            <w:tcW w:w="939" w:type="dxa"/>
            <w:tcBorders>
              <w:top w:val="single" w:sz="4" w:space="0" w:color="auto"/>
              <w:bottom w:val="nil"/>
              <w:right w:val="nil"/>
            </w:tcBorders>
            <w:vAlign w:val="center"/>
          </w:tcPr>
          <w:p w:rsidR="00174CC6" w:rsidRPr="00D74908" w:rsidRDefault="00174CC6" w:rsidP="00F27BAD">
            <w:pPr>
              <w:spacing w:line="240" w:lineRule="auto"/>
              <w:jc w:val="right"/>
              <w:rPr>
                <w:rFonts w:ascii="細明體" w:hAnsi="細明體"/>
                <w:b/>
                <w:kern w:val="2"/>
                <w:sz w:val="18"/>
              </w:rPr>
            </w:pPr>
            <w:r w:rsidRPr="004A7BD8">
              <w:rPr>
                <w:rFonts w:ascii="細明體" w:hAnsi="細明體"/>
                <w:b/>
                <w:kern w:val="2"/>
                <w:sz w:val="18"/>
              </w:rPr>
              <w:t>- 0.13</w:t>
            </w:r>
          </w:p>
        </w:tc>
      </w:tr>
      <w:tr w:rsidR="00174CC6" w:rsidRPr="00E31331"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流動資產</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699,446,954</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88.81</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722,205,163</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91.58</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- 22,758,209</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- 3.15</w:t>
            </w:r>
          </w:p>
        </w:tc>
      </w:tr>
      <w:tr w:rsidR="00174CC6" w:rsidRPr="00E31331"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現金</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628,796,846</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79.84</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650,711,715</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82.52</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- 21,914,869</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- 3.37</w:t>
            </w:r>
          </w:p>
        </w:tc>
      </w:tr>
      <w:tr w:rsidR="00174CC6" w:rsidRPr="00E31331"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應收款項</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53,929,108</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6.85</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50,093,320</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6.35</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3,835,788</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7.66</w:t>
            </w:r>
          </w:p>
        </w:tc>
      </w:tr>
      <w:tr w:rsidR="00174CC6" w:rsidRPr="00E31331"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3657D7">
              <w:rPr>
                <w:rFonts w:ascii="標楷體" w:eastAsia="標楷體" w:hAnsi="標楷體"/>
                <w:spacing w:val="-6"/>
                <w:sz w:val="18"/>
                <w:szCs w:val="18"/>
              </w:rPr>
              <w:t>預付款項</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16,721,000</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2.12</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21,400,128</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2.71</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- 4,679,128</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- 21.86</w:t>
            </w:r>
          </w:p>
        </w:tc>
      </w:tr>
      <w:tr w:rsidR="00174CC6" w:rsidRPr="00E31331"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長</w:t>
            </w:r>
            <w:proofErr w:type="gramStart"/>
            <w:r w:rsidRPr="00D662BC">
              <w:rPr>
                <w:rFonts w:ascii="標楷體" w:eastAsia="標楷體" w:hAnsi="標楷體" w:hint="eastAsia"/>
                <w:spacing w:val="-6"/>
                <w:sz w:val="18"/>
                <w:szCs w:val="18"/>
              </w:rPr>
              <w:t>期貸</w:t>
            </w:r>
            <w:proofErr w:type="gramEnd"/>
            <w:r w:rsidRPr="00D662BC">
              <w:rPr>
                <w:rFonts w:ascii="標楷體" w:eastAsia="標楷體" w:hAnsi="標楷體" w:hint="eastAsia"/>
                <w:spacing w:val="-6"/>
                <w:sz w:val="18"/>
                <w:szCs w:val="18"/>
              </w:rPr>
              <w:t>墊款及準備金</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4,876,208</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0.62</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5,929,569</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0.75</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- 1,053,361</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- 17.76</w:t>
            </w:r>
          </w:p>
        </w:tc>
      </w:tr>
      <w:tr w:rsidR="00174CC6" w:rsidRPr="00E31331"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準備金</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4,876,208</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0.62</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5,929,569</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0.75</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- 1,053,361</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- 17.76</w:t>
            </w:r>
          </w:p>
        </w:tc>
      </w:tr>
      <w:tr w:rsidR="00174CC6" w:rsidRPr="00D67654"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固定資產</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81,818,750</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10.39</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58,728,109</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7.45</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23,090,641</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39.32</w:t>
            </w:r>
          </w:p>
        </w:tc>
      </w:tr>
      <w:tr w:rsidR="00174CC6" w:rsidRPr="00D67654"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土地改良物</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25,633,813</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3.25</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26,837,467</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3.40</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- 1,203,654</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- 4.48</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房屋建築及設備</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11,906,552</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1.51</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11,741,326</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1.49</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165,226</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1.41</w:t>
            </w:r>
          </w:p>
        </w:tc>
      </w:tr>
      <w:tr w:rsidR="00174CC6" w:rsidRPr="00D67654"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機械及設備</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11,628,673</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1.48</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12,508,725</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1.59</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- 880,052</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- 7.04</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交通及運輸設備</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7,757,198</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0.98</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6,483,152</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0.82</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1,274,046</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19.65</w:t>
            </w:r>
          </w:p>
        </w:tc>
      </w:tr>
      <w:tr w:rsidR="00174CC6" w:rsidRPr="00D67654"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雜項設備</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1,551,916</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0.20</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327,370</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4A7BD8">
              <w:rPr>
                <w:rFonts w:ascii="細明體" w:hAnsi="細明體"/>
                <w:kern w:val="2"/>
                <w:sz w:val="18"/>
              </w:rPr>
              <w:t>0.04</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4A7BD8">
              <w:rPr>
                <w:rFonts w:ascii="細明體" w:hAnsi="細明體"/>
                <w:kern w:val="2"/>
                <w:sz w:val="18"/>
              </w:rPr>
              <w:t>1,224,546</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374.06</w:t>
            </w:r>
          </w:p>
        </w:tc>
      </w:tr>
      <w:tr w:rsidR="00174CC6" w:rsidRPr="00D67654"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rFonts w:ascii="標楷體" w:eastAsia="標楷體" w:hAnsi="標楷體"/>
                <w:spacing w:val="-6"/>
                <w:sz w:val="18"/>
                <w:szCs w:val="18"/>
              </w:rPr>
            </w:pPr>
            <w:r w:rsidRPr="00247641">
              <w:rPr>
                <w:rFonts w:ascii="標楷體" w:eastAsia="標楷體" w:hAnsi="標楷體" w:hint="eastAsia"/>
                <w:spacing w:val="-6"/>
                <w:sz w:val="18"/>
                <w:szCs w:val="18"/>
              </w:rPr>
              <w:t>購建中固定資產</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23,340,598</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2.96</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830,069</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0.11</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22,510,529</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2,711.89</w:t>
            </w:r>
          </w:p>
        </w:tc>
      </w:tr>
      <w:tr w:rsidR="00174CC6" w:rsidRPr="00D67654"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無形資產</w:t>
            </w:r>
          </w:p>
        </w:tc>
        <w:tc>
          <w:tcPr>
            <w:tcW w:w="1494"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1,394,118</w:t>
            </w:r>
          </w:p>
        </w:tc>
        <w:tc>
          <w:tcPr>
            <w:tcW w:w="671"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0.18</w:t>
            </w:r>
          </w:p>
        </w:tc>
        <w:tc>
          <w:tcPr>
            <w:tcW w:w="1428"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1,704,456</w:t>
            </w:r>
          </w:p>
        </w:tc>
        <w:tc>
          <w:tcPr>
            <w:tcW w:w="742" w:type="dxa"/>
            <w:tcBorders>
              <w:top w:val="nil"/>
              <w:bottom w:val="nil"/>
            </w:tcBorders>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0.22</w:t>
            </w:r>
          </w:p>
        </w:tc>
        <w:tc>
          <w:tcPr>
            <w:tcW w:w="1372" w:type="dxa"/>
            <w:tcBorders>
              <w:top w:val="nil"/>
              <w:bottom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- 310,338</w:t>
            </w:r>
          </w:p>
        </w:tc>
        <w:tc>
          <w:tcPr>
            <w:tcW w:w="939" w:type="dxa"/>
            <w:tcBorders>
              <w:top w:val="nil"/>
              <w:bottom w:val="nil"/>
              <w:right w:val="nil"/>
            </w:tcBorders>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- 18.21</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無形資產</w:t>
            </w:r>
          </w:p>
        </w:tc>
        <w:tc>
          <w:tcPr>
            <w:tcW w:w="1494"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1,394,118</w:t>
            </w:r>
          </w:p>
        </w:tc>
        <w:tc>
          <w:tcPr>
            <w:tcW w:w="671"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0.18</w:t>
            </w:r>
          </w:p>
        </w:tc>
        <w:tc>
          <w:tcPr>
            <w:tcW w:w="1428"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1,704,456</w:t>
            </w:r>
          </w:p>
        </w:tc>
        <w:tc>
          <w:tcPr>
            <w:tcW w:w="742"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0.22</w:t>
            </w:r>
          </w:p>
        </w:tc>
        <w:tc>
          <w:tcPr>
            <w:tcW w:w="1372"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- 310,338</w:t>
            </w:r>
          </w:p>
        </w:tc>
        <w:tc>
          <w:tcPr>
            <w:tcW w:w="939" w:type="dxa"/>
            <w:tcBorders>
              <w:top w:val="nil"/>
              <w:bottom w:val="nil"/>
              <w:right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- 18.21</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rightChars="20" w:right="48"/>
              <w:jc w:val="distribute"/>
              <w:textAlignment w:val="auto"/>
              <w:rPr>
                <w:rFonts w:ascii="標楷體" w:eastAsia="標楷體" w:hAnsi="標楷體"/>
                <w:b/>
                <w:spacing w:val="-6"/>
                <w:sz w:val="20"/>
              </w:rPr>
            </w:pPr>
            <w:r w:rsidRPr="00D662BC">
              <w:rPr>
                <w:rFonts w:ascii="標楷體" w:eastAsia="標楷體" w:hAnsi="標楷體" w:hint="eastAsia"/>
                <w:b/>
                <w:spacing w:val="-6"/>
                <w:sz w:val="20"/>
              </w:rPr>
              <w:t>合計</w:t>
            </w:r>
          </w:p>
        </w:tc>
        <w:tc>
          <w:tcPr>
            <w:tcW w:w="1494"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b/>
                <w:kern w:val="2"/>
                <w:sz w:val="18"/>
              </w:rPr>
            </w:pPr>
            <w:r w:rsidRPr="00812C8D">
              <w:rPr>
                <w:rFonts w:ascii="細明體" w:hAnsi="細明體"/>
                <w:b/>
                <w:kern w:val="2"/>
                <w:sz w:val="18"/>
              </w:rPr>
              <w:t>787,536,030</w:t>
            </w:r>
          </w:p>
        </w:tc>
        <w:tc>
          <w:tcPr>
            <w:tcW w:w="671"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b/>
                <w:kern w:val="2"/>
                <w:sz w:val="18"/>
              </w:rPr>
            </w:pPr>
            <w:r w:rsidRPr="00812C8D">
              <w:rPr>
                <w:rFonts w:ascii="細明體" w:hAnsi="細明體"/>
                <w:b/>
                <w:kern w:val="2"/>
                <w:sz w:val="18"/>
              </w:rPr>
              <w:t>100.00</w:t>
            </w:r>
          </w:p>
        </w:tc>
        <w:tc>
          <w:tcPr>
            <w:tcW w:w="1428"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b/>
                <w:kern w:val="2"/>
                <w:sz w:val="18"/>
              </w:rPr>
            </w:pPr>
            <w:r w:rsidRPr="00812C8D">
              <w:rPr>
                <w:rFonts w:ascii="細明體" w:hAnsi="細明體"/>
                <w:b/>
                <w:kern w:val="2"/>
                <w:sz w:val="18"/>
              </w:rPr>
              <w:t>788,567,297</w:t>
            </w:r>
          </w:p>
        </w:tc>
        <w:tc>
          <w:tcPr>
            <w:tcW w:w="742"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b/>
                <w:kern w:val="2"/>
                <w:sz w:val="18"/>
              </w:rPr>
            </w:pPr>
            <w:r w:rsidRPr="00812C8D">
              <w:rPr>
                <w:rFonts w:ascii="細明體" w:hAnsi="細明體"/>
                <w:b/>
                <w:kern w:val="2"/>
                <w:sz w:val="18"/>
              </w:rPr>
              <w:t>100.00</w:t>
            </w:r>
          </w:p>
        </w:tc>
        <w:tc>
          <w:tcPr>
            <w:tcW w:w="1372"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b/>
                <w:kern w:val="2"/>
                <w:sz w:val="18"/>
              </w:rPr>
            </w:pPr>
            <w:r w:rsidRPr="00812C8D">
              <w:rPr>
                <w:rFonts w:ascii="細明體" w:hAnsi="細明體"/>
                <w:b/>
                <w:kern w:val="2"/>
                <w:sz w:val="18"/>
              </w:rPr>
              <w:t>- 1,031,267</w:t>
            </w:r>
          </w:p>
        </w:tc>
        <w:tc>
          <w:tcPr>
            <w:tcW w:w="939" w:type="dxa"/>
            <w:tcBorders>
              <w:top w:val="nil"/>
              <w:bottom w:val="nil"/>
              <w:right w:val="nil"/>
            </w:tcBorders>
            <w:shd w:val="clear" w:color="auto" w:fill="auto"/>
            <w:vAlign w:val="center"/>
          </w:tcPr>
          <w:p w:rsidR="00174CC6" w:rsidRPr="00D74908" w:rsidRDefault="00174CC6" w:rsidP="00F27BAD">
            <w:pPr>
              <w:spacing w:line="240" w:lineRule="auto"/>
              <w:jc w:val="right"/>
              <w:rPr>
                <w:rFonts w:ascii="細明體" w:hAnsi="細明體"/>
                <w:b/>
                <w:kern w:val="2"/>
                <w:sz w:val="18"/>
              </w:rPr>
            </w:pPr>
            <w:r w:rsidRPr="00812C8D">
              <w:rPr>
                <w:rFonts w:ascii="細明體" w:hAnsi="細明體"/>
                <w:b/>
                <w:kern w:val="2"/>
                <w:sz w:val="18"/>
              </w:rPr>
              <w:t>- 0.13</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rightChars="20" w:right="48"/>
              <w:jc w:val="distribute"/>
              <w:textAlignment w:val="auto"/>
              <w:rPr>
                <w:rFonts w:ascii="標楷體" w:eastAsia="標楷體" w:hAnsi="標楷體"/>
                <w:b/>
                <w:spacing w:val="-6"/>
                <w:sz w:val="20"/>
              </w:rPr>
            </w:pPr>
            <w:r w:rsidRPr="00D662BC">
              <w:rPr>
                <w:rFonts w:ascii="標楷體" w:eastAsia="標楷體" w:hAnsi="標楷體" w:hint="eastAsia"/>
                <w:b/>
                <w:spacing w:val="-6"/>
                <w:sz w:val="20"/>
              </w:rPr>
              <w:t>負債</w:t>
            </w:r>
          </w:p>
        </w:tc>
        <w:tc>
          <w:tcPr>
            <w:tcW w:w="1494"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b/>
                <w:kern w:val="2"/>
                <w:sz w:val="18"/>
              </w:rPr>
            </w:pPr>
            <w:r w:rsidRPr="00812C8D">
              <w:rPr>
                <w:rFonts w:ascii="細明體" w:hAnsi="細明體"/>
                <w:b/>
                <w:kern w:val="2"/>
                <w:sz w:val="18"/>
              </w:rPr>
              <w:t>137,768,634</w:t>
            </w:r>
          </w:p>
        </w:tc>
        <w:tc>
          <w:tcPr>
            <w:tcW w:w="671"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b/>
                <w:kern w:val="2"/>
                <w:sz w:val="18"/>
              </w:rPr>
            </w:pPr>
            <w:r w:rsidRPr="00812C8D">
              <w:rPr>
                <w:rFonts w:ascii="細明體" w:hAnsi="細明體"/>
                <w:b/>
                <w:kern w:val="2"/>
                <w:sz w:val="18"/>
              </w:rPr>
              <w:t>17.49</w:t>
            </w:r>
          </w:p>
        </w:tc>
        <w:tc>
          <w:tcPr>
            <w:tcW w:w="1428"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b/>
                <w:kern w:val="2"/>
                <w:sz w:val="18"/>
              </w:rPr>
            </w:pPr>
            <w:r w:rsidRPr="00812C8D">
              <w:rPr>
                <w:rFonts w:ascii="細明體" w:hAnsi="細明體"/>
                <w:b/>
                <w:kern w:val="2"/>
                <w:sz w:val="18"/>
              </w:rPr>
              <w:t>131,171,018</w:t>
            </w:r>
          </w:p>
        </w:tc>
        <w:tc>
          <w:tcPr>
            <w:tcW w:w="742"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b/>
                <w:kern w:val="2"/>
                <w:sz w:val="18"/>
              </w:rPr>
            </w:pPr>
            <w:r w:rsidRPr="00812C8D">
              <w:rPr>
                <w:rFonts w:ascii="細明體" w:hAnsi="細明體"/>
                <w:b/>
                <w:kern w:val="2"/>
                <w:sz w:val="18"/>
              </w:rPr>
              <w:t>16.63</w:t>
            </w:r>
          </w:p>
        </w:tc>
        <w:tc>
          <w:tcPr>
            <w:tcW w:w="1372"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b/>
                <w:kern w:val="2"/>
                <w:sz w:val="18"/>
              </w:rPr>
            </w:pPr>
            <w:r w:rsidRPr="00812C8D">
              <w:rPr>
                <w:rFonts w:ascii="細明體" w:hAnsi="細明體"/>
                <w:b/>
                <w:kern w:val="2"/>
                <w:sz w:val="18"/>
              </w:rPr>
              <w:t>6,597,616</w:t>
            </w:r>
          </w:p>
        </w:tc>
        <w:tc>
          <w:tcPr>
            <w:tcW w:w="939" w:type="dxa"/>
            <w:tcBorders>
              <w:top w:val="nil"/>
              <w:bottom w:val="nil"/>
              <w:right w:val="nil"/>
            </w:tcBorders>
            <w:shd w:val="clear" w:color="auto" w:fill="auto"/>
            <w:vAlign w:val="center"/>
          </w:tcPr>
          <w:p w:rsidR="00174CC6" w:rsidRPr="00D74908" w:rsidRDefault="00174CC6" w:rsidP="00F27BAD">
            <w:pPr>
              <w:spacing w:line="240" w:lineRule="auto"/>
              <w:jc w:val="right"/>
              <w:rPr>
                <w:rFonts w:ascii="細明體" w:hAnsi="細明體"/>
                <w:b/>
                <w:kern w:val="2"/>
                <w:sz w:val="18"/>
              </w:rPr>
            </w:pPr>
            <w:r w:rsidRPr="00812C8D">
              <w:rPr>
                <w:rFonts w:ascii="細明體" w:hAnsi="細明體"/>
                <w:b/>
                <w:kern w:val="2"/>
                <w:sz w:val="18"/>
              </w:rPr>
              <w:t>5.03</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流動負債</w:t>
            </w:r>
          </w:p>
        </w:tc>
        <w:tc>
          <w:tcPr>
            <w:tcW w:w="1494"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129,174,794</w:t>
            </w:r>
          </w:p>
        </w:tc>
        <w:tc>
          <w:tcPr>
            <w:tcW w:w="671"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16.40</w:t>
            </w:r>
          </w:p>
        </w:tc>
        <w:tc>
          <w:tcPr>
            <w:tcW w:w="1428"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124,061,068</w:t>
            </w:r>
          </w:p>
        </w:tc>
        <w:tc>
          <w:tcPr>
            <w:tcW w:w="742"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15.73</w:t>
            </w:r>
          </w:p>
        </w:tc>
        <w:tc>
          <w:tcPr>
            <w:tcW w:w="1372"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5,113,726</w:t>
            </w:r>
          </w:p>
        </w:tc>
        <w:tc>
          <w:tcPr>
            <w:tcW w:w="939" w:type="dxa"/>
            <w:tcBorders>
              <w:top w:val="nil"/>
              <w:bottom w:val="nil"/>
              <w:right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4.12</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應付款項</w:t>
            </w:r>
          </w:p>
        </w:tc>
        <w:tc>
          <w:tcPr>
            <w:tcW w:w="1494"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129,174,794</w:t>
            </w:r>
          </w:p>
        </w:tc>
        <w:tc>
          <w:tcPr>
            <w:tcW w:w="671"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16.40</w:t>
            </w:r>
          </w:p>
        </w:tc>
        <w:tc>
          <w:tcPr>
            <w:tcW w:w="1428"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124,061,068</w:t>
            </w:r>
          </w:p>
        </w:tc>
        <w:tc>
          <w:tcPr>
            <w:tcW w:w="742"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15.73</w:t>
            </w:r>
          </w:p>
        </w:tc>
        <w:tc>
          <w:tcPr>
            <w:tcW w:w="1372"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5,113,726</w:t>
            </w:r>
          </w:p>
        </w:tc>
        <w:tc>
          <w:tcPr>
            <w:tcW w:w="939" w:type="dxa"/>
            <w:tcBorders>
              <w:top w:val="nil"/>
              <w:bottom w:val="nil"/>
              <w:right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4.12</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100" w:left="240" w:rightChars="20" w:right="48"/>
              <w:jc w:val="distribute"/>
              <w:textAlignment w:val="auto"/>
              <w:rPr>
                <w:rFonts w:ascii="標楷體" w:eastAsia="標楷體" w:hAnsi="標楷體"/>
                <w:spacing w:val="-6"/>
                <w:sz w:val="18"/>
                <w:szCs w:val="18"/>
              </w:rPr>
            </w:pPr>
            <w:r w:rsidRPr="00D662BC">
              <w:rPr>
                <w:rFonts w:ascii="標楷體" w:eastAsia="標楷體" w:hAnsi="標楷體" w:hint="eastAsia"/>
                <w:spacing w:val="-6"/>
                <w:sz w:val="18"/>
                <w:szCs w:val="18"/>
              </w:rPr>
              <w:t>其他負債</w:t>
            </w:r>
          </w:p>
        </w:tc>
        <w:tc>
          <w:tcPr>
            <w:tcW w:w="1494"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8,593,840</w:t>
            </w:r>
          </w:p>
        </w:tc>
        <w:tc>
          <w:tcPr>
            <w:tcW w:w="671"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1.09</w:t>
            </w:r>
          </w:p>
        </w:tc>
        <w:tc>
          <w:tcPr>
            <w:tcW w:w="1428"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7,109,950</w:t>
            </w:r>
          </w:p>
        </w:tc>
        <w:tc>
          <w:tcPr>
            <w:tcW w:w="742"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0.90</w:t>
            </w:r>
          </w:p>
        </w:tc>
        <w:tc>
          <w:tcPr>
            <w:tcW w:w="1372"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1,483,890</w:t>
            </w:r>
          </w:p>
        </w:tc>
        <w:tc>
          <w:tcPr>
            <w:tcW w:w="939" w:type="dxa"/>
            <w:tcBorders>
              <w:top w:val="nil"/>
              <w:bottom w:val="nil"/>
              <w:right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20.87</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什項負債</w:t>
            </w:r>
          </w:p>
        </w:tc>
        <w:tc>
          <w:tcPr>
            <w:tcW w:w="1494"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8,593,840</w:t>
            </w:r>
          </w:p>
        </w:tc>
        <w:tc>
          <w:tcPr>
            <w:tcW w:w="671"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1.09</w:t>
            </w:r>
          </w:p>
        </w:tc>
        <w:tc>
          <w:tcPr>
            <w:tcW w:w="1428"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7,109,950</w:t>
            </w:r>
          </w:p>
        </w:tc>
        <w:tc>
          <w:tcPr>
            <w:tcW w:w="742"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812C8D">
              <w:rPr>
                <w:rFonts w:ascii="細明體" w:hAnsi="細明體"/>
                <w:kern w:val="2"/>
                <w:sz w:val="18"/>
              </w:rPr>
              <w:t>0.90</w:t>
            </w:r>
          </w:p>
        </w:tc>
        <w:tc>
          <w:tcPr>
            <w:tcW w:w="1372"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1,483,890</w:t>
            </w:r>
          </w:p>
        </w:tc>
        <w:tc>
          <w:tcPr>
            <w:tcW w:w="939" w:type="dxa"/>
            <w:tcBorders>
              <w:top w:val="nil"/>
              <w:bottom w:val="nil"/>
              <w:right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812C8D">
              <w:rPr>
                <w:rFonts w:ascii="細明體" w:hAnsi="細明體"/>
                <w:kern w:val="2"/>
                <w:sz w:val="18"/>
              </w:rPr>
              <w:t>20.87</w:t>
            </w:r>
          </w:p>
        </w:tc>
      </w:tr>
      <w:tr w:rsidR="00174CC6" w:rsidRPr="00DC1209"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rightChars="20" w:right="48"/>
              <w:jc w:val="distribute"/>
              <w:textAlignment w:val="auto"/>
              <w:rPr>
                <w:sz w:val="20"/>
              </w:rPr>
            </w:pPr>
            <w:r w:rsidRPr="00D662BC">
              <w:rPr>
                <w:rFonts w:ascii="標楷體" w:eastAsia="標楷體" w:hAnsi="標楷體" w:hint="eastAsia"/>
                <w:b/>
                <w:spacing w:val="-6"/>
                <w:sz w:val="20"/>
              </w:rPr>
              <w:t>淨資產</w:t>
            </w:r>
          </w:p>
        </w:tc>
        <w:tc>
          <w:tcPr>
            <w:tcW w:w="1494"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b/>
                <w:kern w:val="2"/>
                <w:sz w:val="18"/>
              </w:rPr>
            </w:pPr>
            <w:r w:rsidRPr="00812C8D">
              <w:rPr>
                <w:rFonts w:ascii="細明體" w:hAnsi="細明體"/>
                <w:b/>
                <w:kern w:val="2"/>
                <w:sz w:val="18"/>
              </w:rPr>
              <w:t>649,767,396</w:t>
            </w:r>
          </w:p>
        </w:tc>
        <w:tc>
          <w:tcPr>
            <w:tcW w:w="671"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b/>
                <w:kern w:val="2"/>
                <w:sz w:val="18"/>
              </w:rPr>
            </w:pPr>
            <w:r w:rsidRPr="00812C8D">
              <w:rPr>
                <w:rFonts w:ascii="細明體" w:hAnsi="細明體"/>
                <w:b/>
                <w:kern w:val="2"/>
                <w:sz w:val="18"/>
              </w:rPr>
              <w:t>82.51</w:t>
            </w:r>
          </w:p>
        </w:tc>
        <w:tc>
          <w:tcPr>
            <w:tcW w:w="1428"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b/>
                <w:kern w:val="2"/>
                <w:sz w:val="18"/>
              </w:rPr>
            </w:pPr>
            <w:r w:rsidRPr="00812C8D">
              <w:rPr>
                <w:rFonts w:ascii="細明體" w:hAnsi="細明體"/>
                <w:b/>
                <w:kern w:val="2"/>
                <w:sz w:val="18"/>
              </w:rPr>
              <w:t>657,396,279</w:t>
            </w:r>
          </w:p>
        </w:tc>
        <w:tc>
          <w:tcPr>
            <w:tcW w:w="742"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b/>
                <w:kern w:val="2"/>
                <w:sz w:val="18"/>
              </w:rPr>
            </w:pPr>
            <w:r w:rsidRPr="00812C8D">
              <w:rPr>
                <w:rFonts w:ascii="細明體" w:hAnsi="細明體"/>
                <w:b/>
                <w:kern w:val="2"/>
                <w:sz w:val="18"/>
              </w:rPr>
              <w:t>83.37</w:t>
            </w:r>
          </w:p>
        </w:tc>
        <w:tc>
          <w:tcPr>
            <w:tcW w:w="1372"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b/>
                <w:kern w:val="2"/>
                <w:sz w:val="18"/>
              </w:rPr>
            </w:pPr>
            <w:r w:rsidRPr="00812C8D">
              <w:rPr>
                <w:rFonts w:ascii="細明體" w:hAnsi="細明體"/>
                <w:b/>
                <w:kern w:val="2"/>
                <w:sz w:val="18"/>
              </w:rPr>
              <w:t>- 7,628,883</w:t>
            </w:r>
          </w:p>
        </w:tc>
        <w:tc>
          <w:tcPr>
            <w:tcW w:w="939" w:type="dxa"/>
            <w:tcBorders>
              <w:top w:val="nil"/>
              <w:bottom w:val="nil"/>
              <w:right w:val="nil"/>
            </w:tcBorders>
            <w:shd w:val="clear" w:color="auto" w:fill="auto"/>
            <w:vAlign w:val="center"/>
          </w:tcPr>
          <w:p w:rsidR="00174CC6" w:rsidRPr="00812C8D" w:rsidRDefault="00174CC6" w:rsidP="00F27BAD">
            <w:pPr>
              <w:spacing w:line="240" w:lineRule="auto"/>
              <w:jc w:val="right"/>
              <w:rPr>
                <w:rFonts w:ascii="細明體" w:hAnsi="細明體"/>
                <w:b/>
                <w:kern w:val="2"/>
                <w:sz w:val="18"/>
              </w:rPr>
            </w:pPr>
            <w:r w:rsidRPr="00812C8D">
              <w:rPr>
                <w:rFonts w:ascii="細明體" w:hAnsi="細明體"/>
                <w:b/>
                <w:kern w:val="2"/>
                <w:sz w:val="18"/>
              </w:rPr>
              <w:t>- 1.16</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100" w:left="240" w:rightChars="20" w:right="48"/>
              <w:jc w:val="distribute"/>
              <w:textAlignment w:val="auto"/>
              <w:rPr>
                <w:sz w:val="18"/>
                <w:szCs w:val="18"/>
              </w:rPr>
            </w:pPr>
            <w:r w:rsidRPr="00D662BC">
              <w:rPr>
                <w:rFonts w:ascii="標楷體" w:eastAsia="標楷體" w:hAnsi="標楷體" w:hint="eastAsia"/>
                <w:spacing w:val="-6"/>
                <w:sz w:val="18"/>
                <w:szCs w:val="18"/>
              </w:rPr>
              <w:t>淨資產</w:t>
            </w:r>
          </w:p>
        </w:tc>
        <w:tc>
          <w:tcPr>
            <w:tcW w:w="1494"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kern w:val="2"/>
                <w:sz w:val="18"/>
              </w:rPr>
            </w:pPr>
            <w:r w:rsidRPr="00812C8D">
              <w:rPr>
                <w:rFonts w:ascii="細明體" w:hAnsi="細明體"/>
                <w:kern w:val="2"/>
                <w:sz w:val="18"/>
              </w:rPr>
              <w:t>649,767,396</w:t>
            </w:r>
          </w:p>
        </w:tc>
        <w:tc>
          <w:tcPr>
            <w:tcW w:w="671"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kern w:val="2"/>
                <w:sz w:val="18"/>
              </w:rPr>
            </w:pPr>
            <w:r w:rsidRPr="00812C8D">
              <w:rPr>
                <w:rFonts w:ascii="細明體" w:hAnsi="細明體"/>
                <w:kern w:val="2"/>
                <w:sz w:val="18"/>
              </w:rPr>
              <w:t>82.51</w:t>
            </w:r>
          </w:p>
        </w:tc>
        <w:tc>
          <w:tcPr>
            <w:tcW w:w="1428"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kern w:val="2"/>
                <w:sz w:val="18"/>
              </w:rPr>
            </w:pPr>
            <w:r w:rsidRPr="00812C8D">
              <w:rPr>
                <w:rFonts w:ascii="細明體" w:hAnsi="細明體"/>
                <w:kern w:val="2"/>
                <w:sz w:val="18"/>
              </w:rPr>
              <w:t>657,396,279</w:t>
            </w:r>
          </w:p>
        </w:tc>
        <w:tc>
          <w:tcPr>
            <w:tcW w:w="742"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kern w:val="2"/>
                <w:sz w:val="18"/>
              </w:rPr>
            </w:pPr>
            <w:r w:rsidRPr="00812C8D">
              <w:rPr>
                <w:rFonts w:ascii="細明體" w:hAnsi="細明體"/>
                <w:kern w:val="2"/>
                <w:sz w:val="18"/>
              </w:rPr>
              <w:t>83.37</w:t>
            </w:r>
          </w:p>
        </w:tc>
        <w:tc>
          <w:tcPr>
            <w:tcW w:w="1372" w:type="dxa"/>
            <w:tcBorders>
              <w:top w:val="nil"/>
              <w:bottom w:val="nil"/>
            </w:tcBorders>
            <w:shd w:val="clear" w:color="auto" w:fill="auto"/>
            <w:vAlign w:val="center"/>
          </w:tcPr>
          <w:p w:rsidR="00174CC6" w:rsidRPr="00812C8D" w:rsidRDefault="00174CC6" w:rsidP="00F27BAD">
            <w:pPr>
              <w:spacing w:line="240" w:lineRule="auto"/>
              <w:jc w:val="right"/>
              <w:rPr>
                <w:rFonts w:ascii="細明體" w:hAnsi="細明體"/>
                <w:kern w:val="2"/>
                <w:sz w:val="18"/>
              </w:rPr>
            </w:pPr>
            <w:r w:rsidRPr="00812C8D">
              <w:rPr>
                <w:rFonts w:ascii="細明體" w:hAnsi="細明體"/>
                <w:kern w:val="2"/>
                <w:sz w:val="18"/>
              </w:rPr>
              <w:t>- 7,628,883</w:t>
            </w:r>
          </w:p>
        </w:tc>
        <w:tc>
          <w:tcPr>
            <w:tcW w:w="939" w:type="dxa"/>
            <w:tcBorders>
              <w:top w:val="nil"/>
              <w:bottom w:val="nil"/>
              <w:right w:val="nil"/>
            </w:tcBorders>
            <w:shd w:val="clear" w:color="auto" w:fill="auto"/>
            <w:vAlign w:val="center"/>
          </w:tcPr>
          <w:p w:rsidR="00174CC6" w:rsidRPr="00812C8D" w:rsidRDefault="00174CC6" w:rsidP="00F27BAD">
            <w:pPr>
              <w:spacing w:line="240" w:lineRule="auto"/>
              <w:jc w:val="right"/>
              <w:rPr>
                <w:rFonts w:ascii="細明體" w:hAnsi="細明體"/>
                <w:kern w:val="2"/>
                <w:sz w:val="18"/>
              </w:rPr>
            </w:pPr>
            <w:r w:rsidRPr="00812C8D">
              <w:rPr>
                <w:rFonts w:ascii="細明體" w:hAnsi="細明體"/>
                <w:kern w:val="2"/>
                <w:sz w:val="18"/>
              </w:rPr>
              <w:t>- 1.16</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nil"/>
            </w:tcBorders>
            <w:vAlign w:val="center"/>
          </w:tcPr>
          <w:p w:rsidR="00174CC6" w:rsidRPr="00D662BC" w:rsidRDefault="00174CC6" w:rsidP="00F27BAD">
            <w:pPr>
              <w:adjustRightInd/>
              <w:spacing w:line="240" w:lineRule="auto"/>
              <w:ind w:leftChars="200" w:left="480" w:rightChars="20" w:right="48"/>
              <w:jc w:val="distribute"/>
              <w:textAlignment w:val="auto"/>
              <w:rPr>
                <w:sz w:val="18"/>
                <w:szCs w:val="18"/>
              </w:rPr>
            </w:pPr>
            <w:r w:rsidRPr="00D662BC">
              <w:rPr>
                <w:rFonts w:ascii="標楷體" w:eastAsia="標楷體" w:hAnsi="標楷體" w:hint="eastAsia"/>
                <w:spacing w:val="-6"/>
                <w:sz w:val="18"/>
                <w:szCs w:val="18"/>
              </w:rPr>
              <w:t>淨資產</w:t>
            </w:r>
          </w:p>
        </w:tc>
        <w:tc>
          <w:tcPr>
            <w:tcW w:w="1494"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68555B">
              <w:rPr>
                <w:rFonts w:ascii="細明體" w:hAnsi="細明體"/>
                <w:kern w:val="2"/>
                <w:sz w:val="18"/>
              </w:rPr>
              <w:t>649,767,396</w:t>
            </w:r>
          </w:p>
        </w:tc>
        <w:tc>
          <w:tcPr>
            <w:tcW w:w="671"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68555B">
              <w:rPr>
                <w:rFonts w:ascii="細明體" w:hAnsi="細明體"/>
                <w:kern w:val="2"/>
                <w:sz w:val="18"/>
              </w:rPr>
              <w:t>82.51</w:t>
            </w:r>
          </w:p>
        </w:tc>
        <w:tc>
          <w:tcPr>
            <w:tcW w:w="1428"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68555B">
              <w:rPr>
                <w:rFonts w:ascii="細明體" w:hAnsi="細明體"/>
                <w:kern w:val="2"/>
                <w:sz w:val="18"/>
              </w:rPr>
              <w:t>657,396,279</w:t>
            </w:r>
          </w:p>
        </w:tc>
        <w:tc>
          <w:tcPr>
            <w:tcW w:w="742" w:type="dxa"/>
            <w:tcBorders>
              <w:top w:val="nil"/>
              <w:bottom w:val="nil"/>
            </w:tcBorders>
            <w:shd w:val="clear" w:color="auto" w:fill="auto"/>
            <w:vAlign w:val="center"/>
          </w:tcPr>
          <w:p w:rsidR="00174CC6" w:rsidRPr="006244A2" w:rsidRDefault="00174CC6" w:rsidP="00F27BAD">
            <w:pPr>
              <w:spacing w:line="240" w:lineRule="auto"/>
              <w:jc w:val="right"/>
              <w:rPr>
                <w:rFonts w:ascii="細明體" w:hAnsi="細明體"/>
                <w:kern w:val="2"/>
                <w:sz w:val="18"/>
              </w:rPr>
            </w:pPr>
            <w:r w:rsidRPr="0068555B">
              <w:rPr>
                <w:rFonts w:ascii="細明體" w:hAnsi="細明體"/>
                <w:kern w:val="2"/>
                <w:sz w:val="18"/>
              </w:rPr>
              <w:t>83.37</w:t>
            </w:r>
          </w:p>
        </w:tc>
        <w:tc>
          <w:tcPr>
            <w:tcW w:w="1372" w:type="dxa"/>
            <w:tcBorders>
              <w:top w:val="nil"/>
              <w:bottom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68555B">
              <w:rPr>
                <w:rFonts w:ascii="細明體" w:hAnsi="細明體"/>
                <w:kern w:val="2"/>
                <w:sz w:val="18"/>
              </w:rPr>
              <w:t>- 7,628,883</w:t>
            </w:r>
          </w:p>
        </w:tc>
        <w:tc>
          <w:tcPr>
            <w:tcW w:w="939" w:type="dxa"/>
            <w:tcBorders>
              <w:top w:val="nil"/>
              <w:bottom w:val="nil"/>
              <w:right w:val="nil"/>
            </w:tcBorders>
            <w:shd w:val="clear" w:color="auto" w:fill="auto"/>
            <w:vAlign w:val="center"/>
          </w:tcPr>
          <w:p w:rsidR="00174CC6" w:rsidRPr="00D74908" w:rsidRDefault="00174CC6" w:rsidP="00F27BAD">
            <w:pPr>
              <w:spacing w:line="240" w:lineRule="auto"/>
              <w:jc w:val="right"/>
              <w:rPr>
                <w:rFonts w:ascii="細明體" w:hAnsi="細明體"/>
                <w:kern w:val="2"/>
                <w:sz w:val="18"/>
              </w:rPr>
            </w:pPr>
            <w:r w:rsidRPr="0068555B">
              <w:rPr>
                <w:rFonts w:ascii="細明體" w:hAnsi="細明體"/>
                <w:kern w:val="2"/>
                <w:sz w:val="18"/>
              </w:rPr>
              <w:t>- 1.16</w:t>
            </w:r>
          </w:p>
        </w:tc>
      </w:tr>
      <w:tr w:rsidR="00174CC6" w:rsidRPr="00086DFA" w:rsidTr="005D247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48"/>
          <w:jc w:val="center"/>
        </w:trPr>
        <w:tc>
          <w:tcPr>
            <w:tcW w:w="3560" w:type="dxa"/>
            <w:tcBorders>
              <w:top w:val="nil"/>
              <w:left w:val="nil"/>
              <w:bottom w:val="single" w:sz="4" w:space="0" w:color="auto"/>
            </w:tcBorders>
            <w:vAlign w:val="center"/>
          </w:tcPr>
          <w:p w:rsidR="00174CC6" w:rsidRPr="00D662BC" w:rsidRDefault="00174CC6" w:rsidP="00F27BAD">
            <w:pPr>
              <w:adjustRightInd/>
              <w:spacing w:line="240" w:lineRule="auto"/>
              <w:ind w:rightChars="20" w:right="48"/>
              <w:jc w:val="distribute"/>
              <w:textAlignment w:val="auto"/>
              <w:rPr>
                <w:sz w:val="20"/>
              </w:rPr>
            </w:pPr>
            <w:r w:rsidRPr="00D662BC">
              <w:rPr>
                <w:rFonts w:ascii="標楷體" w:eastAsia="標楷體" w:hAnsi="標楷體" w:hint="eastAsia"/>
                <w:b/>
                <w:spacing w:val="-6"/>
                <w:sz w:val="20"/>
              </w:rPr>
              <w:t>合計</w:t>
            </w:r>
          </w:p>
        </w:tc>
        <w:tc>
          <w:tcPr>
            <w:tcW w:w="1494" w:type="dxa"/>
            <w:tcBorders>
              <w:top w:val="nil"/>
              <w:bottom w:val="single" w:sz="4" w:space="0" w:color="auto"/>
            </w:tcBorders>
            <w:shd w:val="clear" w:color="auto" w:fill="auto"/>
            <w:vAlign w:val="center"/>
          </w:tcPr>
          <w:p w:rsidR="00174CC6" w:rsidRPr="0068555B" w:rsidRDefault="00174CC6" w:rsidP="00F27BAD">
            <w:pPr>
              <w:spacing w:line="240" w:lineRule="auto"/>
              <w:jc w:val="right"/>
              <w:rPr>
                <w:rFonts w:ascii="細明體" w:hAnsi="細明體"/>
                <w:b/>
                <w:kern w:val="2"/>
                <w:sz w:val="18"/>
              </w:rPr>
            </w:pPr>
            <w:r w:rsidRPr="0068555B">
              <w:rPr>
                <w:rFonts w:ascii="細明體" w:hAnsi="細明體"/>
                <w:b/>
                <w:kern w:val="2"/>
                <w:sz w:val="18"/>
              </w:rPr>
              <w:t>787,536,030</w:t>
            </w:r>
          </w:p>
        </w:tc>
        <w:tc>
          <w:tcPr>
            <w:tcW w:w="671" w:type="dxa"/>
            <w:tcBorders>
              <w:top w:val="nil"/>
              <w:bottom w:val="single" w:sz="4" w:space="0" w:color="auto"/>
            </w:tcBorders>
            <w:shd w:val="clear" w:color="auto" w:fill="auto"/>
            <w:vAlign w:val="center"/>
          </w:tcPr>
          <w:p w:rsidR="00174CC6" w:rsidRPr="0068555B" w:rsidRDefault="00174CC6" w:rsidP="00F27BAD">
            <w:pPr>
              <w:spacing w:line="240" w:lineRule="auto"/>
              <w:jc w:val="right"/>
              <w:rPr>
                <w:rFonts w:ascii="細明體" w:hAnsi="細明體"/>
                <w:b/>
                <w:kern w:val="2"/>
                <w:sz w:val="18"/>
              </w:rPr>
            </w:pPr>
            <w:r w:rsidRPr="0068555B">
              <w:rPr>
                <w:rFonts w:ascii="細明體" w:hAnsi="細明體"/>
                <w:b/>
                <w:kern w:val="2"/>
                <w:sz w:val="18"/>
              </w:rPr>
              <w:t>100.00</w:t>
            </w:r>
          </w:p>
        </w:tc>
        <w:tc>
          <w:tcPr>
            <w:tcW w:w="1428" w:type="dxa"/>
            <w:tcBorders>
              <w:top w:val="nil"/>
              <w:bottom w:val="single" w:sz="4" w:space="0" w:color="auto"/>
            </w:tcBorders>
            <w:shd w:val="clear" w:color="auto" w:fill="auto"/>
            <w:vAlign w:val="center"/>
          </w:tcPr>
          <w:p w:rsidR="00174CC6" w:rsidRPr="0068555B" w:rsidRDefault="00174CC6" w:rsidP="00F27BAD">
            <w:pPr>
              <w:spacing w:line="240" w:lineRule="auto"/>
              <w:jc w:val="right"/>
              <w:rPr>
                <w:rFonts w:ascii="細明體" w:hAnsi="細明體"/>
                <w:b/>
                <w:kern w:val="2"/>
                <w:sz w:val="18"/>
              </w:rPr>
            </w:pPr>
            <w:r w:rsidRPr="0068555B">
              <w:rPr>
                <w:rFonts w:ascii="細明體" w:hAnsi="細明體"/>
                <w:b/>
                <w:kern w:val="2"/>
                <w:sz w:val="18"/>
              </w:rPr>
              <w:t>788,567,297</w:t>
            </w:r>
          </w:p>
        </w:tc>
        <w:tc>
          <w:tcPr>
            <w:tcW w:w="742" w:type="dxa"/>
            <w:tcBorders>
              <w:top w:val="nil"/>
              <w:bottom w:val="single" w:sz="4" w:space="0" w:color="auto"/>
            </w:tcBorders>
            <w:shd w:val="clear" w:color="auto" w:fill="auto"/>
            <w:vAlign w:val="center"/>
          </w:tcPr>
          <w:p w:rsidR="00174CC6" w:rsidRPr="0068555B" w:rsidRDefault="00174CC6" w:rsidP="00F27BAD">
            <w:pPr>
              <w:spacing w:line="240" w:lineRule="auto"/>
              <w:jc w:val="right"/>
              <w:rPr>
                <w:rFonts w:ascii="細明體" w:hAnsi="細明體"/>
                <w:b/>
                <w:kern w:val="2"/>
                <w:sz w:val="18"/>
              </w:rPr>
            </w:pPr>
            <w:r w:rsidRPr="0068555B">
              <w:rPr>
                <w:rFonts w:ascii="細明體" w:hAnsi="細明體"/>
                <w:b/>
                <w:kern w:val="2"/>
                <w:sz w:val="18"/>
              </w:rPr>
              <w:t>100.00</w:t>
            </w:r>
          </w:p>
        </w:tc>
        <w:tc>
          <w:tcPr>
            <w:tcW w:w="1372" w:type="dxa"/>
            <w:tcBorders>
              <w:top w:val="nil"/>
              <w:bottom w:val="single" w:sz="4" w:space="0" w:color="auto"/>
            </w:tcBorders>
            <w:shd w:val="clear" w:color="auto" w:fill="auto"/>
            <w:vAlign w:val="center"/>
          </w:tcPr>
          <w:p w:rsidR="00174CC6" w:rsidRPr="0068555B" w:rsidRDefault="00174CC6" w:rsidP="00F27BAD">
            <w:pPr>
              <w:spacing w:line="240" w:lineRule="auto"/>
              <w:jc w:val="right"/>
              <w:rPr>
                <w:rFonts w:ascii="細明體" w:hAnsi="細明體"/>
                <w:b/>
                <w:kern w:val="2"/>
                <w:sz w:val="18"/>
              </w:rPr>
            </w:pPr>
            <w:r w:rsidRPr="0068555B">
              <w:rPr>
                <w:rFonts w:ascii="細明體" w:hAnsi="細明體"/>
                <w:b/>
                <w:kern w:val="2"/>
                <w:sz w:val="18"/>
              </w:rPr>
              <w:t>- 1,031,267</w:t>
            </w:r>
          </w:p>
        </w:tc>
        <w:tc>
          <w:tcPr>
            <w:tcW w:w="939" w:type="dxa"/>
            <w:tcBorders>
              <w:top w:val="nil"/>
              <w:bottom w:val="single" w:sz="4" w:space="0" w:color="auto"/>
              <w:right w:val="nil"/>
            </w:tcBorders>
            <w:shd w:val="clear" w:color="auto" w:fill="auto"/>
            <w:vAlign w:val="center"/>
          </w:tcPr>
          <w:p w:rsidR="00174CC6" w:rsidRPr="0068555B" w:rsidRDefault="00174CC6" w:rsidP="00F27BAD">
            <w:pPr>
              <w:spacing w:line="240" w:lineRule="auto"/>
              <w:jc w:val="right"/>
              <w:rPr>
                <w:rFonts w:ascii="細明體" w:hAnsi="細明體"/>
                <w:b/>
                <w:kern w:val="2"/>
                <w:sz w:val="18"/>
              </w:rPr>
            </w:pPr>
            <w:r w:rsidRPr="0068555B">
              <w:rPr>
                <w:rFonts w:ascii="細明體" w:hAnsi="細明體"/>
                <w:b/>
                <w:kern w:val="2"/>
                <w:sz w:val="18"/>
              </w:rPr>
              <w:t>- 0.13</w:t>
            </w:r>
          </w:p>
        </w:tc>
      </w:tr>
    </w:tbl>
    <w:p w:rsidR="009827FF" w:rsidRPr="00AA4367" w:rsidRDefault="009827FF" w:rsidP="00CB4BA9">
      <w:pPr>
        <w:pStyle w:val="-1"/>
        <w:spacing w:line="240" w:lineRule="exact"/>
        <w:ind w:leftChars="0" w:left="63" w:hangingChars="35" w:hanging="63"/>
        <w:jc w:val="both"/>
        <w:rPr>
          <w:rFonts w:ascii="標楷體" w:hAnsi="標楷體"/>
          <w:sz w:val="18"/>
        </w:rPr>
      </w:pPr>
      <w:proofErr w:type="gramStart"/>
      <w:r w:rsidRPr="00AA4367">
        <w:rPr>
          <w:rFonts w:ascii="標楷體" w:hAnsi="標楷體" w:hint="eastAsia"/>
          <w:sz w:val="18"/>
        </w:rPr>
        <w:t>註</w:t>
      </w:r>
      <w:proofErr w:type="gramEnd"/>
      <w:r w:rsidRPr="00AA4367">
        <w:rPr>
          <w:rFonts w:ascii="標楷體" w:hAnsi="標楷體" w:hint="eastAsia"/>
          <w:sz w:val="18"/>
        </w:rPr>
        <w:t>：1</w:t>
      </w:r>
      <w:r w:rsidR="00CB4BA9" w:rsidRPr="00AA4367">
        <w:rPr>
          <w:rFonts w:ascii="標楷體" w:hAnsi="標楷體" w:hint="eastAsia"/>
          <w:sz w:val="18"/>
        </w:rPr>
        <w:t>.</w:t>
      </w:r>
      <w:r w:rsidR="00174CC6" w:rsidRPr="00AA4367">
        <w:rPr>
          <w:rFonts w:ascii="標楷體" w:hAnsi="標楷體" w:hint="eastAsia"/>
          <w:sz w:val="18"/>
        </w:rPr>
        <w:t>信託代理與保證資產（負債），114年底及113年底各有5,826,825元及5,826,825元</w:t>
      </w:r>
      <w:r w:rsidRPr="00AA4367">
        <w:rPr>
          <w:rFonts w:ascii="標楷體" w:hAnsi="標楷體" w:hint="eastAsia"/>
          <w:sz w:val="18"/>
        </w:rPr>
        <w:t>。</w:t>
      </w:r>
    </w:p>
    <w:p w:rsidR="00375425" w:rsidRPr="00AA4367" w:rsidRDefault="009827FF" w:rsidP="00AA4367">
      <w:pPr>
        <w:pStyle w:val="-1"/>
        <w:spacing w:line="240" w:lineRule="exact"/>
        <w:ind w:leftChars="152" w:left="545" w:hangingChars="100" w:hanging="180"/>
        <w:jc w:val="both"/>
        <w:rPr>
          <w:rFonts w:ascii="標楷體" w:hAnsi="標楷體"/>
          <w:color w:val="000000"/>
          <w:spacing w:val="2"/>
          <w:sz w:val="18"/>
        </w:rPr>
      </w:pPr>
      <w:r w:rsidRPr="00AA4367">
        <w:rPr>
          <w:rFonts w:ascii="標楷體" w:hAnsi="標楷體"/>
          <w:sz w:val="18"/>
        </w:rPr>
        <w:t>2.</w:t>
      </w:r>
      <w:proofErr w:type="gramStart"/>
      <w:r w:rsidR="00174CC6" w:rsidRPr="00AA4367">
        <w:rPr>
          <w:rFonts w:ascii="標楷體" w:hAnsi="標楷體" w:hint="eastAsia"/>
          <w:sz w:val="18"/>
        </w:rPr>
        <w:t>本表編製</w:t>
      </w:r>
      <w:proofErr w:type="gramEnd"/>
      <w:r w:rsidR="00174CC6" w:rsidRPr="00AA4367">
        <w:rPr>
          <w:rFonts w:ascii="標楷體" w:hAnsi="標楷體" w:hint="eastAsia"/>
          <w:sz w:val="18"/>
        </w:rPr>
        <w:t>基礎係依會計法刪除第29條後，納入固定資產及長期負債等科目，與預算編列基礎不同</w:t>
      </w:r>
      <w:r w:rsidRPr="00AA4367">
        <w:rPr>
          <w:rFonts w:ascii="標楷體" w:hAnsi="標楷體" w:hint="eastAsia"/>
          <w:sz w:val="18"/>
        </w:rPr>
        <w:t>。</w:t>
      </w:r>
    </w:p>
    <w:sectPr w:rsidR="00375425" w:rsidRPr="00AA4367" w:rsidSect="00411B37">
      <w:headerReference w:type="even" r:id="rId8"/>
      <w:headerReference w:type="default" r:id="rId9"/>
      <w:footerReference w:type="even" r:id="rId10"/>
      <w:footerReference w:type="default" r:id="rId11"/>
      <w:pgSz w:w="11907" w:h="16840" w:code="9"/>
      <w:pgMar w:top="1418" w:right="851" w:bottom="1418" w:left="851" w:header="1021" w:footer="73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24A" w:rsidRDefault="00E1324A">
      <w:r>
        <w:separator/>
      </w:r>
    </w:p>
  </w:endnote>
  <w:endnote w:type="continuationSeparator" w:id="0">
    <w:p w:rsidR="00E1324A" w:rsidRDefault="00E1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明體">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華康儷中黑">
    <w:altName w:val="細明體"/>
    <w:charset w:val="88"/>
    <w:family w:val="modern"/>
    <w:pitch w:val="fixed"/>
    <w:sig w:usb0="80000001" w:usb1="28091800" w:usb2="00000016" w:usb3="00000000" w:csb0="00100000" w:csb1="00000000"/>
  </w:font>
  <w:font w:name="華康中黑體">
    <w:charset w:val="88"/>
    <w:family w:val="modern"/>
    <w:pitch w:val="fixed"/>
    <w:sig w:usb0="80000001" w:usb1="28091800" w:usb2="00000016" w:usb3="00000000" w:csb0="00100000" w:csb1="00000000"/>
  </w:font>
  <w:font w:name="華康楷書體W5">
    <w:altName w:val="新細明體"/>
    <w:charset w:val="88"/>
    <w:family w:val="script"/>
    <w:pitch w:val="fixed"/>
    <w:sig w:usb0="00000000"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049" w:rsidRDefault="00330049" w:rsidP="00B55E27">
    <w:pPr>
      <w:pStyle w:val="aa"/>
      <w:jc w:val="center"/>
    </w:pPr>
    <w:r w:rsidRPr="006C084B">
      <w:rPr>
        <w:rFonts w:ascii="標楷體" w:eastAsia="標楷體" w:hAnsi="標楷體" w:hint="eastAsia"/>
        <w:sz w:val="24"/>
        <w:szCs w:val="24"/>
      </w:rPr>
      <w:t>甲</w:t>
    </w:r>
    <w:r w:rsidRPr="007A5F9B">
      <w:rPr>
        <w:rFonts w:ascii="標楷體" w:hAnsi="標楷體" w:hint="eastAsia"/>
        <w:sz w:val="24"/>
        <w:szCs w:val="24"/>
      </w:rPr>
      <w:t>－</w:t>
    </w:r>
    <w:r w:rsidRPr="00B55E27">
      <w:rPr>
        <w:rFonts w:ascii="標楷體" w:eastAsia="標楷體" w:hAnsi="標楷體"/>
        <w:sz w:val="24"/>
        <w:szCs w:val="24"/>
      </w:rPr>
      <w:fldChar w:fldCharType="begin"/>
    </w:r>
    <w:r w:rsidRPr="00B55E27">
      <w:rPr>
        <w:rFonts w:ascii="標楷體" w:eastAsia="標楷體" w:hAnsi="標楷體"/>
        <w:sz w:val="24"/>
        <w:szCs w:val="24"/>
      </w:rPr>
      <w:instrText>PAGE   \* MERGEFORMAT</w:instrText>
    </w:r>
    <w:r w:rsidRPr="00B55E27">
      <w:rPr>
        <w:rFonts w:ascii="標楷體" w:eastAsia="標楷體" w:hAnsi="標楷體"/>
        <w:sz w:val="24"/>
        <w:szCs w:val="24"/>
      </w:rPr>
      <w:fldChar w:fldCharType="separate"/>
    </w:r>
    <w:r w:rsidR="00003F99" w:rsidRPr="00003F99">
      <w:rPr>
        <w:rFonts w:ascii="標楷體" w:eastAsia="標楷體" w:hAnsi="標楷體"/>
        <w:noProof/>
        <w:sz w:val="24"/>
        <w:szCs w:val="24"/>
        <w:lang w:val="zh-TW"/>
      </w:rPr>
      <w:t>32</w:t>
    </w:r>
    <w:r w:rsidRPr="00B55E27">
      <w:rPr>
        <w:rFonts w:ascii="標楷體" w:eastAsia="標楷體" w:hAnsi="標楷體"/>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049" w:rsidRPr="001263F6" w:rsidRDefault="00330049" w:rsidP="005405F2">
    <w:pPr>
      <w:pStyle w:val="aa"/>
      <w:jc w:val="center"/>
      <w:rPr>
        <w:rFonts w:ascii="標楷體" w:eastAsia="標楷體" w:hAnsi="標楷體"/>
        <w:sz w:val="24"/>
        <w:szCs w:val="24"/>
      </w:rPr>
    </w:pPr>
    <w:r w:rsidRPr="006C084B">
      <w:rPr>
        <w:rFonts w:ascii="標楷體" w:eastAsia="標楷體" w:hAnsi="標楷體" w:hint="eastAsia"/>
        <w:sz w:val="24"/>
        <w:szCs w:val="24"/>
      </w:rPr>
      <w:t>甲</w:t>
    </w:r>
    <w:r w:rsidRPr="007A5F9B">
      <w:rPr>
        <w:rFonts w:ascii="標楷體" w:hAnsi="標楷體" w:hint="eastAsia"/>
        <w:sz w:val="24"/>
        <w:szCs w:val="24"/>
      </w:rPr>
      <w:t>－</w:t>
    </w:r>
    <w:r w:rsidRPr="00134BC1">
      <w:rPr>
        <w:rFonts w:ascii="標楷體" w:eastAsia="標楷體" w:hAnsi="標楷體"/>
        <w:sz w:val="24"/>
        <w:szCs w:val="24"/>
      </w:rPr>
      <w:fldChar w:fldCharType="begin"/>
    </w:r>
    <w:r w:rsidRPr="00134BC1">
      <w:rPr>
        <w:rFonts w:ascii="標楷體" w:eastAsia="標楷體" w:hAnsi="標楷體"/>
        <w:sz w:val="24"/>
        <w:szCs w:val="24"/>
      </w:rPr>
      <w:instrText>PAGE   \* MERGEFORMAT</w:instrText>
    </w:r>
    <w:r w:rsidRPr="00134BC1">
      <w:rPr>
        <w:rFonts w:ascii="標楷體" w:eastAsia="標楷體" w:hAnsi="標楷體"/>
        <w:sz w:val="24"/>
        <w:szCs w:val="24"/>
      </w:rPr>
      <w:fldChar w:fldCharType="separate"/>
    </w:r>
    <w:r w:rsidR="00003F99" w:rsidRPr="00003F99">
      <w:rPr>
        <w:rFonts w:ascii="標楷體" w:eastAsia="標楷體" w:hAnsi="標楷體"/>
        <w:noProof/>
        <w:sz w:val="24"/>
        <w:szCs w:val="24"/>
        <w:lang w:val="zh-TW"/>
      </w:rPr>
      <w:t>31</w:t>
    </w:r>
    <w:r w:rsidRPr="00134BC1">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24A" w:rsidRDefault="00E1324A">
      <w:r>
        <w:separator/>
      </w:r>
    </w:p>
  </w:footnote>
  <w:footnote w:type="continuationSeparator" w:id="0">
    <w:p w:rsidR="00E1324A" w:rsidRDefault="00E1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049" w:rsidRDefault="00330049" w:rsidP="00AA5EA9">
    <w:pP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049" w:rsidRDefault="00330049">
    <w:pP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C73"/>
    <w:multiLevelType w:val="hybridMultilevel"/>
    <w:tmpl w:val="7AA68E64"/>
    <w:lvl w:ilvl="0" w:tplc="8714770C">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D775E1"/>
    <w:multiLevelType w:val="hybridMultilevel"/>
    <w:tmpl w:val="13B8E508"/>
    <w:lvl w:ilvl="0" w:tplc="84D0BB82">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AE65C4"/>
    <w:multiLevelType w:val="hybridMultilevel"/>
    <w:tmpl w:val="441448C6"/>
    <w:lvl w:ilvl="0" w:tplc="557E2A4E">
      <w:start w:val="1"/>
      <w:numFmt w:val="decimal"/>
      <w:pStyle w:val="4"/>
      <w:lvlText w:val="（%1）"/>
      <w:lvlJc w:val="left"/>
      <w:pPr>
        <w:tabs>
          <w:tab w:val="num" w:pos="1665"/>
        </w:tabs>
        <w:ind w:left="1665" w:hanging="1155"/>
      </w:pPr>
      <w:rPr>
        <w:rFonts w:hint="default"/>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3" w15:restartNumberingAfterBreak="0">
    <w:nsid w:val="081539D8"/>
    <w:multiLevelType w:val="hybridMultilevel"/>
    <w:tmpl w:val="A17EEA84"/>
    <w:lvl w:ilvl="0" w:tplc="739A707C">
      <w:start w:val="20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E73713"/>
    <w:multiLevelType w:val="hybridMultilevel"/>
    <w:tmpl w:val="B3240E7A"/>
    <w:lvl w:ilvl="0" w:tplc="CD8E3766">
      <w:start w:val="48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6A223F"/>
    <w:multiLevelType w:val="hybridMultilevel"/>
    <w:tmpl w:val="0AFEF418"/>
    <w:lvl w:ilvl="0" w:tplc="81EA9636">
      <w:start w:val="2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F22250D"/>
    <w:multiLevelType w:val="hybridMultilevel"/>
    <w:tmpl w:val="C4301E16"/>
    <w:lvl w:ilvl="0" w:tplc="BA00131E">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FB47915"/>
    <w:multiLevelType w:val="hybridMultilevel"/>
    <w:tmpl w:val="DFE604AE"/>
    <w:lvl w:ilvl="0" w:tplc="87ECD4CA">
      <w:start w:val="400"/>
      <w:numFmt w:val="bullet"/>
      <w:lvlText w:val="-"/>
      <w:lvlJc w:val="left"/>
      <w:pPr>
        <w:ind w:left="450" w:hanging="360"/>
      </w:pPr>
      <w:rPr>
        <w:rFonts w:ascii="細明體" w:eastAsia="細明體" w:hAnsi="細明體" w:cs="Arial" w:hint="eastAsia"/>
      </w:rPr>
    </w:lvl>
    <w:lvl w:ilvl="1" w:tplc="04090003" w:tentative="1">
      <w:start w:val="1"/>
      <w:numFmt w:val="bullet"/>
      <w:lvlText w:val=""/>
      <w:lvlJc w:val="left"/>
      <w:pPr>
        <w:ind w:left="1050" w:hanging="480"/>
      </w:pPr>
      <w:rPr>
        <w:rFonts w:ascii="Wingdings" w:hAnsi="Wingdings" w:hint="default"/>
      </w:rPr>
    </w:lvl>
    <w:lvl w:ilvl="2" w:tplc="04090005" w:tentative="1">
      <w:start w:val="1"/>
      <w:numFmt w:val="bullet"/>
      <w:lvlText w:val=""/>
      <w:lvlJc w:val="left"/>
      <w:pPr>
        <w:ind w:left="1530" w:hanging="480"/>
      </w:pPr>
      <w:rPr>
        <w:rFonts w:ascii="Wingdings" w:hAnsi="Wingdings" w:hint="default"/>
      </w:rPr>
    </w:lvl>
    <w:lvl w:ilvl="3" w:tplc="04090001" w:tentative="1">
      <w:start w:val="1"/>
      <w:numFmt w:val="bullet"/>
      <w:lvlText w:val=""/>
      <w:lvlJc w:val="left"/>
      <w:pPr>
        <w:ind w:left="2010" w:hanging="480"/>
      </w:pPr>
      <w:rPr>
        <w:rFonts w:ascii="Wingdings" w:hAnsi="Wingdings" w:hint="default"/>
      </w:rPr>
    </w:lvl>
    <w:lvl w:ilvl="4" w:tplc="04090003" w:tentative="1">
      <w:start w:val="1"/>
      <w:numFmt w:val="bullet"/>
      <w:lvlText w:val=""/>
      <w:lvlJc w:val="left"/>
      <w:pPr>
        <w:ind w:left="2490" w:hanging="480"/>
      </w:pPr>
      <w:rPr>
        <w:rFonts w:ascii="Wingdings" w:hAnsi="Wingdings" w:hint="default"/>
      </w:rPr>
    </w:lvl>
    <w:lvl w:ilvl="5" w:tplc="04090005" w:tentative="1">
      <w:start w:val="1"/>
      <w:numFmt w:val="bullet"/>
      <w:lvlText w:val=""/>
      <w:lvlJc w:val="left"/>
      <w:pPr>
        <w:ind w:left="2970" w:hanging="480"/>
      </w:pPr>
      <w:rPr>
        <w:rFonts w:ascii="Wingdings" w:hAnsi="Wingdings" w:hint="default"/>
      </w:rPr>
    </w:lvl>
    <w:lvl w:ilvl="6" w:tplc="04090001" w:tentative="1">
      <w:start w:val="1"/>
      <w:numFmt w:val="bullet"/>
      <w:lvlText w:val=""/>
      <w:lvlJc w:val="left"/>
      <w:pPr>
        <w:ind w:left="3450" w:hanging="480"/>
      </w:pPr>
      <w:rPr>
        <w:rFonts w:ascii="Wingdings" w:hAnsi="Wingdings" w:hint="default"/>
      </w:rPr>
    </w:lvl>
    <w:lvl w:ilvl="7" w:tplc="04090003" w:tentative="1">
      <w:start w:val="1"/>
      <w:numFmt w:val="bullet"/>
      <w:lvlText w:val=""/>
      <w:lvlJc w:val="left"/>
      <w:pPr>
        <w:ind w:left="3930" w:hanging="480"/>
      </w:pPr>
      <w:rPr>
        <w:rFonts w:ascii="Wingdings" w:hAnsi="Wingdings" w:hint="default"/>
      </w:rPr>
    </w:lvl>
    <w:lvl w:ilvl="8" w:tplc="04090005" w:tentative="1">
      <w:start w:val="1"/>
      <w:numFmt w:val="bullet"/>
      <w:lvlText w:val=""/>
      <w:lvlJc w:val="left"/>
      <w:pPr>
        <w:ind w:left="4410" w:hanging="480"/>
      </w:pPr>
      <w:rPr>
        <w:rFonts w:ascii="Wingdings" w:hAnsi="Wingdings" w:hint="default"/>
      </w:rPr>
    </w:lvl>
  </w:abstractNum>
  <w:abstractNum w:abstractNumId="8" w15:restartNumberingAfterBreak="0">
    <w:nsid w:val="201E6090"/>
    <w:multiLevelType w:val="hybridMultilevel"/>
    <w:tmpl w:val="8548BC2C"/>
    <w:lvl w:ilvl="0" w:tplc="7F521464">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F21601"/>
    <w:multiLevelType w:val="hybridMultilevel"/>
    <w:tmpl w:val="3258D7EE"/>
    <w:lvl w:ilvl="0" w:tplc="1034F6F8">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16C6312"/>
    <w:multiLevelType w:val="hybridMultilevel"/>
    <w:tmpl w:val="65A4A142"/>
    <w:lvl w:ilvl="0" w:tplc="ED5688EC">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0"/>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30091418"/>
    <w:multiLevelType w:val="hybridMultilevel"/>
    <w:tmpl w:val="C0E00BCC"/>
    <w:lvl w:ilvl="0" w:tplc="324E2C5A">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2825099"/>
    <w:multiLevelType w:val="hybridMultilevel"/>
    <w:tmpl w:val="03F4E918"/>
    <w:lvl w:ilvl="0" w:tplc="99608BC8">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EA18EE"/>
    <w:multiLevelType w:val="hybridMultilevel"/>
    <w:tmpl w:val="F7925108"/>
    <w:lvl w:ilvl="0" w:tplc="6A6871E6">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4C2BA5"/>
    <w:multiLevelType w:val="hybridMultilevel"/>
    <w:tmpl w:val="8FB0B754"/>
    <w:lvl w:ilvl="0" w:tplc="61BE3382">
      <w:start w:val="4"/>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83C0B45"/>
    <w:multiLevelType w:val="hybridMultilevel"/>
    <w:tmpl w:val="B5589DA8"/>
    <w:lvl w:ilvl="0" w:tplc="B31CD82C">
      <w:start w:val="1"/>
      <w:numFmt w:val="decimal"/>
      <w:lvlText w:val="（%1）"/>
      <w:lvlJc w:val="left"/>
      <w:pPr>
        <w:ind w:left="1659" w:hanging="720"/>
      </w:pPr>
      <w:rPr>
        <w:rFonts w:hint="default"/>
      </w:rPr>
    </w:lvl>
    <w:lvl w:ilvl="1" w:tplc="04090019" w:tentative="1">
      <w:start w:val="1"/>
      <w:numFmt w:val="lowerLetter"/>
      <w:lvlText w:val="%2)"/>
      <w:lvlJc w:val="left"/>
      <w:pPr>
        <w:ind w:left="1819" w:hanging="440"/>
      </w:pPr>
    </w:lvl>
    <w:lvl w:ilvl="2" w:tplc="0409001B" w:tentative="1">
      <w:start w:val="1"/>
      <w:numFmt w:val="lowerRoman"/>
      <w:lvlText w:val="%3."/>
      <w:lvlJc w:val="right"/>
      <w:pPr>
        <w:ind w:left="2259" w:hanging="440"/>
      </w:pPr>
    </w:lvl>
    <w:lvl w:ilvl="3" w:tplc="0409000F" w:tentative="1">
      <w:start w:val="1"/>
      <w:numFmt w:val="decimal"/>
      <w:lvlText w:val="%4."/>
      <w:lvlJc w:val="left"/>
      <w:pPr>
        <w:ind w:left="2699" w:hanging="440"/>
      </w:pPr>
    </w:lvl>
    <w:lvl w:ilvl="4" w:tplc="04090019" w:tentative="1">
      <w:start w:val="1"/>
      <w:numFmt w:val="lowerLetter"/>
      <w:lvlText w:val="%5)"/>
      <w:lvlJc w:val="left"/>
      <w:pPr>
        <w:ind w:left="3139" w:hanging="440"/>
      </w:pPr>
    </w:lvl>
    <w:lvl w:ilvl="5" w:tplc="0409001B" w:tentative="1">
      <w:start w:val="1"/>
      <w:numFmt w:val="lowerRoman"/>
      <w:lvlText w:val="%6."/>
      <w:lvlJc w:val="right"/>
      <w:pPr>
        <w:ind w:left="3579" w:hanging="440"/>
      </w:pPr>
    </w:lvl>
    <w:lvl w:ilvl="6" w:tplc="0409000F" w:tentative="1">
      <w:start w:val="1"/>
      <w:numFmt w:val="decimal"/>
      <w:lvlText w:val="%7."/>
      <w:lvlJc w:val="left"/>
      <w:pPr>
        <w:ind w:left="4019" w:hanging="440"/>
      </w:pPr>
    </w:lvl>
    <w:lvl w:ilvl="7" w:tplc="04090019" w:tentative="1">
      <w:start w:val="1"/>
      <w:numFmt w:val="lowerLetter"/>
      <w:lvlText w:val="%8)"/>
      <w:lvlJc w:val="left"/>
      <w:pPr>
        <w:ind w:left="4459" w:hanging="440"/>
      </w:pPr>
    </w:lvl>
    <w:lvl w:ilvl="8" w:tplc="0409001B" w:tentative="1">
      <w:start w:val="1"/>
      <w:numFmt w:val="lowerRoman"/>
      <w:lvlText w:val="%9."/>
      <w:lvlJc w:val="right"/>
      <w:pPr>
        <w:ind w:left="4899" w:hanging="440"/>
      </w:pPr>
    </w:lvl>
  </w:abstractNum>
  <w:abstractNum w:abstractNumId="17" w15:restartNumberingAfterBreak="0">
    <w:nsid w:val="3B296504"/>
    <w:multiLevelType w:val="hybridMultilevel"/>
    <w:tmpl w:val="A4524BD2"/>
    <w:lvl w:ilvl="0" w:tplc="5E045782">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C2812DF"/>
    <w:multiLevelType w:val="hybridMultilevel"/>
    <w:tmpl w:val="168AF4FC"/>
    <w:lvl w:ilvl="0" w:tplc="108E99F6">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CDB5AB7"/>
    <w:multiLevelType w:val="hybridMultilevel"/>
    <w:tmpl w:val="DF5438AC"/>
    <w:lvl w:ilvl="0" w:tplc="38C8E2BC">
      <w:start w:val="428"/>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D564871"/>
    <w:multiLevelType w:val="hybridMultilevel"/>
    <w:tmpl w:val="047C6738"/>
    <w:lvl w:ilvl="0" w:tplc="0A40B3A2">
      <w:start w:val="64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D352FD"/>
    <w:multiLevelType w:val="hybridMultilevel"/>
    <w:tmpl w:val="4CB2BB0C"/>
    <w:lvl w:ilvl="0" w:tplc="0B04DB6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2FB549B"/>
    <w:multiLevelType w:val="hybridMultilevel"/>
    <w:tmpl w:val="C2C8ED2E"/>
    <w:lvl w:ilvl="0" w:tplc="96EA1102">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68777BC"/>
    <w:multiLevelType w:val="hybridMultilevel"/>
    <w:tmpl w:val="4FB661D6"/>
    <w:lvl w:ilvl="0" w:tplc="BDDAE406">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76E1022"/>
    <w:multiLevelType w:val="hybridMultilevel"/>
    <w:tmpl w:val="362A5A82"/>
    <w:lvl w:ilvl="0" w:tplc="9E06DA52">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79B42BC"/>
    <w:multiLevelType w:val="hybridMultilevel"/>
    <w:tmpl w:val="0F521F7A"/>
    <w:lvl w:ilvl="0" w:tplc="12DCDF4C">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C005015"/>
    <w:multiLevelType w:val="hybridMultilevel"/>
    <w:tmpl w:val="FFAE3994"/>
    <w:lvl w:ilvl="0" w:tplc="E23833FE">
      <w:start w:val="4"/>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E0F6291"/>
    <w:multiLevelType w:val="hybridMultilevel"/>
    <w:tmpl w:val="D8A843AA"/>
    <w:lvl w:ilvl="0" w:tplc="D408B3EC">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E5B3C49"/>
    <w:multiLevelType w:val="hybridMultilevel"/>
    <w:tmpl w:val="E98C3036"/>
    <w:lvl w:ilvl="0" w:tplc="B78631F4">
      <w:start w:val="9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F524922"/>
    <w:multiLevelType w:val="hybridMultilevel"/>
    <w:tmpl w:val="5DC84F64"/>
    <w:lvl w:ilvl="0" w:tplc="CB10DA2C">
      <w:start w:val="59"/>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0C317A1"/>
    <w:multiLevelType w:val="hybridMultilevel"/>
    <w:tmpl w:val="CD803782"/>
    <w:lvl w:ilvl="0" w:tplc="BEFA0FDC">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5E57BA4"/>
    <w:multiLevelType w:val="hybridMultilevel"/>
    <w:tmpl w:val="0DA03980"/>
    <w:lvl w:ilvl="0" w:tplc="5A18E79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D81912"/>
    <w:multiLevelType w:val="hybridMultilevel"/>
    <w:tmpl w:val="BAC45F80"/>
    <w:lvl w:ilvl="0" w:tplc="F006A86C">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91F3E69"/>
    <w:multiLevelType w:val="hybridMultilevel"/>
    <w:tmpl w:val="BC661152"/>
    <w:lvl w:ilvl="0" w:tplc="9E9A27CA">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C1C59B7"/>
    <w:multiLevelType w:val="hybridMultilevel"/>
    <w:tmpl w:val="F9B8BB80"/>
    <w:lvl w:ilvl="0" w:tplc="135C0DFC">
      <w:start w:val="471"/>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DBC4351"/>
    <w:multiLevelType w:val="hybridMultilevel"/>
    <w:tmpl w:val="14D46F90"/>
    <w:lvl w:ilvl="0" w:tplc="7C402F32">
      <w:start w:val="203"/>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00578B9"/>
    <w:multiLevelType w:val="hybridMultilevel"/>
    <w:tmpl w:val="A258A6E0"/>
    <w:lvl w:ilvl="0" w:tplc="52D6404A">
      <w:start w:val="378"/>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02C32E6"/>
    <w:multiLevelType w:val="hybridMultilevel"/>
    <w:tmpl w:val="9B7EDF0A"/>
    <w:lvl w:ilvl="0" w:tplc="1AC8C038">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2330E7F"/>
    <w:multiLevelType w:val="hybridMultilevel"/>
    <w:tmpl w:val="82E4E234"/>
    <w:lvl w:ilvl="0" w:tplc="B04A96E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435640"/>
    <w:multiLevelType w:val="hybridMultilevel"/>
    <w:tmpl w:val="9D9AC532"/>
    <w:lvl w:ilvl="0" w:tplc="19B46282">
      <w:start w:val="400"/>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29B0720"/>
    <w:multiLevelType w:val="hybridMultilevel"/>
    <w:tmpl w:val="EF16CB48"/>
    <w:lvl w:ilvl="0" w:tplc="0F904F48">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3803E3E"/>
    <w:multiLevelType w:val="hybridMultilevel"/>
    <w:tmpl w:val="ED30D394"/>
    <w:lvl w:ilvl="0" w:tplc="4328CB18">
      <w:start w:val="59"/>
      <w:numFmt w:val="bullet"/>
      <w:lvlText w:val="-"/>
      <w:lvlJc w:val="left"/>
      <w:pPr>
        <w:ind w:left="450" w:hanging="360"/>
      </w:pPr>
      <w:rPr>
        <w:rFonts w:ascii="細明體" w:eastAsia="細明體" w:hAnsi="細明體" w:cs="Arial" w:hint="eastAsia"/>
      </w:rPr>
    </w:lvl>
    <w:lvl w:ilvl="1" w:tplc="04090003" w:tentative="1">
      <w:start w:val="1"/>
      <w:numFmt w:val="bullet"/>
      <w:lvlText w:val=""/>
      <w:lvlJc w:val="left"/>
      <w:pPr>
        <w:ind w:left="1050" w:hanging="480"/>
      </w:pPr>
      <w:rPr>
        <w:rFonts w:ascii="Wingdings" w:hAnsi="Wingdings" w:hint="default"/>
      </w:rPr>
    </w:lvl>
    <w:lvl w:ilvl="2" w:tplc="04090005" w:tentative="1">
      <w:start w:val="1"/>
      <w:numFmt w:val="bullet"/>
      <w:lvlText w:val=""/>
      <w:lvlJc w:val="left"/>
      <w:pPr>
        <w:ind w:left="1530" w:hanging="480"/>
      </w:pPr>
      <w:rPr>
        <w:rFonts w:ascii="Wingdings" w:hAnsi="Wingdings" w:hint="default"/>
      </w:rPr>
    </w:lvl>
    <w:lvl w:ilvl="3" w:tplc="04090001" w:tentative="1">
      <w:start w:val="1"/>
      <w:numFmt w:val="bullet"/>
      <w:lvlText w:val=""/>
      <w:lvlJc w:val="left"/>
      <w:pPr>
        <w:ind w:left="2010" w:hanging="480"/>
      </w:pPr>
      <w:rPr>
        <w:rFonts w:ascii="Wingdings" w:hAnsi="Wingdings" w:hint="default"/>
      </w:rPr>
    </w:lvl>
    <w:lvl w:ilvl="4" w:tplc="04090003" w:tentative="1">
      <w:start w:val="1"/>
      <w:numFmt w:val="bullet"/>
      <w:lvlText w:val=""/>
      <w:lvlJc w:val="left"/>
      <w:pPr>
        <w:ind w:left="2490" w:hanging="480"/>
      </w:pPr>
      <w:rPr>
        <w:rFonts w:ascii="Wingdings" w:hAnsi="Wingdings" w:hint="default"/>
      </w:rPr>
    </w:lvl>
    <w:lvl w:ilvl="5" w:tplc="04090005" w:tentative="1">
      <w:start w:val="1"/>
      <w:numFmt w:val="bullet"/>
      <w:lvlText w:val=""/>
      <w:lvlJc w:val="left"/>
      <w:pPr>
        <w:ind w:left="2970" w:hanging="480"/>
      </w:pPr>
      <w:rPr>
        <w:rFonts w:ascii="Wingdings" w:hAnsi="Wingdings" w:hint="default"/>
      </w:rPr>
    </w:lvl>
    <w:lvl w:ilvl="6" w:tplc="04090001" w:tentative="1">
      <w:start w:val="1"/>
      <w:numFmt w:val="bullet"/>
      <w:lvlText w:val=""/>
      <w:lvlJc w:val="left"/>
      <w:pPr>
        <w:ind w:left="3450" w:hanging="480"/>
      </w:pPr>
      <w:rPr>
        <w:rFonts w:ascii="Wingdings" w:hAnsi="Wingdings" w:hint="default"/>
      </w:rPr>
    </w:lvl>
    <w:lvl w:ilvl="7" w:tplc="04090003" w:tentative="1">
      <w:start w:val="1"/>
      <w:numFmt w:val="bullet"/>
      <w:lvlText w:val=""/>
      <w:lvlJc w:val="left"/>
      <w:pPr>
        <w:ind w:left="3930" w:hanging="480"/>
      </w:pPr>
      <w:rPr>
        <w:rFonts w:ascii="Wingdings" w:hAnsi="Wingdings" w:hint="default"/>
      </w:rPr>
    </w:lvl>
    <w:lvl w:ilvl="8" w:tplc="04090005" w:tentative="1">
      <w:start w:val="1"/>
      <w:numFmt w:val="bullet"/>
      <w:lvlText w:val=""/>
      <w:lvlJc w:val="left"/>
      <w:pPr>
        <w:ind w:left="4410" w:hanging="480"/>
      </w:pPr>
      <w:rPr>
        <w:rFonts w:ascii="Wingdings" w:hAnsi="Wingdings" w:hint="default"/>
      </w:rPr>
    </w:lvl>
  </w:abstractNum>
  <w:abstractNum w:abstractNumId="42" w15:restartNumberingAfterBreak="0">
    <w:nsid w:val="77B075FC"/>
    <w:multiLevelType w:val="hybridMultilevel"/>
    <w:tmpl w:val="8D5A1E4E"/>
    <w:lvl w:ilvl="0" w:tplc="60AAE4D6">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B91272"/>
    <w:multiLevelType w:val="hybridMultilevel"/>
    <w:tmpl w:val="2CFE5AC0"/>
    <w:lvl w:ilvl="0" w:tplc="89226340">
      <w:start w:val="616"/>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E0E2D4F"/>
    <w:multiLevelType w:val="hybridMultilevel"/>
    <w:tmpl w:val="ADDE938E"/>
    <w:lvl w:ilvl="0" w:tplc="32A8A426">
      <w:start w:val="42"/>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F3F6291"/>
    <w:multiLevelType w:val="hybridMultilevel"/>
    <w:tmpl w:val="1010B6B4"/>
    <w:lvl w:ilvl="0" w:tplc="F11E9AEE">
      <w:start w:val="75"/>
      <w:numFmt w:val="bullet"/>
      <w:lvlText w:val="-"/>
      <w:lvlJc w:val="left"/>
      <w:pPr>
        <w:ind w:left="360" w:hanging="360"/>
      </w:pPr>
      <w:rPr>
        <w:rFonts w:ascii="細明體" w:eastAsia="細明體" w:hAnsi="細明體"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2"/>
  </w:num>
  <w:num w:numId="3">
    <w:abstractNumId w:val="15"/>
  </w:num>
  <w:num w:numId="4">
    <w:abstractNumId w:val="26"/>
  </w:num>
  <w:num w:numId="5">
    <w:abstractNumId w:val="38"/>
  </w:num>
  <w:num w:numId="6">
    <w:abstractNumId w:val="44"/>
  </w:num>
  <w:num w:numId="7">
    <w:abstractNumId w:val="10"/>
  </w:num>
  <w:num w:numId="8">
    <w:abstractNumId w:val="40"/>
  </w:num>
  <w:num w:numId="9">
    <w:abstractNumId w:val="42"/>
  </w:num>
  <w:num w:numId="10">
    <w:abstractNumId w:val="27"/>
  </w:num>
  <w:num w:numId="11">
    <w:abstractNumId w:val="1"/>
  </w:num>
  <w:num w:numId="12">
    <w:abstractNumId w:val="43"/>
  </w:num>
  <w:num w:numId="13">
    <w:abstractNumId w:val="37"/>
  </w:num>
  <w:num w:numId="14">
    <w:abstractNumId w:val="6"/>
  </w:num>
  <w:num w:numId="15">
    <w:abstractNumId w:val="19"/>
  </w:num>
  <w:num w:numId="16">
    <w:abstractNumId w:val="34"/>
  </w:num>
  <w:num w:numId="17">
    <w:abstractNumId w:val="0"/>
  </w:num>
  <w:num w:numId="18">
    <w:abstractNumId w:val="13"/>
  </w:num>
  <w:num w:numId="19">
    <w:abstractNumId w:val="12"/>
  </w:num>
  <w:num w:numId="20">
    <w:abstractNumId w:val="7"/>
  </w:num>
  <w:num w:numId="21">
    <w:abstractNumId w:val="24"/>
  </w:num>
  <w:num w:numId="22">
    <w:abstractNumId w:val="39"/>
  </w:num>
  <w:num w:numId="23">
    <w:abstractNumId w:val="5"/>
  </w:num>
  <w:num w:numId="24">
    <w:abstractNumId w:val="17"/>
  </w:num>
  <w:num w:numId="25">
    <w:abstractNumId w:val="41"/>
  </w:num>
  <w:num w:numId="26">
    <w:abstractNumId w:val="8"/>
  </w:num>
  <w:num w:numId="27">
    <w:abstractNumId w:val="29"/>
  </w:num>
  <w:num w:numId="28">
    <w:abstractNumId w:val="20"/>
  </w:num>
  <w:num w:numId="29">
    <w:abstractNumId w:val="30"/>
  </w:num>
  <w:num w:numId="30">
    <w:abstractNumId w:val="32"/>
  </w:num>
  <w:num w:numId="31">
    <w:abstractNumId w:val="45"/>
  </w:num>
  <w:num w:numId="32">
    <w:abstractNumId w:val="31"/>
  </w:num>
  <w:num w:numId="33">
    <w:abstractNumId w:val="9"/>
  </w:num>
  <w:num w:numId="34">
    <w:abstractNumId w:val="18"/>
  </w:num>
  <w:num w:numId="35">
    <w:abstractNumId w:val="33"/>
  </w:num>
  <w:num w:numId="36">
    <w:abstractNumId w:val="21"/>
  </w:num>
  <w:num w:numId="37">
    <w:abstractNumId w:val="3"/>
  </w:num>
  <w:num w:numId="38">
    <w:abstractNumId w:val="28"/>
  </w:num>
  <w:num w:numId="39">
    <w:abstractNumId w:val="4"/>
  </w:num>
  <w:num w:numId="40">
    <w:abstractNumId w:val="36"/>
  </w:num>
  <w:num w:numId="41">
    <w:abstractNumId w:val="23"/>
  </w:num>
  <w:num w:numId="42">
    <w:abstractNumId w:val="35"/>
  </w:num>
  <w:num w:numId="43">
    <w:abstractNumId w:val="22"/>
  </w:num>
  <w:num w:numId="44">
    <w:abstractNumId w:val="14"/>
  </w:num>
  <w:num w:numId="45">
    <w:abstractNumId w:val="25"/>
  </w:num>
  <w:num w:numId="46">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hideSpellingErrors/>
  <w:hideGrammatical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grammar="clean"/>
  <w:attachedTemplate r:id="rId1"/>
  <w:defaultTabStop w:val="480"/>
  <w:evenAndOddHeaders/>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508"/>
    <w:rsid w:val="000002A5"/>
    <w:rsid w:val="00003F99"/>
    <w:rsid w:val="000066DA"/>
    <w:rsid w:val="00010C25"/>
    <w:rsid w:val="0001394C"/>
    <w:rsid w:val="00015FDA"/>
    <w:rsid w:val="00017AE1"/>
    <w:rsid w:val="00020CD2"/>
    <w:rsid w:val="00021471"/>
    <w:rsid w:val="00022941"/>
    <w:rsid w:val="00022EE7"/>
    <w:rsid w:val="00024037"/>
    <w:rsid w:val="00025751"/>
    <w:rsid w:val="00025D1A"/>
    <w:rsid w:val="000260EE"/>
    <w:rsid w:val="0003015A"/>
    <w:rsid w:val="00031F11"/>
    <w:rsid w:val="00032E6D"/>
    <w:rsid w:val="00035F50"/>
    <w:rsid w:val="000424B6"/>
    <w:rsid w:val="000429C2"/>
    <w:rsid w:val="00044CF6"/>
    <w:rsid w:val="00052081"/>
    <w:rsid w:val="00053FBF"/>
    <w:rsid w:val="000548BB"/>
    <w:rsid w:val="0005583D"/>
    <w:rsid w:val="000565DF"/>
    <w:rsid w:val="00060E9C"/>
    <w:rsid w:val="00062941"/>
    <w:rsid w:val="00062E1B"/>
    <w:rsid w:val="0006699D"/>
    <w:rsid w:val="000706D3"/>
    <w:rsid w:val="0007180E"/>
    <w:rsid w:val="000719A6"/>
    <w:rsid w:val="00074FE1"/>
    <w:rsid w:val="000761AF"/>
    <w:rsid w:val="00080D6F"/>
    <w:rsid w:val="00083466"/>
    <w:rsid w:val="00084B2F"/>
    <w:rsid w:val="000854FB"/>
    <w:rsid w:val="00086C39"/>
    <w:rsid w:val="00087D80"/>
    <w:rsid w:val="000920EE"/>
    <w:rsid w:val="00094A76"/>
    <w:rsid w:val="0009518F"/>
    <w:rsid w:val="0009578A"/>
    <w:rsid w:val="000A6684"/>
    <w:rsid w:val="000A669F"/>
    <w:rsid w:val="000A6C86"/>
    <w:rsid w:val="000A7D57"/>
    <w:rsid w:val="000B08FE"/>
    <w:rsid w:val="000B1E57"/>
    <w:rsid w:val="000B2387"/>
    <w:rsid w:val="000B35D9"/>
    <w:rsid w:val="000B3698"/>
    <w:rsid w:val="000B38D4"/>
    <w:rsid w:val="000B7AC2"/>
    <w:rsid w:val="000C02B8"/>
    <w:rsid w:val="000C3F87"/>
    <w:rsid w:val="000C5560"/>
    <w:rsid w:val="000D0E35"/>
    <w:rsid w:val="000D2B23"/>
    <w:rsid w:val="000D31E4"/>
    <w:rsid w:val="000D340E"/>
    <w:rsid w:val="000D3C04"/>
    <w:rsid w:val="000D4C44"/>
    <w:rsid w:val="000D7717"/>
    <w:rsid w:val="000D7CDF"/>
    <w:rsid w:val="000E0880"/>
    <w:rsid w:val="000E1B39"/>
    <w:rsid w:val="000E2247"/>
    <w:rsid w:val="000E5FBC"/>
    <w:rsid w:val="000E6AC0"/>
    <w:rsid w:val="000E7943"/>
    <w:rsid w:val="000E7CE5"/>
    <w:rsid w:val="000E7E4B"/>
    <w:rsid w:val="000F04E6"/>
    <w:rsid w:val="000F08FE"/>
    <w:rsid w:val="000F12EA"/>
    <w:rsid w:val="000F1E13"/>
    <w:rsid w:val="00102A06"/>
    <w:rsid w:val="00103431"/>
    <w:rsid w:val="00103553"/>
    <w:rsid w:val="001046C0"/>
    <w:rsid w:val="0011046E"/>
    <w:rsid w:val="00110629"/>
    <w:rsid w:val="00110CF0"/>
    <w:rsid w:val="001131EB"/>
    <w:rsid w:val="001136C6"/>
    <w:rsid w:val="00115AFA"/>
    <w:rsid w:val="0011639F"/>
    <w:rsid w:val="00116971"/>
    <w:rsid w:val="0012335A"/>
    <w:rsid w:val="00130212"/>
    <w:rsid w:val="00130294"/>
    <w:rsid w:val="00130455"/>
    <w:rsid w:val="00130DA9"/>
    <w:rsid w:val="00134BC1"/>
    <w:rsid w:val="00134C35"/>
    <w:rsid w:val="00137698"/>
    <w:rsid w:val="00140940"/>
    <w:rsid w:val="001446C4"/>
    <w:rsid w:val="00144D8B"/>
    <w:rsid w:val="00146482"/>
    <w:rsid w:val="001477F0"/>
    <w:rsid w:val="001479DA"/>
    <w:rsid w:val="0015060C"/>
    <w:rsid w:val="0015254E"/>
    <w:rsid w:val="001533CE"/>
    <w:rsid w:val="00155915"/>
    <w:rsid w:val="00156353"/>
    <w:rsid w:val="001578DE"/>
    <w:rsid w:val="00160231"/>
    <w:rsid w:val="00160E7D"/>
    <w:rsid w:val="00161268"/>
    <w:rsid w:val="00161D76"/>
    <w:rsid w:val="00163421"/>
    <w:rsid w:val="00163AB7"/>
    <w:rsid w:val="00163B12"/>
    <w:rsid w:val="0016408C"/>
    <w:rsid w:val="00166544"/>
    <w:rsid w:val="00167022"/>
    <w:rsid w:val="00167B28"/>
    <w:rsid w:val="0017019E"/>
    <w:rsid w:val="001701CE"/>
    <w:rsid w:val="0017106E"/>
    <w:rsid w:val="00174CC6"/>
    <w:rsid w:val="001761F3"/>
    <w:rsid w:val="0018122C"/>
    <w:rsid w:val="00181ED5"/>
    <w:rsid w:val="00183121"/>
    <w:rsid w:val="001835E2"/>
    <w:rsid w:val="00185F71"/>
    <w:rsid w:val="0018761C"/>
    <w:rsid w:val="00190490"/>
    <w:rsid w:val="001924C4"/>
    <w:rsid w:val="00194369"/>
    <w:rsid w:val="001A1EAB"/>
    <w:rsid w:val="001A2532"/>
    <w:rsid w:val="001A337A"/>
    <w:rsid w:val="001A49FB"/>
    <w:rsid w:val="001A7710"/>
    <w:rsid w:val="001A7ABE"/>
    <w:rsid w:val="001B30C8"/>
    <w:rsid w:val="001B79BD"/>
    <w:rsid w:val="001C1B9B"/>
    <w:rsid w:val="001C2838"/>
    <w:rsid w:val="001C677E"/>
    <w:rsid w:val="001D0E98"/>
    <w:rsid w:val="001D3DD6"/>
    <w:rsid w:val="001D5CEE"/>
    <w:rsid w:val="001D67F1"/>
    <w:rsid w:val="001D718B"/>
    <w:rsid w:val="001E0477"/>
    <w:rsid w:val="001E1239"/>
    <w:rsid w:val="001E3B43"/>
    <w:rsid w:val="001F029E"/>
    <w:rsid w:val="001F1A31"/>
    <w:rsid w:val="001F23DE"/>
    <w:rsid w:val="001F272A"/>
    <w:rsid w:val="001F313F"/>
    <w:rsid w:val="001F5F4A"/>
    <w:rsid w:val="00202231"/>
    <w:rsid w:val="0020489F"/>
    <w:rsid w:val="00204A87"/>
    <w:rsid w:val="00204BCB"/>
    <w:rsid w:val="00206E19"/>
    <w:rsid w:val="00210087"/>
    <w:rsid w:val="002125C2"/>
    <w:rsid w:val="00212E1B"/>
    <w:rsid w:val="0021515F"/>
    <w:rsid w:val="0021707C"/>
    <w:rsid w:val="00221D9F"/>
    <w:rsid w:val="002264A0"/>
    <w:rsid w:val="002270DD"/>
    <w:rsid w:val="0023395A"/>
    <w:rsid w:val="0023399E"/>
    <w:rsid w:val="002363F7"/>
    <w:rsid w:val="00236C1C"/>
    <w:rsid w:val="0023792B"/>
    <w:rsid w:val="002415A6"/>
    <w:rsid w:val="00242BBC"/>
    <w:rsid w:val="00246808"/>
    <w:rsid w:val="002473CD"/>
    <w:rsid w:val="00252B08"/>
    <w:rsid w:val="00252FD8"/>
    <w:rsid w:val="00256B09"/>
    <w:rsid w:val="00260358"/>
    <w:rsid w:val="002614EC"/>
    <w:rsid w:val="0026155F"/>
    <w:rsid w:val="00267686"/>
    <w:rsid w:val="00267A01"/>
    <w:rsid w:val="0027266D"/>
    <w:rsid w:val="00273F2E"/>
    <w:rsid w:val="00275D7E"/>
    <w:rsid w:val="0027765F"/>
    <w:rsid w:val="00280C13"/>
    <w:rsid w:val="00282C92"/>
    <w:rsid w:val="00284F1D"/>
    <w:rsid w:val="002909C4"/>
    <w:rsid w:val="00290EC5"/>
    <w:rsid w:val="002911FF"/>
    <w:rsid w:val="0029178A"/>
    <w:rsid w:val="00292E23"/>
    <w:rsid w:val="00293706"/>
    <w:rsid w:val="00294E3D"/>
    <w:rsid w:val="00295627"/>
    <w:rsid w:val="00296E30"/>
    <w:rsid w:val="00297B68"/>
    <w:rsid w:val="002A1FBB"/>
    <w:rsid w:val="002A31A9"/>
    <w:rsid w:val="002A322C"/>
    <w:rsid w:val="002A63B4"/>
    <w:rsid w:val="002A7EDC"/>
    <w:rsid w:val="002B1FC8"/>
    <w:rsid w:val="002B3A55"/>
    <w:rsid w:val="002B41CD"/>
    <w:rsid w:val="002B45CA"/>
    <w:rsid w:val="002B632A"/>
    <w:rsid w:val="002B7F14"/>
    <w:rsid w:val="002C1312"/>
    <w:rsid w:val="002C29CA"/>
    <w:rsid w:val="002C370B"/>
    <w:rsid w:val="002C4769"/>
    <w:rsid w:val="002C5EBF"/>
    <w:rsid w:val="002C62DC"/>
    <w:rsid w:val="002C65E4"/>
    <w:rsid w:val="002D0585"/>
    <w:rsid w:val="002D0A11"/>
    <w:rsid w:val="002D4337"/>
    <w:rsid w:val="002D7C3E"/>
    <w:rsid w:val="002E07EF"/>
    <w:rsid w:val="002E1F91"/>
    <w:rsid w:val="002E5FCD"/>
    <w:rsid w:val="002F240C"/>
    <w:rsid w:val="002F26AB"/>
    <w:rsid w:val="002F37F8"/>
    <w:rsid w:val="002F7F21"/>
    <w:rsid w:val="002F7FA0"/>
    <w:rsid w:val="00300C51"/>
    <w:rsid w:val="00306376"/>
    <w:rsid w:val="00307A5A"/>
    <w:rsid w:val="00311AB9"/>
    <w:rsid w:val="003128DF"/>
    <w:rsid w:val="003129EB"/>
    <w:rsid w:val="00315100"/>
    <w:rsid w:val="00322D87"/>
    <w:rsid w:val="003256A5"/>
    <w:rsid w:val="00325832"/>
    <w:rsid w:val="00330049"/>
    <w:rsid w:val="00330B82"/>
    <w:rsid w:val="003310C4"/>
    <w:rsid w:val="00332288"/>
    <w:rsid w:val="00332671"/>
    <w:rsid w:val="00332EDB"/>
    <w:rsid w:val="00333959"/>
    <w:rsid w:val="003374B6"/>
    <w:rsid w:val="00341F05"/>
    <w:rsid w:val="00345A65"/>
    <w:rsid w:val="00347960"/>
    <w:rsid w:val="00347D14"/>
    <w:rsid w:val="00352195"/>
    <w:rsid w:val="003621FC"/>
    <w:rsid w:val="0036358F"/>
    <w:rsid w:val="003672F1"/>
    <w:rsid w:val="003707C4"/>
    <w:rsid w:val="00371F13"/>
    <w:rsid w:val="00372391"/>
    <w:rsid w:val="003729FA"/>
    <w:rsid w:val="0037495D"/>
    <w:rsid w:val="00375425"/>
    <w:rsid w:val="00375537"/>
    <w:rsid w:val="00375D0E"/>
    <w:rsid w:val="0037603D"/>
    <w:rsid w:val="00376DDA"/>
    <w:rsid w:val="003779A1"/>
    <w:rsid w:val="00387AAB"/>
    <w:rsid w:val="00387B8C"/>
    <w:rsid w:val="00390ACA"/>
    <w:rsid w:val="0039316C"/>
    <w:rsid w:val="00394C2B"/>
    <w:rsid w:val="00396608"/>
    <w:rsid w:val="003A0ACB"/>
    <w:rsid w:val="003A417A"/>
    <w:rsid w:val="003A590D"/>
    <w:rsid w:val="003B1149"/>
    <w:rsid w:val="003B235F"/>
    <w:rsid w:val="003B2381"/>
    <w:rsid w:val="003B24B9"/>
    <w:rsid w:val="003B2AF6"/>
    <w:rsid w:val="003B3ED6"/>
    <w:rsid w:val="003B43B4"/>
    <w:rsid w:val="003B7701"/>
    <w:rsid w:val="003B777A"/>
    <w:rsid w:val="003C1218"/>
    <w:rsid w:val="003C242B"/>
    <w:rsid w:val="003C42FC"/>
    <w:rsid w:val="003C74B3"/>
    <w:rsid w:val="003D1D03"/>
    <w:rsid w:val="003D34F6"/>
    <w:rsid w:val="003D3E28"/>
    <w:rsid w:val="003D682B"/>
    <w:rsid w:val="003E0911"/>
    <w:rsid w:val="003E2A4E"/>
    <w:rsid w:val="003E31DD"/>
    <w:rsid w:val="003E48F2"/>
    <w:rsid w:val="003E4F44"/>
    <w:rsid w:val="003E4F59"/>
    <w:rsid w:val="003E527B"/>
    <w:rsid w:val="003E58F1"/>
    <w:rsid w:val="003E699D"/>
    <w:rsid w:val="003E7560"/>
    <w:rsid w:val="003E7FB3"/>
    <w:rsid w:val="003F520B"/>
    <w:rsid w:val="00400C52"/>
    <w:rsid w:val="00400E20"/>
    <w:rsid w:val="00402DC4"/>
    <w:rsid w:val="00406D28"/>
    <w:rsid w:val="0040718B"/>
    <w:rsid w:val="00411B37"/>
    <w:rsid w:val="00411BD1"/>
    <w:rsid w:val="00415342"/>
    <w:rsid w:val="0041676A"/>
    <w:rsid w:val="004170F3"/>
    <w:rsid w:val="0042151B"/>
    <w:rsid w:val="00421C07"/>
    <w:rsid w:val="00424E60"/>
    <w:rsid w:val="00425366"/>
    <w:rsid w:val="0042594B"/>
    <w:rsid w:val="00426888"/>
    <w:rsid w:val="00427629"/>
    <w:rsid w:val="0043194E"/>
    <w:rsid w:val="00441890"/>
    <w:rsid w:val="004419D3"/>
    <w:rsid w:val="00443135"/>
    <w:rsid w:val="00445FAE"/>
    <w:rsid w:val="00446488"/>
    <w:rsid w:val="00450A01"/>
    <w:rsid w:val="00452789"/>
    <w:rsid w:val="00457790"/>
    <w:rsid w:val="004602B1"/>
    <w:rsid w:val="00460B4C"/>
    <w:rsid w:val="00461A3D"/>
    <w:rsid w:val="0046306F"/>
    <w:rsid w:val="00464C56"/>
    <w:rsid w:val="00465299"/>
    <w:rsid w:val="00467DDE"/>
    <w:rsid w:val="00474C03"/>
    <w:rsid w:val="00475B20"/>
    <w:rsid w:val="00480EA4"/>
    <w:rsid w:val="0048137F"/>
    <w:rsid w:val="004830F7"/>
    <w:rsid w:val="00490D2B"/>
    <w:rsid w:val="00492623"/>
    <w:rsid w:val="004931F1"/>
    <w:rsid w:val="004957A5"/>
    <w:rsid w:val="004A1078"/>
    <w:rsid w:val="004A2A32"/>
    <w:rsid w:val="004B049F"/>
    <w:rsid w:val="004B0A9A"/>
    <w:rsid w:val="004B1602"/>
    <w:rsid w:val="004B63D9"/>
    <w:rsid w:val="004C64AC"/>
    <w:rsid w:val="004D087E"/>
    <w:rsid w:val="004D12FD"/>
    <w:rsid w:val="004D74C2"/>
    <w:rsid w:val="004E0428"/>
    <w:rsid w:val="004E12B3"/>
    <w:rsid w:val="004E1F94"/>
    <w:rsid w:val="004E45E1"/>
    <w:rsid w:val="004E494A"/>
    <w:rsid w:val="004E5B70"/>
    <w:rsid w:val="004F24BE"/>
    <w:rsid w:val="004F2E30"/>
    <w:rsid w:val="004F301E"/>
    <w:rsid w:val="004F660E"/>
    <w:rsid w:val="004F667C"/>
    <w:rsid w:val="004F6CA4"/>
    <w:rsid w:val="00500649"/>
    <w:rsid w:val="00504343"/>
    <w:rsid w:val="00504EA9"/>
    <w:rsid w:val="005059B6"/>
    <w:rsid w:val="00505B9E"/>
    <w:rsid w:val="005063A7"/>
    <w:rsid w:val="00511779"/>
    <w:rsid w:val="0051299B"/>
    <w:rsid w:val="00512B7D"/>
    <w:rsid w:val="005143AE"/>
    <w:rsid w:val="005237D1"/>
    <w:rsid w:val="00524449"/>
    <w:rsid w:val="00526969"/>
    <w:rsid w:val="00527372"/>
    <w:rsid w:val="00527E72"/>
    <w:rsid w:val="00533A59"/>
    <w:rsid w:val="005353CE"/>
    <w:rsid w:val="0053676C"/>
    <w:rsid w:val="005405F2"/>
    <w:rsid w:val="00546415"/>
    <w:rsid w:val="00555089"/>
    <w:rsid w:val="00555490"/>
    <w:rsid w:val="00555A29"/>
    <w:rsid w:val="00555CF9"/>
    <w:rsid w:val="005579F7"/>
    <w:rsid w:val="005607E1"/>
    <w:rsid w:val="00561704"/>
    <w:rsid w:val="005646ED"/>
    <w:rsid w:val="0056492C"/>
    <w:rsid w:val="00565C96"/>
    <w:rsid w:val="005710C8"/>
    <w:rsid w:val="005727B3"/>
    <w:rsid w:val="005744C9"/>
    <w:rsid w:val="0057464A"/>
    <w:rsid w:val="0057501F"/>
    <w:rsid w:val="00575768"/>
    <w:rsid w:val="00575D6E"/>
    <w:rsid w:val="00582055"/>
    <w:rsid w:val="0058218E"/>
    <w:rsid w:val="005821D4"/>
    <w:rsid w:val="005837BA"/>
    <w:rsid w:val="0058727D"/>
    <w:rsid w:val="005977C4"/>
    <w:rsid w:val="005A2365"/>
    <w:rsid w:val="005A4942"/>
    <w:rsid w:val="005A5BCA"/>
    <w:rsid w:val="005B0122"/>
    <w:rsid w:val="005B241B"/>
    <w:rsid w:val="005B26E7"/>
    <w:rsid w:val="005B44F7"/>
    <w:rsid w:val="005B6723"/>
    <w:rsid w:val="005B7981"/>
    <w:rsid w:val="005B7DBA"/>
    <w:rsid w:val="005C35E6"/>
    <w:rsid w:val="005C499B"/>
    <w:rsid w:val="005C4B87"/>
    <w:rsid w:val="005D1C5E"/>
    <w:rsid w:val="005D2477"/>
    <w:rsid w:val="005D307F"/>
    <w:rsid w:val="005D513F"/>
    <w:rsid w:val="005D73D6"/>
    <w:rsid w:val="005E009D"/>
    <w:rsid w:val="005E0943"/>
    <w:rsid w:val="005E1E6E"/>
    <w:rsid w:val="005E367B"/>
    <w:rsid w:val="005E404E"/>
    <w:rsid w:val="005E44F3"/>
    <w:rsid w:val="005E55DB"/>
    <w:rsid w:val="005E58CE"/>
    <w:rsid w:val="005F0C3E"/>
    <w:rsid w:val="005F0DD3"/>
    <w:rsid w:val="005F274E"/>
    <w:rsid w:val="005F2BFD"/>
    <w:rsid w:val="005F6062"/>
    <w:rsid w:val="005F6212"/>
    <w:rsid w:val="00600F7D"/>
    <w:rsid w:val="006042C8"/>
    <w:rsid w:val="006049B2"/>
    <w:rsid w:val="0060511E"/>
    <w:rsid w:val="00605736"/>
    <w:rsid w:val="00605F5C"/>
    <w:rsid w:val="006149E7"/>
    <w:rsid w:val="0061553C"/>
    <w:rsid w:val="0061606D"/>
    <w:rsid w:val="006206EC"/>
    <w:rsid w:val="006245BD"/>
    <w:rsid w:val="0062725E"/>
    <w:rsid w:val="00630E9F"/>
    <w:rsid w:val="006317C8"/>
    <w:rsid w:val="006343BD"/>
    <w:rsid w:val="00635B4B"/>
    <w:rsid w:val="00637B95"/>
    <w:rsid w:val="0064120A"/>
    <w:rsid w:val="00641705"/>
    <w:rsid w:val="00643910"/>
    <w:rsid w:val="00643E10"/>
    <w:rsid w:val="00644503"/>
    <w:rsid w:val="0064782E"/>
    <w:rsid w:val="00651225"/>
    <w:rsid w:val="006551B6"/>
    <w:rsid w:val="006616E0"/>
    <w:rsid w:val="006626DF"/>
    <w:rsid w:val="00667AA0"/>
    <w:rsid w:val="00670F3D"/>
    <w:rsid w:val="00671D2D"/>
    <w:rsid w:val="00684B0C"/>
    <w:rsid w:val="00685993"/>
    <w:rsid w:val="00687713"/>
    <w:rsid w:val="006919AD"/>
    <w:rsid w:val="0069229D"/>
    <w:rsid w:val="006949F0"/>
    <w:rsid w:val="00694EF5"/>
    <w:rsid w:val="00695CA2"/>
    <w:rsid w:val="006A0D61"/>
    <w:rsid w:val="006A21F0"/>
    <w:rsid w:val="006A477C"/>
    <w:rsid w:val="006A538D"/>
    <w:rsid w:val="006A7CFA"/>
    <w:rsid w:val="006B0642"/>
    <w:rsid w:val="006B0A45"/>
    <w:rsid w:val="006B2607"/>
    <w:rsid w:val="006B27E4"/>
    <w:rsid w:val="006B2AFA"/>
    <w:rsid w:val="006B3322"/>
    <w:rsid w:val="006B36B7"/>
    <w:rsid w:val="006B61DB"/>
    <w:rsid w:val="006B661B"/>
    <w:rsid w:val="006C084B"/>
    <w:rsid w:val="006C5B36"/>
    <w:rsid w:val="006C6883"/>
    <w:rsid w:val="006D1216"/>
    <w:rsid w:val="006D16DA"/>
    <w:rsid w:val="006E06BE"/>
    <w:rsid w:val="006E44D3"/>
    <w:rsid w:val="006E4871"/>
    <w:rsid w:val="006E57CA"/>
    <w:rsid w:val="006E6578"/>
    <w:rsid w:val="006E6C36"/>
    <w:rsid w:val="006F0A4D"/>
    <w:rsid w:val="006F1CEF"/>
    <w:rsid w:val="006F3E8F"/>
    <w:rsid w:val="006F73D1"/>
    <w:rsid w:val="00701F92"/>
    <w:rsid w:val="00702799"/>
    <w:rsid w:val="00703029"/>
    <w:rsid w:val="0070365F"/>
    <w:rsid w:val="00704DF8"/>
    <w:rsid w:val="00705ADD"/>
    <w:rsid w:val="0070697A"/>
    <w:rsid w:val="00706B00"/>
    <w:rsid w:val="00706FA6"/>
    <w:rsid w:val="00707D95"/>
    <w:rsid w:val="0071110E"/>
    <w:rsid w:val="00712016"/>
    <w:rsid w:val="007126B4"/>
    <w:rsid w:val="007149C3"/>
    <w:rsid w:val="00715C4C"/>
    <w:rsid w:val="00716977"/>
    <w:rsid w:val="007210D2"/>
    <w:rsid w:val="007225F4"/>
    <w:rsid w:val="0072333A"/>
    <w:rsid w:val="007244F1"/>
    <w:rsid w:val="0072479B"/>
    <w:rsid w:val="00727401"/>
    <w:rsid w:val="007279DF"/>
    <w:rsid w:val="00730DA9"/>
    <w:rsid w:val="00731D49"/>
    <w:rsid w:val="007323F2"/>
    <w:rsid w:val="00733DBF"/>
    <w:rsid w:val="00733F04"/>
    <w:rsid w:val="00735523"/>
    <w:rsid w:val="00743D65"/>
    <w:rsid w:val="00750404"/>
    <w:rsid w:val="0075229B"/>
    <w:rsid w:val="007526AF"/>
    <w:rsid w:val="00753917"/>
    <w:rsid w:val="00753E08"/>
    <w:rsid w:val="00754526"/>
    <w:rsid w:val="00757163"/>
    <w:rsid w:val="007601B4"/>
    <w:rsid w:val="0076052B"/>
    <w:rsid w:val="00761C0F"/>
    <w:rsid w:val="00762A43"/>
    <w:rsid w:val="00762C27"/>
    <w:rsid w:val="00764BCC"/>
    <w:rsid w:val="00764E5F"/>
    <w:rsid w:val="0077100C"/>
    <w:rsid w:val="00771F4C"/>
    <w:rsid w:val="0077240D"/>
    <w:rsid w:val="00773651"/>
    <w:rsid w:val="00774F42"/>
    <w:rsid w:val="007773D3"/>
    <w:rsid w:val="00780352"/>
    <w:rsid w:val="00781C38"/>
    <w:rsid w:val="00781D43"/>
    <w:rsid w:val="00783C63"/>
    <w:rsid w:val="007851C3"/>
    <w:rsid w:val="007864A2"/>
    <w:rsid w:val="00786A5C"/>
    <w:rsid w:val="00792C63"/>
    <w:rsid w:val="007952C0"/>
    <w:rsid w:val="007979D7"/>
    <w:rsid w:val="00797E15"/>
    <w:rsid w:val="007A02C2"/>
    <w:rsid w:val="007A1073"/>
    <w:rsid w:val="007A26E3"/>
    <w:rsid w:val="007A4558"/>
    <w:rsid w:val="007A4C1A"/>
    <w:rsid w:val="007A57BB"/>
    <w:rsid w:val="007A5E63"/>
    <w:rsid w:val="007A5F0E"/>
    <w:rsid w:val="007B13A2"/>
    <w:rsid w:val="007B1666"/>
    <w:rsid w:val="007B5CD6"/>
    <w:rsid w:val="007B77AE"/>
    <w:rsid w:val="007C1396"/>
    <w:rsid w:val="007C292C"/>
    <w:rsid w:val="007C2F78"/>
    <w:rsid w:val="007C488C"/>
    <w:rsid w:val="007C6F49"/>
    <w:rsid w:val="007D45CA"/>
    <w:rsid w:val="007E1886"/>
    <w:rsid w:val="007E53B1"/>
    <w:rsid w:val="007E6B0D"/>
    <w:rsid w:val="007E6D31"/>
    <w:rsid w:val="007E7B3B"/>
    <w:rsid w:val="007F1D0E"/>
    <w:rsid w:val="007F2AFE"/>
    <w:rsid w:val="007F3B9C"/>
    <w:rsid w:val="008008BA"/>
    <w:rsid w:val="00800D1E"/>
    <w:rsid w:val="00801608"/>
    <w:rsid w:val="0080236F"/>
    <w:rsid w:val="00804AA3"/>
    <w:rsid w:val="00806234"/>
    <w:rsid w:val="008068DF"/>
    <w:rsid w:val="00811E0F"/>
    <w:rsid w:val="00813854"/>
    <w:rsid w:val="008170DC"/>
    <w:rsid w:val="00822016"/>
    <w:rsid w:val="00822F0E"/>
    <w:rsid w:val="008255D9"/>
    <w:rsid w:val="00826953"/>
    <w:rsid w:val="008322A0"/>
    <w:rsid w:val="00832690"/>
    <w:rsid w:val="00834157"/>
    <w:rsid w:val="008358A9"/>
    <w:rsid w:val="00840534"/>
    <w:rsid w:val="0084099D"/>
    <w:rsid w:val="00841809"/>
    <w:rsid w:val="00841BAD"/>
    <w:rsid w:val="00844497"/>
    <w:rsid w:val="00845062"/>
    <w:rsid w:val="00845E96"/>
    <w:rsid w:val="008479CD"/>
    <w:rsid w:val="00850462"/>
    <w:rsid w:val="00851100"/>
    <w:rsid w:val="00855525"/>
    <w:rsid w:val="0085706B"/>
    <w:rsid w:val="00860C02"/>
    <w:rsid w:val="0086346E"/>
    <w:rsid w:val="00867085"/>
    <w:rsid w:val="008706BF"/>
    <w:rsid w:val="008708DC"/>
    <w:rsid w:val="008718A0"/>
    <w:rsid w:val="008724A3"/>
    <w:rsid w:val="0087326E"/>
    <w:rsid w:val="00874DF5"/>
    <w:rsid w:val="0087587F"/>
    <w:rsid w:val="00883DB0"/>
    <w:rsid w:val="00891A42"/>
    <w:rsid w:val="00892892"/>
    <w:rsid w:val="00892906"/>
    <w:rsid w:val="00894BAF"/>
    <w:rsid w:val="008958E1"/>
    <w:rsid w:val="0089681E"/>
    <w:rsid w:val="008A0286"/>
    <w:rsid w:val="008A605B"/>
    <w:rsid w:val="008B084B"/>
    <w:rsid w:val="008B3888"/>
    <w:rsid w:val="008B39F5"/>
    <w:rsid w:val="008B3F76"/>
    <w:rsid w:val="008B4C48"/>
    <w:rsid w:val="008B6337"/>
    <w:rsid w:val="008B6A51"/>
    <w:rsid w:val="008B7097"/>
    <w:rsid w:val="008B790C"/>
    <w:rsid w:val="008C0C5D"/>
    <w:rsid w:val="008C36B8"/>
    <w:rsid w:val="008C544E"/>
    <w:rsid w:val="008C6023"/>
    <w:rsid w:val="008D2C9E"/>
    <w:rsid w:val="008D48FA"/>
    <w:rsid w:val="008D65BD"/>
    <w:rsid w:val="008E0E8F"/>
    <w:rsid w:val="008E2530"/>
    <w:rsid w:val="008E3BAC"/>
    <w:rsid w:val="008E3C99"/>
    <w:rsid w:val="008E4974"/>
    <w:rsid w:val="008F0991"/>
    <w:rsid w:val="008F0C41"/>
    <w:rsid w:val="008F36E3"/>
    <w:rsid w:val="008F5363"/>
    <w:rsid w:val="008F7A58"/>
    <w:rsid w:val="00903234"/>
    <w:rsid w:val="00905B6F"/>
    <w:rsid w:val="00912B11"/>
    <w:rsid w:val="00915D36"/>
    <w:rsid w:val="00916BC7"/>
    <w:rsid w:val="009220D3"/>
    <w:rsid w:val="00922B1A"/>
    <w:rsid w:val="00922CAD"/>
    <w:rsid w:val="00923AC4"/>
    <w:rsid w:val="00925457"/>
    <w:rsid w:val="00926B97"/>
    <w:rsid w:val="009324BF"/>
    <w:rsid w:val="00935DF8"/>
    <w:rsid w:val="00937751"/>
    <w:rsid w:val="00943E9A"/>
    <w:rsid w:val="00944989"/>
    <w:rsid w:val="00947E44"/>
    <w:rsid w:val="009537B6"/>
    <w:rsid w:val="00956598"/>
    <w:rsid w:val="009608D5"/>
    <w:rsid w:val="009629AA"/>
    <w:rsid w:val="0096315F"/>
    <w:rsid w:val="00966329"/>
    <w:rsid w:val="009670C2"/>
    <w:rsid w:val="00970842"/>
    <w:rsid w:val="00972E32"/>
    <w:rsid w:val="00973ABF"/>
    <w:rsid w:val="00973E62"/>
    <w:rsid w:val="00975378"/>
    <w:rsid w:val="0097658E"/>
    <w:rsid w:val="00977EB5"/>
    <w:rsid w:val="00980504"/>
    <w:rsid w:val="009827FF"/>
    <w:rsid w:val="009834AC"/>
    <w:rsid w:val="0098384B"/>
    <w:rsid w:val="0098451A"/>
    <w:rsid w:val="00984886"/>
    <w:rsid w:val="00984F27"/>
    <w:rsid w:val="00991DF8"/>
    <w:rsid w:val="00992F9B"/>
    <w:rsid w:val="009A0F08"/>
    <w:rsid w:val="009A11C4"/>
    <w:rsid w:val="009B1B8A"/>
    <w:rsid w:val="009B4C49"/>
    <w:rsid w:val="009B5493"/>
    <w:rsid w:val="009B61C5"/>
    <w:rsid w:val="009C108C"/>
    <w:rsid w:val="009C22B8"/>
    <w:rsid w:val="009C4111"/>
    <w:rsid w:val="009C450C"/>
    <w:rsid w:val="009C5F6E"/>
    <w:rsid w:val="009D50C1"/>
    <w:rsid w:val="009D655B"/>
    <w:rsid w:val="009D69A3"/>
    <w:rsid w:val="009D7DBC"/>
    <w:rsid w:val="009E0B4F"/>
    <w:rsid w:val="009E2AA3"/>
    <w:rsid w:val="009E3303"/>
    <w:rsid w:val="009E4278"/>
    <w:rsid w:val="009E4C6A"/>
    <w:rsid w:val="009E5B2E"/>
    <w:rsid w:val="009E62E5"/>
    <w:rsid w:val="009F0859"/>
    <w:rsid w:val="009F4397"/>
    <w:rsid w:val="009F4497"/>
    <w:rsid w:val="00A02505"/>
    <w:rsid w:val="00A025B0"/>
    <w:rsid w:val="00A03026"/>
    <w:rsid w:val="00A032B0"/>
    <w:rsid w:val="00A07F36"/>
    <w:rsid w:val="00A118EB"/>
    <w:rsid w:val="00A11A0F"/>
    <w:rsid w:val="00A12738"/>
    <w:rsid w:val="00A138D8"/>
    <w:rsid w:val="00A14C7A"/>
    <w:rsid w:val="00A150BF"/>
    <w:rsid w:val="00A15F85"/>
    <w:rsid w:val="00A219F2"/>
    <w:rsid w:val="00A22F25"/>
    <w:rsid w:val="00A245C5"/>
    <w:rsid w:val="00A25437"/>
    <w:rsid w:val="00A32353"/>
    <w:rsid w:val="00A3350D"/>
    <w:rsid w:val="00A430CE"/>
    <w:rsid w:val="00A446FA"/>
    <w:rsid w:val="00A45ABF"/>
    <w:rsid w:val="00A47E2B"/>
    <w:rsid w:val="00A50A4F"/>
    <w:rsid w:val="00A53DD0"/>
    <w:rsid w:val="00A53F1E"/>
    <w:rsid w:val="00A54508"/>
    <w:rsid w:val="00A553B9"/>
    <w:rsid w:val="00A5609A"/>
    <w:rsid w:val="00A56876"/>
    <w:rsid w:val="00A6114F"/>
    <w:rsid w:val="00A62173"/>
    <w:rsid w:val="00A623B4"/>
    <w:rsid w:val="00A63FDD"/>
    <w:rsid w:val="00A67257"/>
    <w:rsid w:val="00A679BE"/>
    <w:rsid w:val="00A702DC"/>
    <w:rsid w:val="00A72E45"/>
    <w:rsid w:val="00A745BD"/>
    <w:rsid w:val="00A7547F"/>
    <w:rsid w:val="00A76296"/>
    <w:rsid w:val="00A778C1"/>
    <w:rsid w:val="00A81E9B"/>
    <w:rsid w:val="00A82815"/>
    <w:rsid w:val="00A82975"/>
    <w:rsid w:val="00A92DE1"/>
    <w:rsid w:val="00A9580C"/>
    <w:rsid w:val="00A97C48"/>
    <w:rsid w:val="00AA004C"/>
    <w:rsid w:val="00AA20FB"/>
    <w:rsid w:val="00AA26F9"/>
    <w:rsid w:val="00AA3DBD"/>
    <w:rsid w:val="00AA4367"/>
    <w:rsid w:val="00AA4371"/>
    <w:rsid w:val="00AA58C3"/>
    <w:rsid w:val="00AA5EA9"/>
    <w:rsid w:val="00AA5F61"/>
    <w:rsid w:val="00AB5F47"/>
    <w:rsid w:val="00AB6BE1"/>
    <w:rsid w:val="00AB70F8"/>
    <w:rsid w:val="00AB7BAB"/>
    <w:rsid w:val="00AB7FF8"/>
    <w:rsid w:val="00AC1845"/>
    <w:rsid w:val="00AC202E"/>
    <w:rsid w:val="00AC431B"/>
    <w:rsid w:val="00AC4DA7"/>
    <w:rsid w:val="00AD29BC"/>
    <w:rsid w:val="00AD3E98"/>
    <w:rsid w:val="00AD4D9C"/>
    <w:rsid w:val="00AD6685"/>
    <w:rsid w:val="00AD7037"/>
    <w:rsid w:val="00AD773B"/>
    <w:rsid w:val="00AE354E"/>
    <w:rsid w:val="00AE4ED4"/>
    <w:rsid w:val="00AE527E"/>
    <w:rsid w:val="00AE5AA3"/>
    <w:rsid w:val="00AE7B5F"/>
    <w:rsid w:val="00AF17E4"/>
    <w:rsid w:val="00AF2B85"/>
    <w:rsid w:val="00B035A3"/>
    <w:rsid w:val="00B0416E"/>
    <w:rsid w:val="00B05AC5"/>
    <w:rsid w:val="00B064C7"/>
    <w:rsid w:val="00B121DC"/>
    <w:rsid w:val="00B14DA7"/>
    <w:rsid w:val="00B15EB3"/>
    <w:rsid w:val="00B24508"/>
    <w:rsid w:val="00B2649A"/>
    <w:rsid w:val="00B2778A"/>
    <w:rsid w:val="00B33BE2"/>
    <w:rsid w:val="00B3702E"/>
    <w:rsid w:val="00B420AE"/>
    <w:rsid w:val="00B46225"/>
    <w:rsid w:val="00B508C0"/>
    <w:rsid w:val="00B53420"/>
    <w:rsid w:val="00B53919"/>
    <w:rsid w:val="00B557AF"/>
    <w:rsid w:val="00B55E27"/>
    <w:rsid w:val="00B56B5A"/>
    <w:rsid w:val="00B57FE0"/>
    <w:rsid w:val="00B600DE"/>
    <w:rsid w:val="00B62AE6"/>
    <w:rsid w:val="00B70445"/>
    <w:rsid w:val="00B70CB2"/>
    <w:rsid w:val="00B71A8E"/>
    <w:rsid w:val="00B71B93"/>
    <w:rsid w:val="00B73892"/>
    <w:rsid w:val="00B77B8C"/>
    <w:rsid w:val="00B815EC"/>
    <w:rsid w:val="00B8350A"/>
    <w:rsid w:val="00B84C91"/>
    <w:rsid w:val="00B860AE"/>
    <w:rsid w:val="00B866AB"/>
    <w:rsid w:val="00B90C16"/>
    <w:rsid w:val="00B917E5"/>
    <w:rsid w:val="00B918A4"/>
    <w:rsid w:val="00B93609"/>
    <w:rsid w:val="00B95769"/>
    <w:rsid w:val="00B959C0"/>
    <w:rsid w:val="00B95D36"/>
    <w:rsid w:val="00B960DF"/>
    <w:rsid w:val="00B96334"/>
    <w:rsid w:val="00B96D06"/>
    <w:rsid w:val="00BA1FC0"/>
    <w:rsid w:val="00BA253B"/>
    <w:rsid w:val="00BA2DC8"/>
    <w:rsid w:val="00BA3643"/>
    <w:rsid w:val="00BA66C6"/>
    <w:rsid w:val="00BB02AE"/>
    <w:rsid w:val="00BB3880"/>
    <w:rsid w:val="00BB6577"/>
    <w:rsid w:val="00BB6B83"/>
    <w:rsid w:val="00BC06D9"/>
    <w:rsid w:val="00BC2939"/>
    <w:rsid w:val="00BC2FF3"/>
    <w:rsid w:val="00BC60F0"/>
    <w:rsid w:val="00BD34E4"/>
    <w:rsid w:val="00BD3A59"/>
    <w:rsid w:val="00BD7CF5"/>
    <w:rsid w:val="00BE0100"/>
    <w:rsid w:val="00BE359F"/>
    <w:rsid w:val="00BE5D2E"/>
    <w:rsid w:val="00BE7939"/>
    <w:rsid w:val="00BE7B72"/>
    <w:rsid w:val="00BF4A95"/>
    <w:rsid w:val="00C0001B"/>
    <w:rsid w:val="00C004A6"/>
    <w:rsid w:val="00C013A6"/>
    <w:rsid w:val="00C01A1A"/>
    <w:rsid w:val="00C06384"/>
    <w:rsid w:val="00C06A1B"/>
    <w:rsid w:val="00C14722"/>
    <w:rsid w:val="00C14D6D"/>
    <w:rsid w:val="00C16855"/>
    <w:rsid w:val="00C20658"/>
    <w:rsid w:val="00C20F48"/>
    <w:rsid w:val="00C210F3"/>
    <w:rsid w:val="00C23DBE"/>
    <w:rsid w:val="00C242A2"/>
    <w:rsid w:val="00C27BD2"/>
    <w:rsid w:val="00C3072F"/>
    <w:rsid w:val="00C309E4"/>
    <w:rsid w:val="00C323E3"/>
    <w:rsid w:val="00C326B8"/>
    <w:rsid w:val="00C35671"/>
    <w:rsid w:val="00C37767"/>
    <w:rsid w:val="00C420CC"/>
    <w:rsid w:val="00C42F47"/>
    <w:rsid w:val="00C462D6"/>
    <w:rsid w:val="00C466F2"/>
    <w:rsid w:val="00C47166"/>
    <w:rsid w:val="00C505D5"/>
    <w:rsid w:val="00C5207D"/>
    <w:rsid w:val="00C52C74"/>
    <w:rsid w:val="00C52FD1"/>
    <w:rsid w:val="00C53214"/>
    <w:rsid w:val="00C53C21"/>
    <w:rsid w:val="00C612D7"/>
    <w:rsid w:val="00C61818"/>
    <w:rsid w:val="00C638F5"/>
    <w:rsid w:val="00C63904"/>
    <w:rsid w:val="00C70CA9"/>
    <w:rsid w:val="00C7184A"/>
    <w:rsid w:val="00C7206D"/>
    <w:rsid w:val="00C7316D"/>
    <w:rsid w:val="00C74197"/>
    <w:rsid w:val="00C760E3"/>
    <w:rsid w:val="00C80BFA"/>
    <w:rsid w:val="00C8141F"/>
    <w:rsid w:val="00C8608F"/>
    <w:rsid w:val="00C879F2"/>
    <w:rsid w:val="00C94974"/>
    <w:rsid w:val="00C974DC"/>
    <w:rsid w:val="00CA0591"/>
    <w:rsid w:val="00CA58A5"/>
    <w:rsid w:val="00CA6972"/>
    <w:rsid w:val="00CA6AAB"/>
    <w:rsid w:val="00CA7B5E"/>
    <w:rsid w:val="00CB28A8"/>
    <w:rsid w:val="00CB4BA9"/>
    <w:rsid w:val="00CB5E77"/>
    <w:rsid w:val="00CB61F8"/>
    <w:rsid w:val="00CB7D2A"/>
    <w:rsid w:val="00CC463D"/>
    <w:rsid w:val="00CC6347"/>
    <w:rsid w:val="00CC6B97"/>
    <w:rsid w:val="00CC73AA"/>
    <w:rsid w:val="00CD1F19"/>
    <w:rsid w:val="00CD556F"/>
    <w:rsid w:val="00CD7969"/>
    <w:rsid w:val="00CE14A3"/>
    <w:rsid w:val="00CE1C71"/>
    <w:rsid w:val="00CE4CB4"/>
    <w:rsid w:val="00CE51D4"/>
    <w:rsid w:val="00CE792C"/>
    <w:rsid w:val="00CF48EE"/>
    <w:rsid w:val="00CF516D"/>
    <w:rsid w:val="00CF7EE1"/>
    <w:rsid w:val="00D00776"/>
    <w:rsid w:val="00D02D50"/>
    <w:rsid w:val="00D0462C"/>
    <w:rsid w:val="00D04709"/>
    <w:rsid w:val="00D0484C"/>
    <w:rsid w:val="00D0517A"/>
    <w:rsid w:val="00D0666D"/>
    <w:rsid w:val="00D07B70"/>
    <w:rsid w:val="00D11244"/>
    <w:rsid w:val="00D1346E"/>
    <w:rsid w:val="00D138EE"/>
    <w:rsid w:val="00D13FC3"/>
    <w:rsid w:val="00D1505A"/>
    <w:rsid w:val="00D21B0D"/>
    <w:rsid w:val="00D232F0"/>
    <w:rsid w:val="00D30D6A"/>
    <w:rsid w:val="00D31194"/>
    <w:rsid w:val="00D32E43"/>
    <w:rsid w:val="00D33B9D"/>
    <w:rsid w:val="00D354DE"/>
    <w:rsid w:val="00D3730E"/>
    <w:rsid w:val="00D41278"/>
    <w:rsid w:val="00D4178A"/>
    <w:rsid w:val="00D43E9D"/>
    <w:rsid w:val="00D45D8F"/>
    <w:rsid w:val="00D46EAB"/>
    <w:rsid w:val="00D51224"/>
    <w:rsid w:val="00D51441"/>
    <w:rsid w:val="00D52D41"/>
    <w:rsid w:val="00D56A49"/>
    <w:rsid w:val="00D56D86"/>
    <w:rsid w:val="00D575BC"/>
    <w:rsid w:val="00D57FD7"/>
    <w:rsid w:val="00D60658"/>
    <w:rsid w:val="00D63755"/>
    <w:rsid w:val="00D6461F"/>
    <w:rsid w:val="00D660A8"/>
    <w:rsid w:val="00D70827"/>
    <w:rsid w:val="00D72C1F"/>
    <w:rsid w:val="00D73963"/>
    <w:rsid w:val="00D74B50"/>
    <w:rsid w:val="00D76633"/>
    <w:rsid w:val="00D76C5A"/>
    <w:rsid w:val="00D77C33"/>
    <w:rsid w:val="00D77C44"/>
    <w:rsid w:val="00D82811"/>
    <w:rsid w:val="00D82DA4"/>
    <w:rsid w:val="00D85555"/>
    <w:rsid w:val="00D85A52"/>
    <w:rsid w:val="00D85FD9"/>
    <w:rsid w:val="00D917D8"/>
    <w:rsid w:val="00D927D6"/>
    <w:rsid w:val="00D93AC3"/>
    <w:rsid w:val="00D94561"/>
    <w:rsid w:val="00DA006C"/>
    <w:rsid w:val="00DA017C"/>
    <w:rsid w:val="00DA0E5B"/>
    <w:rsid w:val="00DA1E61"/>
    <w:rsid w:val="00DA230A"/>
    <w:rsid w:val="00DA32F9"/>
    <w:rsid w:val="00DA6190"/>
    <w:rsid w:val="00DB16DE"/>
    <w:rsid w:val="00DB2F87"/>
    <w:rsid w:val="00DB4695"/>
    <w:rsid w:val="00DB5C86"/>
    <w:rsid w:val="00DB7061"/>
    <w:rsid w:val="00DB7493"/>
    <w:rsid w:val="00DB7AB7"/>
    <w:rsid w:val="00DC051B"/>
    <w:rsid w:val="00DC2D0B"/>
    <w:rsid w:val="00DC6252"/>
    <w:rsid w:val="00DC68E8"/>
    <w:rsid w:val="00DD3AC2"/>
    <w:rsid w:val="00DD4EBA"/>
    <w:rsid w:val="00DD5990"/>
    <w:rsid w:val="00DD5F41"/>
    <w:rsid w:val="00DD67B4"/>
    <w:rsid w:val="00DD7790"/>
    <w:rsid w:val="00DD7D85"/>
    <w:rsid w:val="00DD7E46"/>
    <w:rsid w:val="00DE0E85"/>
    <w:rsid w:val="00DE2FE1"/>
    <w:rsid w:val="00DE3FE2"/>
    <w:rsid w:val="00DE4941"/>
    <w:rsid w:val="00DE4CA7"/>
    <w:rsid w:val="00DE4DF9"/>
    <w:rsid w:val="00DE4EAC"/>
    <w:rsid w:val="00DE683A"/>
    <w:rsid w:val="00DF1C6E"/>
    <w:rsid w:val="00DF1D7B"/>
    <w:rsid w:val="00DF6DB3"/>
    <w:rsid w:val="00E0050C"/>
    <w:rsid w:val="00E01F13"/>
    <w:rsid w:val="00E01F82"/>
    <w:rsid w:val="00E03AEC"/>
    <w:rsid w:val="00E05EF5"/>
    <w:rsid w:val="00E077A5"/>
    <w:rsid w:val="00E1324A"/>
    <w:rsid w:val="00E1345E"/>
    <w:rsid w:val="00E15071"/>
    <w:rsid w:val="00E16294"/>
    <w:rsid w:val="00E25467"/>
    <w:rsid w:val="00E25827"/>
    <w:rsid w:val="00E26453"/>
    <w:rsid w:val="00E329FF"/>
    <w:rsid w:val="00E3320C"/>
    <w:rsid w:val="00E349E8"/>
    <w:rsid w:val="00E35252"/>
    <w:rsid w:val="00E353EB"/>
    <w:rsid w:val="00E36813"/>
    <w:rsid w:val="00E36EBE"/>
    <w:rsid w:val="00E3749E"/>
    <w:rsid w:val="00E40D77"/>
    <w:rsid w:val="00E43A5D"/>
    <w:rsid w:val="00E448DC"/>
    <w:rsid w:val="00E45811"/>
    <w:rsid w:val="00E47C7F"/>
    <w:rsid w:val="00E5044B"/>
    <w:rsid w:val="00E515FD"/>
    <w:rsid w:val="00E52F22"/>
    <w:rsid w:val="00E55C45"/>
    <w:rsid w:val="00E5673C"/>
    <w:rsid w:val="00E56AED"/>
    <w:rsid w:val="00E56C19"/>
    <w:rsid w:val="00E6044C"/>
    <w:rsid w:val="00E607A5"/>
    <w:rsid w:val="00E619A8"/>
    <w:rsid w:val="00E6361E"/>
    <w:rsid w:val="00E64FC5"/>
    <w:rsid w:val="00E73062"/>
    <w:rsid w:val="00E763CB"/>
    <w:rsid w:val="00E7776A"/>
    <w:rsid w:val="00E77BB3"/>
    <w:rsid w:val="00E835D9"/>
    <w:rsid w:val="00E83BAF"/>
    <w:rsid w:val="00E908FA"/>
    <w:rsid w:val="00E91FD9"/>
    <w:rsid w:val="00E926A4"/>
    <w:rsid w:val="00E95324"/>
    <w:rsid w:val="00EA194F"/>
    <w:rsid w:val="00EA1FEF"/>
    <w:rsid w:val="00EA634C"/>
    <w:rsid w:val="00EB00C1"/>
    <w:rsid w:val="00EB1DE5"/>
    <w:rsid w:val="00EB25B9"/>
    <w:rsid w:val="00EB2731"/>
    <w:rsid w:val="00EC2BBA"/>
    <w:rsid w:val="00EC3484"/>
    <w:rsid w:val="00EC3F56"/>
    <w:rsid w:val="00EC517B"/>
    <w:rsid w:val="00EC5AAD"/>
    <w:rsid w:val="00ED0C10"/>
    <w:rsid w:val="00ED413A"/>
    <w:rsid w:val="00EE270B"/>
    <w:rsid w:val="00EE45C4"/>
    <w:rsid w:val="00EE5A01"/>
    <w:rsid w:val="00EE7620"/>
    <w:rsid w:val="00EE7DE6"/>
    <w:rsid w:val="00EF064A"/>
    <w:rsid w:val="00EF0D73"/>
    <w:rsid w:val="00EF154C"/>
    <w:rsid w:val="00EF3215"/>
    <w:rsid w:val="00EF4DDE"/>
    <w:rsid w:val="00EF73D9"/>
    <w:rsid w:val="00EF7753"/>
    <w:rsid w:val="00F03029"/>
    <w:rsid w:val="00F06CFA"/>
    <w:rsid w:val="00F10F2E"/>
    <w:rsid w:val="00F11188"/>
    <w:rsid w:val="00F15080"/>
    <w:rsid w:val="00F17910"/>
    <w:rsid w:val="00F206B8"/>
    <w:rsid w:val="00F22030"/>
    <w:rsid w:val="00F23600"/>
    <w:rsid w:val="00F2566E"/>
    <w:rsid w:val="00F27BAD"/>
    <w:rsid w:val="00F32160"/>
    <w:rsid w:val="00F33549"/>
    <w:rsid w:val="00F41315"/>
    <w:rsid w:val="00F43F54"/>
    <w:rsid w:val="00F4570D"/>
    <w:rsid w:val="00F47FBB"/>
    <w:rsid w:val="00F5358D"/>
    <w:rsid w:val="00F53AC8"/>
    <w:rsid w:val="00F5558A"/>
    <w:rsid w:val="00F556B7"/>
    <w:rsid w:val="00F56DBF"/>
    <w:rsid w:val="00F652C7"/>
    <w:rsid w:val="00F67C44"/>
    <w:rsid w:val="00F71D49"/>
    <w:rsid w:val="00F72C7A"/>
    <w:rsid w:val="00F72EE9"/>
    <w:rsid w:val="00F76BB1"/>
    <w:rsid w:val="00F77E09"/>
    <w:rsid w:val="00F8118E"/>
    <w:rsid w:val="00F811C6"/>
    <w:rsid w:val="00F8125C"/>
    <w:rsid w:val="00F823F2"/>
    <w:rsid w:val="00F82A1F"/>
    <w:rsid w:val="00F83E3D"/>
    <w:rsid w:val="00F852E2"/>
    <w:rsid w:val="00F87D67"/>
    <w:rsid w:val="00F900D2"/>
    <w:rsid w:val="00F93E5B"/>
    <w:rsid w:val="00F94858"/>
    <w:rsid w:val="00F95095"/>
    <w:rsid w:val="00F97BB1"/>
    <w:rsid w:val="00FA06FF"/>
    <w:rsid w:val="00FA0ADA"/>
    <w:rsid w:val="00FA1308"/>
    <w:rsid w:val="00FA2476"/>
    <w:rsid w:val="00FA302E"/>
    <w:rsid w:val="00FA6E00"/>
    <w:rsid w:val="00FA7E38"/>
    <w:rsid w:val="00FB0698"/>
    <w:rsid w:val="00FB4F72"/>
    <w:rsid w:val="00FC2035"/>
    <w:rsid w:val="00FC20C9"/>
    <w:rsid w:val="00FC2B7E"/>
    <w:rsid w:val="00FC61F2"/>
    <w:rsid w:val="00FC6C6E"/>
    <w:rsid w:val="00FD20E5"/>
    <w:rsid w:val="00FD285F"/>
    <w:rsid w:val="00FD35BF"/>
    <w:rsid w:val="00FD370A"/>
    <w:rsid w:val="00FD422B"/>
    <w:rsid w:val="00FD47C8"/>
    <w:rsid w:val="00FD54B9"/>
    <w:rsid w:val="00FE1000"/>
    <w:rsid w:val="00FE5844"/>
    <w:rsid w:val="00FF4EA5"/>
    <w:rsid w:val="00FF5281"/>
    <w:rsid w:val="00FF59A4"/>
    <w:rsid w:val="00FF64E3"/>
    <w:rsid w:val="00FF78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AD5021-AB87-4F26-B8DB-6778CE07D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72F1"/>
    <w:pPr>
      <w:widowControl w:val="0"/>
      <w:adjustRightInd w:val="0"/>
      <w:spacing w:line="360" w:lineRule="atLeast"/>
      <w:textAlignment w:val="baseline"/>
    </w:pPr>
    <w:rPr>
      <w:sz w:val="24"/>
    </w:rPr>
  </w:style>
  <w:style w:type="paragraph" w:styleId="1">
    <w:name w:val="heading 1"/>
    <w:basedOn w:val="a"/>
    <w:next w:val="a"/>
    <w:link w:val="10"/>
    <w:qFormat/>
    <w:pPr>
      <w:keepNext/>
      <w:spacing w:before="180" w:after="180" w:line="720" w:lineRule="atLeast"/>
      <w:outlineLvl w:val="0"/>
    </w:pPr>
    <w:rPr>
      <w:rFonts w:ascii="Arial" w:eastAsia="新細明體" w:hAnsi="Arial"/>
      <w:b/>
      <w:bCs/>
      <w:kern w:val="52"/>
      <w:sz w:val="52"/>
      <w:szCs w:val="52"/>
    </w:rPr>
  </w:style>
  <w:style w:type="paragraph" w:styleId="2">
    <w:name w:val="heading 2"/>
    <w:basedOn w:val="1"/>
    <w:next w:val="a"/>
    <w:link w:val="20"/>
    <w:qFormat/>
    <w:pPr>
      <w:numPr>
        <w:ilvl w:val="1"/>
        <w:numId w:val="1"/>
      </w:numPr>
      <w:adjustRightInd/>
      <w:spacing w:before="0" w:after="0" w:line="470" w:lineRule="auto"/>
      <w:jc w:val="center"/>
      <w:textAlignment w:val="auto"/>
      <w:outlineLvl w:val="1"/>
    </w:pPr>
    <w:rPr>
      <w:rFonts w:eastAsia="標楷體"/>
      <w:bCs w:val="0"/>
      <w:sz w:val="30"/>
      <w:szCs w:val="20"/>
    </w:rPr>
  </w:style>
  <w:style w:type="paragraph" w:styleId="3">
    <w:name w:val="heading 3"/>
    <w:basedOn w:val="2"/>
    <w:next w:val="a"/>
    <w:link w:val="30"/>
    <w:qFormat/>
    <w:pPr>
      <w:numPr>
        <w:ilvl w:val="2"/>
      </w:numPr>
      <w:tabs>
        <w:tab w:val="num" w:pos="-600"/>
        <w:tab w:val="num" w:pos="360"/>
        <w:tab w:val="num" w:pos="468"/>
      </w:tabs>
      <w:ind w:left="468" w:hanging="468"/>
      <w:jc w:val="both"/>
      <w:outlineLvl w:val="2"/>
    </w:pPr>
    <w:rPr>
      <w:sz w:val="28"/>
    </w:rPr>
  </w:style>
  <w:style w:type="paragraph" w:styleId="40">
    <w:name w:val="heading 4"/>
    <w:basedOn w:val="3"/>
    <w:next w:val="a"/>
    <w:link w:val="41"/>
    <w:qFormat/>
    <w:pPr>
      <w:numPr>
        <w:ilvl w:val="3"/>
      </w:numPr>
      <w:tabs>
        <w:tab w:val="num" w:pos="-120"/>
        <w:tab w:val="num" w:pos="360"/>
      </w:tabs>
      <w:ind w:left="468" w:hanging="468"/>
      <w:outlineLvl w:val="3"/>
    </w:pPr>
    <w:rPr>
      <w:b w:val="0"/>
      <w:sz w:val="26"/>
    </w:rPr>
  </w:style>
  <w:style w:type="paragraph" w:styleId="5">
    <w:name w:val="heading 5"/>
    <w:basedOn w:val="40"/>
    <w:next w:val="a"/>
    <w:link w:val="50"/>
    <w:qFormat/>
    <w:pPr>
      <w:numPr>
        <w:ilvl w:val="4"/>
      </w:numPr>
      <w:tabs>
        <w:tab w:val="num" w:pos="360"/>
      </w:tabs>
      <w:ind w:left="468" w:hanging="468"/>
      <w:outlineLvl w:val="4"/>
    </w:pPr>
  </w:style>
  <w:style w:type="paragraph" w:styleId="6">
    <w:name w:val="heading 6"/>
    <w:basedOn w:val="5"/>
    <w:next w:val="a"/>
    <w:link w:val="60"/>
    <w:qFormat/>
    <w:pPr>
      <w:numPr>
        <w:ilvl w:val="5"/>
      </w:numPr>
      <w:tabs>
        <w:tab w:val="num" w:pos="360"/>
        <w:tab w:val="num" w:pos="468"/>
        <w:tab w:val="num" w:pos="840"/>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rPr>
  </w:style>
  <w:style w:type="paragraph" w:customStyle="1" w:styleId="a5">
    <w:name w:val="新標二[壹、貳....]"/>
    <w:next w:val="a"/>
    <w:pPr>
      <w:widowControl w:val="0"/>
      <w:kinsoku w:val="0"/>
      <w:autoSpaceDE w:val="0"/>
      <w:autoSpaceDN w:val="0"/>
      <w:adjustRightInd w:val="0"/>
      <w:spacing w:before="120" w:after="80"/>
      <w:ind w:left="142"/>
      <w:textAlignment w:val="baseline"/>
    </w:pPr>
    <w:rPr>
      <w:rFonts w:ascii="華康中明體" w:eastAsia="標楷體"/>
      <w:b/>
      <w:spacing w:val="16"/>
      <w:sz w:val="34"/>
    </w:rPr>
  </w:style>
  <w:style w:type="paragraph" w:customStyle="1" w:styleId="a6">
    <w:name w:val="(一)業務計畫實施情形之考核"/>
    <w:basedOn w:val="a7"/>
    <w:pPr>
      <w:adjustRightInd/>
      <w:spacing w:before="60" w:after="60" w:line="440" w:lineRule="exact"/>
      <w:ind w:right="-40" w:firstLineChars="100" w:firstLine="280"/>
      <w:jc w:val="both"/>
      <w:textAlignment w:val="auto"/>
    </w:pPr>
    <w:rPr>
      <w:rFonts w:ascii="標楷體" w:eastAsia="標楷體" w:hAnsi="標楷體" w:cs="Times New Roman"/>
      <w:b/>
      <w:bCs/>
      <w:spacing w:val="20"/>
      <w:kern w:val="2"/>
      <w:szCs w:val="20"/>
    </w:rPr>
  </w:style>
  <w:style w:type="paragraph" w:styleId="a7">
    <w:name w:val="Plain Text"/>
    <w:basedOn w:val="a"/>
    <w:link w:val="a8"/>
    <w:semiHidden/>
    <w:rPr>
      <w:rFonts w:ascii="細明體" w:hAnsi="Courier New" w:cs="Courier New"/>
      <w:szCs w:val="24"/>
    </w:rPr>
  </w:style>
  <w:style w:type="paragraph" w:customStyle="1" w:styleId="a9">
    <w:name w:val="文"/>
    <w:pPr>
      <w:widowControl w:val="0"/>
      <w:kinsoku w:val="0"/>
      <w:autoSpaceDE w:val="0"/>
      <w:autoSpaceDN w:val="0"/>
      <w:adjustRightInd w:val="0"/>
      <w:spacing w:before="60" w:line="480" w:lineRule="exact"/>
      <w:ind w:firstLine="510"/>
      <w:jc w:val="both"/>
      <w:textAlignment w:val="baseline"/>
    </w:pPr>
    <w:rPr>
      <w:rFonts w:eastAsia="標楷體"/>
      <w:spacing w:val="8"/>
      <w:sz w:val="24"/>
    </w:rPr>
  </w:style>
  <w:style w:type="paragraph" w:styleId="aa">
    <w:name w:val="footer"/>
    <w:basedOn w:val="a"/>
    <w:link w:val="ab"/>
    <w:uiPriority w:val="99"/>
    <w:pPr>
      <w:tabs>
        <w:tab w:val="center" w:pos="4153"/>
        <w:tab w:val="right" w:pos="8306"/>
      </w:tabs>
      <w:snapToGrid w:val="0"/>
    </w:pPr>
    <w:rPr>
      <w:sz w:val="20"/>
    </w:rPr>
  </w:style>
  <w:style w:type="paragraph" w:customStyle="1" w:styleId="ac">
    <w:name w:val="主標題[表]"/>
    <w:next w:val="ad"/>
    <w:pPr>
      <w:widowControl w:val="0"/>
      <w:kinsoku w:val="0"/>
      <w:autoSpaceDE w:val="0"/>
      <w:autoSpaceDN w:val="0"/>
      <w:adjustRightInd w:val="0"/>
      <w:spacing w:before="240" w:after="240"/>
      <w:jc w:val="both"/>
      <w:textAlignment w:val="baseline"/>
    </w:pPr>
    <w:rPr>
      <w:rFonts w:ascii="華康中明體" w:eastAsia="華康中明體"/>
      <w:b/>
      <w:spacing w:val="4"/>
      <w:sz w:val="24"/>
    </w:rPr>
  </w:style>
  <w:style w:type="paragraph" w:customStyle="1" w:styleId="ad">
    <w:name w:val="副標題[表]"/>
    <w:next w:val="ae"/>
    <w:pPr>
      <w:widowControl w:val="0"/>
      <w:kinsoku w:val="0"/>
      <w:autoSpaceDE w:val="0"/>
      <w:autoSpaceDN w:val="0"/>
      <w:adjustRightInd w:val="0"/>
      <w:ind w:left="284"/>
      <w:jc w:val="both"/>
      <w:textAlignment w:val="baseline"/>
    </w:pPr>
    <w:rPr>
      <w:rFonts w:ascii="華康中明體" w:eastAsia="華康中明體"/>
      <w:spacing w:val="4"/>
      <w:sz w:val="22"/>
    </w:rPr>
  </w:style>
  <w:style w:type="paragraph" w:customStyle="1" w:styleId="ae">
    <w:name w:val="單位"/>
    <w:next w:val="a"/>
    <w:pPr>
      <w:widowControl w:val="0"/>
      <w:kinsoku w:val="0"/>
      <w:autoSpaceDE w:val="0"/>
      <w:autoSpaceDN w:val="0"/>
      <w:adjustRightInd w:val="0"/>
      <w:spacing w:before="120" w:after="120"/>
      <w:ind w:right="284"/>
      <w:jc w:val="right"/>
      <w:textAlignment w:val="baseline"/>
    </w:pPr>
    <w:rPr>
      <w:rFonts w:ascii="華康中明體" w:eastAsia="華康中明體"/>
      <w:spacing w:val="4"/>
      <w:sz w:val="22"/>
    </w:rPr>
  </w:style>
  <w:style w:type="paragraph" w:customStyle="1" w:styleId="font5">
    <w:name w:val="font5"/>
    <w:basedOn w:val="a"/>
    <w:pPr>
      <w:widowControl/>
      <w:adjustRightInd/>
      <w:spacing w:before="100" w:beforeAutospacing="1" w:after="100" w:afterAutospacing="1" w:line="240" w:lineRule="auto"/>
      <w:textAlignment w:val="auto"/>
    </w:pPr>
    <w:rPr>
      <w:rFonts w:ascii="華康中明體" w:eastAsia="華康中明體" w:hAnsi="Arial Unicode MS" w:cs="Arial Unicode MS" w:hint="eastAsia"/>
      <w:sz w:val="20"/>
    </w:rPr>
  </w:style>
  <w:style w:type="paragraph" w:customStyle="1" w:styleId="font6">
    <w:name w:val="font6"/>
    <w:basedOn w:val="a"/>
    <w:pPr>
      <w:widowControl/>
      <w:adjustRightInd/>
      <w:spacing w:before="100" w:beforeAutospacing="1" w:after="100" w:afterAutospacing="1" w:line="240" w:lineRule="auto"/>
      <w:textAlignment w:val="auto"/>
    </w:pPr>
    <w:rPr>
      <w:rFonts w:ascii="華康儷中黑" w:eastAsia="華康儷中黑" w:hAnsi="Arial Unicode MS" w:cs="Arial Unicode MS" w:hint="eastAsia"/>
      <w:sz w:val="18"/>
      <w:szCs w:val="18"/>
    </w:rPr>
  </w:style>
  <w:style w:type="paragraph" w:customStyle="1" w:styleId="font7">
    <w:name w:val="font7"/>
    <w:basedOn w:val="a"/>
    <w:pPr>
      <w:widowControl/>
      <w:adjustRightInd/>
      <w:spacing w:before="100" w:beforeAutospacing="1" w:after="100" w:afterAutospacing="1" w:line="240" w:lineRule="auto"/>
      <w:textAlignment w:val="auto"/>
    </w:pPr>
    <w:rPr>
      <w:rFonts w:ascii="新細明體" w:eastAsia="新細明體" w:hAnsi="新細明體" w:cs="Arial Unicode MS" w:hint="eastAsia"/>
      <w:sz w:val="18"/>
      <w:szCs w:val="18"/>
    </w:rPr>
  </w:style>
  <w:style w:type="paragraph" w:customStyle="1" w:styleId="font8">
    <w:name w:val="font8"/>
    <w:basedOn w:val="a"/>
    <w:pPr>
      <w:widowControl/>
      <w:adjustRightInd/>
      <w:spacing w:before="100" w:beforeAutospacing="1" w:after="100" w:afterAutospacing="1" w:line="240" w:lineRule="auto"/>
      <w:textAlignment w:val="auto"/>
    </w:pPr>
    <w:rPr>
      <w:rFonts w:eastAsia="Arial Unicode MS"/>
      <w:sz w:val="20"/>
    </w:rPr>
  </w:style>
  <w:style w:type="paragraph" w:customStyle="1" w:styleId="xl24">
    <w:name w:val="xl24"/>
    <w:basedOn w:val="a"/>
    <w:pPr>
      <w:widowControl/>
      <w:pBdr>
        <w:bottom w:val="single" w:sz="8" w:space="0" w:color="auto"/>
        <w:right w:val="single" w:sz="4"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25">
    <w:name w:val="xl25"/>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6">
    <w:name w:val="xl26"/>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7">
    <w:name w:val="xl27"/>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28">
    <w:name w:val="xl28"/>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29">
    <w:name w:val="xl29"/>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0">
    <w:name w:val="xl30"/>
    <w:basedOn w:val="a"/>
    <w:pPr>
      <w:widowControl/>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1">
    <w:name w:val="xl31"/>
    <w:basedOn w:val="a"/>
    <w:pPr>
      <w:widowControl/>
      <w:pBdr>
        <w:bottom w:val="single" w:sz="8" w:space="0" w:color="auto"/>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2">
    <w:name w:val="xl32"/>
    <w:basedOn w:val="a"/>
    <w:pPr>
      <w:widowControl/>
      <w:pBdr>
        <w:bottom w:val="single" w:sz="8"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3">
    <w:name w:val="xl33"/>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34">
    <w:name w:val="xl34"/>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5">
    <w:name w:val="xl35"/>
    <w:basedOn w:val="a"/>
    <w:pPr>
      <w:widowControl/>
      <w:pBdr>
        <w:bottom w:val="single" w:sz="8" w:space="0" w:color="auto"/>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36">
    <w:name w:val="xl36"/>
    <w:basedOn w:val="a"/>
    <w:pPr>
      <w:widowControl/>
      <w:adjustRightInd/>
      <w:spacing w:before="100" w:beforeAutospacing="1" w:after="100" w:afterAutospacing="1" w:line="240" w:lineRule="auto"/>
      <w:textAlignment w:val="center"/>
    </w:pPr>
    <w:rPr>
      <w:rFonts w:ascii="華康儷中黑" w:eastAsia="華康儷中黑" w:hAnsi="Arial Unicode MS" w:cs="Arial Unicode MS" w:hint="eastAsia"/>
      <w:sz w:val="20"/>
    </w:rPr>
  </w:style>
  <w:style w:type="paragraph" w:customStyle="1" w:styleId="xl37">
    <w:name w:val="xl37"/>
    <w:basedOn w:val="a"/>
    <w:pPr>
      <w:widowControl/>
      <w:pBdr>
        <w:right w:val="single" w:sz="4" w:space="0" w:color="auto"/>
      </w:pBdr>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38">
    <w:name w:val="xl38"/>
    <w:basedOn w:val="a"/>
    <w:pPr>
      <w:widowControl/>
      <w:adjustRightInd/>
      <w:spacing w:before="100" w:beforeAutospacing="1" w:after="100" w:afterAutospacing="1" w:line="240" w:lineRule="auto"/>
      <w:textAlignment w:val="top"/>
    </w:pPr>
    <w:rPr>
      <w:rFonts w:ascii="華康中明體" w:eastAsia="華康中明體" w:hAnsi="Arial Unicode MS" w:cs="Arial Unicode MS" w:hint="eastAsia"/>
      <w:sz w:val="20"/>
    </w:rPr>
  </w:style>
  <w:style w:type="paragraph" w:customStyle="1" w:styleId="xl39">
    <w:name w:val="xl39"/>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0">
    <w:name w:val="xl40"/>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1">
    <w:name w:val="xl41"/>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2">
    <w:name w:val="xl42"/>
    <w:basedOn w:val="a"/>
    <w:pPr>
      <w:widowControl/>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3">
    <w:name w:val="xl43"/>
    <w:basedOn w:val="a"/>
    <w:pPr>
      <w:widowControl/>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44">
    <w:name w:val="xl44"/>
    <w:basedOn w:val="a"/>
    <w:pPr>
      <w:widowControl/>
      <w:pBdr>
        <w:bottom w:val="single" w:sz="8"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20"/>
    </w:rPr>
  </w:style>
  <w:style w:type="paragraph" w:customStyle="1" w:styleId="xl45">
    <w:name w:val="xl45"/>
    <w:basedOn w:val="a"/>
    <w:pPr>
      <w:widowControl/>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46">
    <w:name w:val="xl46"/>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20"/>
    </w:rPr>
  </w:style>
  <w:style w:type="paragraph" w:customStyle="1" w:styleId="xl47">
    <w:name w:val="xl47"/>
    <w:basedOn w:val="a"/>
    <w:pPr>
      <w:widowControl/>
      <w:pBdr>
        <w:right w:val="single" w:sz="4" w:space="0" w:color="auto"/>
      </w:pBdr>
      <w:adjustRightInd/>
      <w:spacing w:before="100" w:beforeAutospacing="1" w:after="100" w:afterAutospacing="1" w:line="240" w:lineRule="auto"/>
      <w:jc w:val="right"/>
      <w:textAlignment w:val="center"/>
    </w:pPr>
    <w:rPr>
      <w:rFonts w:ascii="華康中黑體" w:eastAsia="華康中黑體" w:hAnsi="Arial Unicode MS" w:cs="Arial Unicode MS" w:hint="eastAsia"/>
      <w:b/>
      <w:bCs/>
      <w:sz w:val="20"/>
    </w:rPr>
  </w:style>
  <w:style w:type="paragraph" w:customStyle="1" w:styleId="xl48">
    <w:name w:val="xl48"/>
    <w:basedOn w:val="a"/>
    <w:pPr>
      <w:widowControl/>
      <w:pBdr>
        <w:bottom w:val="single" w:sz="8" w:space="0" w:color="auto"/>
        <w:right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49">
    <w:name w:val="xl49"/>
    <w:basedOn w:val="a"/>
    <w:pPr>
      <w:widowControl/>
      <w:pBdr>
        <w:bottom w:val="single" w:sz="8" w:space="0" w:color="auto"/>
        <w:right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0">
    <w:name w:val="xl50"/>
    <w:basedOn w:val="a"/>
    <w:pPr>
      <w:widowControl/>
      <w:pBdr>
        <w:bottom w:val="single" w:sz="8"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1">
    <w:name w:val="xl51"/>
    <w:basedOn w:val="a"/>
    <w:pPr>
      <w:widowControl/>
      <w:pBdr>
        <w:right w:val="single" w:sz="4" w:space="0" w:color="auto"/>
      </w:pBdr>
      <w:adjustRightInd/>
      <w:spacing w:before="100" w:beforeAutospacing="1" w:after="100" w:afterAutospacing="1" w:line="240" w:lineRule="auto"/>
      <w:jc w:val="right"/>
      <w:textAlignment w:val="center"/>
    </w:pPr>
    <w:rPr>
      <w:rFonts w:ascii="華康中明體" w:eastAsia="華康中明體" w:hAnsi="Arial Unicode MS" w:cs="Arial Unicode MS" w:hint="eastAsia"/>
      <w:sz w:val="18"/>
      <w:szCs w:val="18"/>
    </w:rPr>
  </w:style>
  <w:style w:type="paragraph" w:customStyle="1" w:styleId="xl52">
    <w:name w:val="xl52"/>
    <w:basedOn w:val="a"/>
    <w:pPr>
      <w:widowControl/>
      <w:pBdr>
        <w:top w:val="single" w:sz="8" w:space="0" w:color="auto"/>
        <w:left w:val="single" w:sz="4" w:space="0" w:color="auto"/>
        <w:bottom w:val="single" w:sz="4"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53">
    <w:name w:val="xl53"/>
    <w:basedOn w:val="a"/>
    <w:pPr>
      <w:widowControl/>
      <w:pBdr>
        <w:top w:val="single" w:sz="8" w:space="0" w:color="auto"/>
        <w:bottom w:val="single" w:sz="4" w:space="0" w:color="auto"/>
      </w:pBdr>
      <w:adjustRightInd/>
      <w:spacing w:before="100" w:beforeAutospacing="1" w:after="100" w:afterAutospacing="1" w:line="240" w:lineRule="auto"/>
      <w:jc w:val="center"/>
      <w:textAlignment w:val="center"/>
    </w:pPr>
    <w:rPr>
      <w:rFonts w:ascii="Arial Unicode MS" w:eastAsia="Arial Unicode MS" w:hAnsi="Arial Unicode MS" w:cs="Arial Unicode MS"/>
      <w:szCs w:val="24"/>
    </w:rPr>
  </w:style>
  <w:style w:type="paragraph" w:customStyle="1" w:styleId="xl54">
    <w:name w:val="xl54"/>
    <w:basedOn w:val="a"/>
    <w:pPr>
      <w:widowControl/>
      <w:adjustRightInd/>
      <w:spacing w:before="100" w:beforeAutospacing="1" w:after="100" w:afterAutospacing="1" w:line="240" w:lineRule="auto"/>
      <w:jc w:val="center"/>
      <w:textAlignment w:val="top"/>
    </w:pPr>
    <w:rPr>
      <w:rFonts w:ascii="華康中明體" w:eastAsia="華康中明體" w:hAnsi="Arial Unicode MS" w:cs="Arial Unicode MS" w:hint="eastAsia"/>
      <w:sz w:val="20"/>
    </w:rPr>
  </w:style>
  <w:style w:type="paragraph" w:customStyle="1" w:styleId="xl55">
    <w:name w:val="xl55"/>
    <w:basedOn w:val="a"/>
    <w:pPr>
      <w:widowControl/>
      <w:adjustRightInd/>
      <w:spacing w:before="100" w:beforeAutospacing="1" w:after="100" w:afterAutospacing="1" w:line="240" w:lineRule="auto"/>
      <w:textAlignment w:val="center"/>
    </w:pPr>
    <w:rPr>
      <w:rFonts w:ascii="華康儷中黑" w:eastAsia="華康儷中黑" w:hAnsi="Arial Unicode MS" w:cs="Arial Unicode MS" w:hint="eastAsia"/>
      <w:sz w:val="20"/>
    </w:rPr>
  </w:style>
  <w:style w:type="paragraph" w:customStyle="1" w:styleId="xl56">
    <w:name w:val="xl56"/>
    <w:basedOn w:val="a"/>
    <w:pPr>
      <w:widowControl/>
      <w:adjustRightInd/>
      <w:spacing w:before="100" w:beforeAutospacing="1" w:after="100" w:afterAutospacing="1" w:line="240" w:lineRule="auto"/>
      <w:jc w:val="center"/>
      <w:textAlignment w:val="center"/>
    </w:pPr>
    <w:rPr>
      <w:rFonts w:ascii="華康儷中黑" w:eastAsia="華康儷中黑" w:hAnsi="Arial Unicode MS" w:cs="Arial Unicode MS" w:hint="eastAsia"/>
      <w:sz w:val="20"/>
    </w:rPr>
  </w:style>
  <w:style w:type="paragraph" w:customStyle="1" w:styleId="xl57">
    <w:name w:val="xl57"/>
    <w:basedOn w:val="a"/>
    <w:pPr>
      <w:widowControl/>
      <w:pBdr>
        <w:top w:val="single" w:sz="8" w:space="0" w:color="auto"/>
        <w:left w:val="single" w:sz="4" w:space="0" w:color="auto"/>
        <w:bottom w:val="single" w:sz="4" w:space="0" w:color="auto"/>
      </w:pBdr>
      <w:adjustRightInd/>
      <w:spacing w:before="100" w:beforeAutospacing="1" w:after="100" w:afterAutospacing="1" w:line="240" w:lineRule="auto"/>
      <w:textAlignment w:val="center"/>
    </w:pPr>
    <w:rPr>
      <w:rFonts w:ascii="華康中明體" w:eastAsia="華康中明體" w:hAnsi="Arial Unicode MS" w:cs="Arial Unicode MS" w:hint="eastAsia"/>
      <w:sz w:val="16"/>
      <w:szCs w:val="16"/>
    </w:rPr>
  </w:style>
  <w:style w:type="paragraph" w:customStyle="1" w:styleId="xl58">
    <w:name w:val="xl58"/>
    <w:basedOn w:val="a"/>
    <w:pPr>
      <w:widowControl/>
      <w:pBdr>
        <w:top w:val="single" w:sz="8" w:space="0" w:color="auto"/>
        <w:bottom w:val="single" w:sz="4"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 w:val="16"/>
      <w:szCs w:val="16"/>
    </w:rPr>
  </w:style>
  <w:style w:type="paragraph" w:customStyle="1" w:styleId="xl59">
    <w:name w:val="xl59"/>
    <w:basedOn w:val="a"/>
    <w:pPr>
      <w:widowControl/>
      <w:pBdr>
        <w:top w:val="single" w:sz="8" w:space="0" w:color="auto"/>
      </w:pBdr>
      <w:adjustRightInd/>
      <w:spacing w:before="100" w:beforeAutospacing="1" w:after="100" w:afterAutospacing="1" w:line="240" w:lineRule="auto"/>
      <w:jc w:val="center"/>
      <w:textAlignment w:val="center"/>
    </w:pPr>
    <w:rPr>
      <w:rFonts w:ascii="華康中明體" w:eastAsia="華康中明體" w:hAnsi="Arial Unicode MS" w:cs="Arial Unicode MS" w:hint="eastAsia"/>
      <w:sz w:val="20"/>
    </w:rPr>
  </w:style>
  <w:style w:type="paragraph" w:customStyle="1" w:styleId="xl60">
    <w:name w:val="xl60"/>
    <w:basedOn w:val="a"/>
    <w:pPr>
      <w:widowControl/>
      <w:pBdr>
        <w:top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1">
    <w:name w:val="xl61"/>
    <w:basedOn w:val="a"/>
    <w:pPr>
      <w:widowControl/>
      <w:pBdr>
        <w:top w:val="single" w:sz="8"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2">
    <w:name w:val="xl62"/>
    <w:basedOn w:val="a"/>
    <w:pPr>
      <w:widowControl/>
      <w:pBdr>
        <w:bottom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xl63">
    <w:name w:val="xl63"/>
    <w:basedOn w:val="a"/>
    <w:pPr>
      <w:widowControl/>
      <w:pBdr>
        <w:bottom w:val="single" w:sz="8" w:space="0" w:color="auto"/>
        <w:right w:val="single" w:sz="4"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af">
    <w:name w:val="註"/>
    <w:basedOn w:val="a9"/>
    <w:pPr>
      <w:spacing w:before="0" w:line="240" w:lineRule="auto"/>
      <w:ind w:left="200" w:hangingChars="200" w:hanging="200"/>
    </w:pPr>
    <w:rPr>
      <w:spacing w:val="0"/>
      <w:sz w:val="20"/>
    </w:rPr>
  </w:style>
  <w:style w:type="character" w:styleId="af0">
    <w:name w:val="page number"/>
    <w:basedOn w:val="a0"/>
    <w:semiHidden/>
  </w:style>
  <w:style w:type="paragraph" w:customStyle="1" w:styleId="123">
    <w:name w:val="標題1.2.3..."/>
    <w:basedOn w:val="a"/>
    <w:pPr>
      <w:kinsoku w:val="0"/>
      <w:autoSpaceDE w:val="0"/>
      <w:autoSpaceDN w:val="0"/>
      <w:spacing w:line="480" w:lineRule="exact"/>
      <w:ind w:left="907"/>
      <w:jc w:val="both"/>
    </w:pPr>
    <w:rPr>
      <w:rFonts w:eastAsia="標楷體"/>
      <w:b/>
      <w:bCs/>
      <w:spacing w:val="4"/>
      <w:sz w:val="26"/>
    </w:rPr>
  </w:style>
  <w:style w:type="paragraph" w:customStyle="1" w:styleId="1230">
    <w:name w:val="標題(1).(2).(3)..."/>
    <w:basedOn w:val="a9"/>
    <w:pPr>
      <w:ind w:firstLine="1021"/>
    </w:pPr>
  </w:style>
  <w:style w:type="paragraph" w:customStyle="1" w:styleId="1231">
    <w:name w:val="標題1.2.3....."/>
    <w:basedOn w:val="123"/>
    <w:pPr>
      <w:ind w:left="0" w:firstLine="907"/>
    </w:pPr>
    <w:rPr>
      <w:b w:val="0"/>
      <w:bCs w:val="0"/>
      <w:spacing w:val="8"/>
      <w:sz w:val="24"/>
    </w:rPr>
  </w:style>
  <w:style w:type="paragraph" w:customStyle="1" w:styleId="11">
    <w:name w:val="樣式1"/>
    <w:basedOn w:val="a"/>
    <w:next w:val="a"/>
    <w:autoRedefine/>
    <w:pPr>
      <w:adjustRightInd/>
      <w:spacing w:before="240" w:line="440" w:lineRule="exact"/>
      <w:jc w:val="both"/>
      <w:textAlignment w:val="auto"/>
    </w:pPr>
    <w:rPr>
      <w:rFonts w:eastAsia="標楷體"/>
      <w:b/>
      <w:bCs/>
      <w:spacing w:val="20"/>
      <w:kern w:val="2"/>
      <w:sz w:val="32"/>
      <w:szCs w:val="32"/>
    </w:rPr>
  </w:style>
  <w:style w:type="paragraph" w:customStyle="1" w:styleId="12">
    <w:name w:val="標題(1).(2)..."/>
    <w:basedOn w:val="1230"/>
    <w:rPr>
      <w:b/>
    </w:rPr>
  </w:style>
  <w:style w:type="paragraph" w:customStyle="1" w:styleId="af1">
    <w:name w:val="標題三[(壹)、(貳)....]"/>
    <w:basedOn w:val="a"/>
    <w:pPr>
      <w:spacing w:line="360" w:lineRule="auto"/>
      <w:ind w:leftChars="50" w:left="50"/>
    </w:pPr>
    <w:rPr>
      <w:rFonts w:ascii="標楷體" w:eastAsia="標楷體"/>
      <w:b/>
      <w:spacing w:val="4"/>
      <w:sz w:val="30"/>
    </w:rPr>
  </w:style>
  <w:style w:type="paragraph" w:customStyle="1" w:styleId="af2">
    <w:name w:val="新標三[一、二....]"/>
    <w:basedOn w:val="a"/>
    <w:pPr>
      <w:spacing w:before="160" w:after="60" w:line="240" w:lineRule="auto"/>
      <w:ind w:left="284"/>
    </w:pPr>
    <w:rPr>
      <w:rFonts w:eastAsia="標楷體"/>
      <w:b/>
      <w:spacing w:val="12"/>
      <w:sz w:val="32"/>
    </w:rPr>
  </w:style>
  <w:style w:type="paragraph" w:customStyle="1" w:styleId="af3">
    <w:name w:val="新標七[本文...]"/>
    <w:basedOn w:val="a9"/>
    <w:pPr>
      <w:adjustRightInd/>
      <w:spacing w:before="0" w:after="60"/>
    </w:pPr>
  </w:style>
  <w:style w:type="paragraph" w:customStyle="1" w:styleId="af4">
    <w:name w:val="新標四[(一)、(二)....]"/>
    <w:basedOn w:val="123"/>
    <w:pPr>
      <w:spacing w:before="220" w:after="60" w:line="240" w:lineRule="auto"/>
      <w:ind w:left="284"/>
      <w:jc w:val="left"/>
    </w:pPr>
    <w:rPr>
      <w:bCs w:val="0"/>
      <w:spacing w:val="8"/>
      <w:sz w:val="30"/>
    </w:rPr>
  </w:style>
  <w:style w:type="paragraph" w:customStyle="1" w:styleId="xl68">
    <w:name w:val="xl68"/>
    <w:basedOn w:val="a"/>
    <w:pPr>
      <w:widowControl/>
      <w:pBdr>
        <w:bottom w:val="single" w:sz="8" w:space="0" w:color="auto"/>
      </w:pBdr>
      <w:adjustRightInd/>
      <w:spacing w:before="100" w:beforeAutospacing="1" w:after="100" w:afterAutospacing="1" w:line="240" w:lineRule="auto"/>
      <w:textAlignment w:val="center"/>
    </w:pPr>
    <w:rPr>
      <w:rFonts w:ascii="Arial Unicode MS" w:eastAsia="Arial Unicode MS" w:hAnsi="Arial Unicode MS" w:cs="Arial Unicode MS"/>
      <w:szCs w:val="24"/>
    </w:rPr>
  </w:style>
  <w:style w:type="paragraph" w:customStyle="1" w:styleId="af5">
    <w:name w:val="三自來水事業處"/>
    <w:basedOn w:val="a7"/>
    <w:pPr>
      <w:adjustRightInd/>
      <w:spacing w:line="440" w:lineRule="exact"/>
      <w:ind w:firstLineChars="6" w:firstLine="19"/>
      <w:jc w:val="both"/>
      <w:textAlignment w:val="auto"/>
    </w:pPr>
    <w:rPr>
      <w:rFonts w:ascii="標楷體" w:eastAsia="標楷體" w:hAnsi="標楷體" w:cs="Times New Roman"/>
      <w:b/>
      <w:bCs/>
      <w:spacing w:val="20"/>
      <w:kern w:val="2"/>
      <w:sz w:val="28"/>
      <w:szCs w:val="20"/>
    </w:rPr>
  </w:style>
  <w:style w:type="paragraph" w:customStyle="1" w:styleId="af6">
    <w:name w:val="甲、"/>
    <w:basedOn w:val="a"/>
    <w:pPr>
      <w:adjustRightInd/>
      <w:spacing w:line="480" w:lineRule="exact"/>
      <w:jc w:val="both"/>
      <w:textAlignment w:val="auto"/>
    </w:pPr>
    <w:rPr>
      <w:rFonts w:ascii="標楷體" w:eastAsia="標楷體"/>
      <w:b/>
      <w:bCs/>
      <w:spacing w:val="20"/>
      <w:kern w:val="2"/>
      <w:sz w:val="36"/>
    </w:rPr>
  </w:style>
  <w:style w:type="paragraph" w:customStyle="1" w:styleId="120">
    <w:name w:val="新標五[1.2...]"/>
    <w:basedOn w:val="af2"/>
    <w:pPr>
      <w:spacing w:before="0" w:line="480" w:lineRule="exact"/>
      <w:ind w:left="567"/>
    </w:pPr>
    <w:rPr>
      <w:spacing w:val="4"/>
      <w:sz w:val="28"/>
    </w:rPr>
  </w:style>
  <w:style w:type="paragraph" w:customStyle="1" w:styleId="af7">
    <w:name w:val="新標一(甲、乙、丙....)"/>
    <w:basedOn w:val="af6"/>
    <w:pPr>
      <w:spacing w:after="200" w:line="240" w:lineRule="auto"/>
      <w:jc w:val="left"/>
    </w:pPr>
  </w:style>
  <w:style w:type="paragraph" w:customStyle="1" w:styleId="121">
    <w:name w:val="新標六[(1)(2)...]"/>
    <w:basedOn w:val="af4"/>
    <w:pPr>
      <w:spacing w:before="120" w:line="480" w:lineRule="exact"/>
      <w:ind w:left="709"/>
    </w:pPr>
    <w:rPr>
      <w:spacing w:val="4"/>
      <w:sz w:val="26"/>
    </w:rPr>
  </w:style>
  <w:style w:type="paragraph" w:customStyle="1" w:styleId="af8">
    <w:name w:val="標題四[一、二....]"/>
    <w:basedOn w:val="a"/>
    <w:pPr>
      <w:spacing w:line="240" w:lineRule="auto"/>
      <w:ind w:leftChars="178" w:left="339" w:hangingChars="161" w:hanging="161"/>
    </w:pPr>
    <w:rPr>
      <w:rFonts w:eastAsia="標楷體"/>
      <w:b/>
      <w:spacing w:val="4"/>
      <w:sz w:val="28"/>
    </w:rPr>
  </w:style>
  <w:style w:type="paragraph" w:customStyle="1" w:styleId="af9">
    <w:name w:val="標題下本文"/>
    <w:basedOn w:val="a9"/>
    <w:pPr>
      <w:adjustRightInd/>
    </w:pPr>
  </w:style>
  <w:style w:type="paragraph" w:customStyle="1" w:styleId="afa">
    <w:name w:val="標題五[(一)、(二)....]"/>
    <w:basedOn w:val="123"/>
    <w:pPr>
      <w:spacing w:beforeLines="50" w:before="50"/>
      <w:ind w:left="0" w:firstLineChars="100" w:firstLine="100"/>
    </w:pPr>
    <w:rPr>
      <w:bCs w:val="0"/>
    </w:rPr>
  </w:style>
  <w:style w:type="paragraph" w:customStyle="1" w:styleId="afb">
    <w:name w:val="新標二(壹、貳、叁....)"/>
    <w:basedOn w:val="a"/>
    <w:pPr>
      <w:adjustRightInd/>
      <w:spacing w:before="120" w:after="80" w:line="240" w:lineRule="auto"/>
      <w:ind w:left="142"/>
      <w:textAlignment w:val="auto"/>
    </w:pPr>
    <w:rPr>
      <w:rFonts w:eastAsia="標楷體"/>
      <w:b/>
      <w:bCs/>
      <w:spacing w:val="16"/>
      <w:kern w:val="2"/>
      <w:sz w:val="34"/>
      <w:szCs w:val="32"/>
    </w:rPr>
  </w:style>
  <w:style w:type="paragraph" w:customStyle="1" w:styleId="afc">
    <w:name w:val="新標三(一、二、三....)"/>
    <w:basedOn w:val="a"/>
    <w:pPr>
      <w:adjustRightInd/>
      <w:spacing w:before="160" w:after="60" w:line="240" w:lineRule="auto"/>
      <w:ind w:left="284"/>
      <w:textAlignment w:val="auto"/>
    </w:pPr>
    <w:rPr>
      <w:rFonts w:eastAsia="標楷體"/>
      <w:b/>
      <w:spacing w:val="12"/>
      <w:kern w:val="2"/>
      <w:sz w:val="32"/>
      <w:szCs w:val="28"/>
    </w:rPr>
  </w:style>
  <w:style w:type="paragraph" w:customStyle="1" w:styleId="afd">
    <w:name w:val="甲乙丙"/>
    <w:basedOn w:val="a"/>
    <w:pPr>
      <w:adjustRightInd/>
      <w:spacing w:after="360" w:line="360" w:lineRule="auto"/>
      <w:jc w:val="center"/>
      <w:textAlignment w:val="auto"/>
    </w:pPr>
    <w:rPr>
      <w:rFonts w:ascii="標楷體" w:eastAsia="標楷體"/>
      <w:b/>
      <w:kern w:val="2"/>
      <w:sz w:val="40"/>
    </w:rPr>
  </w:style>
  <w:style w:type="paragraph" w:customStyle="1" w:styleId="afe">
    <w:name w:val="壹貳參"/>
    <w:basedOn w:val="afd"/>
    <w:pPr>
      <w:spacing w:after="240"/>
      <w:ind w:left="624"/>
      <w:jc w:val="left"/>
    </w:pPr>
    <w:rPr>
      <w:sz w:val="36"/>
    </w:rPr>
  </w:style>
  <w:style w:type="paragraph" w:customStyle="1" w:styleId="aff">
    <w:name w:val="一二三"/>
    <w:basedOn w:val="afe"/>
    <w:pPr>
      <w:spacing w:after="120"/>
      <w:ind w:left="0"/>
    </w:pPr>
    <w:rPr>
      <w:b w:val="0"/>
      <w:sz w:val="32"/>
    </w:rPr>
  </w:style>
  <w:style w:type="paragraph" w:customStyle="1" w:styleId="aff0">
    <w:name w:val="括號一二三"/>
    <w:basedOn w:val="aff"/>
    <w:pPr>
      <w:spacing w:after="0"/>
      <w:ind w:firstLine="624"/>
      <w:jc w:val="both"/>
    </w:pPr>
    <w:rPr>
      <w:b/>
      <w:sz w:val="28"/>
    </w:rPr>
  </w:style>
  <w:style w:type="paragraph" w:customStyle="1" w:styleId="1232">
    <w:name w:val="123"/>
    <w:basedOn w:val="aff0"/>
    <w:pPr>
      <w:ind w:firstLine="425"/>
    </w:pPr>
    <w:rPr>
      <w:b w:val="0"/>
      <w:sz w:val="24"/>
    </w:rPr>
  </w:style>
  <w:style w:type="paragraph" w:customStyle="1" w:styleId="1233">
    <w:name w:val="括號123"/>
    <w:basedOn w:val="1232"/>
    <w:pPr>
      <w:ind w:firstLine="624"/>
    </w:pPr>
  </w:style>
  <w:style w:type="paragraph" w:customStyle="1" w:styleId="1234">
    <w:name w:val="圓圈123"/>
    <w:basedOn w:val="1233"/>
    <w:pPr>
      <w:ind w:firstLine="1008"/>
    </w:pPr>
  </w:style>
  <w:style w:type="paragraph" w:customStyle="1" w:styleId="122">
    <w:name w:val="新標六((1)(2))"/>
    <w:basedOn w:val="af3"/>
    <w:pPr>
      <w:spacing w:before="60" w:after="0"/>
    </w:pPr>
    <w:rPr>
      <w:b/>
      <w:noProof/>
      <w:sz w:val="26"/>
    </w:rPr>
  </w:style>
  <w:style w:type="paragraph" w:customStyle="1" w:styleId="-1">
    <w:name w:val="註-1"/>
    <w:basedOn w:val="af"/>
    <w:pPr>
      <w:kinsoku/>
      <w:autoSpaceDE/>
      <w:autoSpaceDN/>
      <w:adjustRightInd/>
      <w:ind w:leftChars="175" w:left="245" w:hangingChars="70" w:hanging="70"/>
      <w:jc w:val="left"/>
      <w:textAlignment w:val="auto"/>
    </w:pPr>
    <w:rPr>
      <w:kern w:val="2"/>
      <w:szCs w:val="24"/>
    </w:rPr>
  </w:style>
  <w:style w:type="paragraph" w:styleId="aff1">
    <w:name w:val="Date"/>
    <w:basedOn w:val="a"/>
    <w:next w:val="a"/>
    <w:link w:val="aff2"/>
    <w:semiHidden/>
    <w:pPr>
      <w:adjustRightInd/>
      <w:spacing w:line="240" w:lineRule="auto"/>
      <w:jc w:val="right"/>
      <w:textAlignment w:val="auto"/>
    </w:pPr>
    <w:rPr>
      <w:rFonts w:ascii="標楷體" w:eastAsia="標楷體" w:hAnsi="標楷體"/>
      <w:spacing w:val="80"/>
      <w:kern w:val="2"/>
    </w:rPr>
  </w:style>
  <w:style w:type="paragraph" w:styleId="aff3">
    <w:name w:val="Body Text Indent"/>
    <w:basedOn w:val="a"/>
    <w:link w:val="aff4"/>
    <w:semiHidden/>
    <w:pPr>
      <w:autoSpaceDE w:val="0"/>
      <w:autoSpaceDN w:val="0"/>
      <w:spacing w:line="240" w:lineRule="auto"/>
      <w:ind w:leftChars="38" w:left="91"/>
      <w:jc w:val="distribute"/>
      <w:textAlignment w:val="auto"/>
    </w:pPr>
    <w:rPr>
      <w:rFonts w:eastAsia="標楷體"/>
      <w:bCs/>
      <w:noProof/>
      <w:kern w:val="2"/>
      <w:sz w:val="20"/>
    </w:rPr>
  </w:style>
  <w:style w:type="paragraph" w:customStyle="1" w:styleId="aff5">
    <w:name w:val="表數"/>
    <w:basedOn w:val="a"/>
    <w:pPr>
      <w:keepNext/>
      <w:adjustRightInd/>
      <w:spacing w:line="240" w:lineRule="auto"/>
      <w:jc w:val="right"/>
      <w:textAlignment w:val="auto"/>
    </w:pPr>
    <w:rPr>
      <w:rFonts w:ascii="標楷體" w:eastAsia="標楷體"/>
      <w:kern w:val="16"/>
      <w:sz w:val="20"/>
      <w:szCs w:val="24"/>
    </w:rPr>
  </w:style>
  <w:style w:type="paragraph" w:customStyle="1" w:styleId="aff6">
    <w:name w:val="表上"/>
    <w:basedOn w:val="a"/>
    <w:pPr>
      <w:keepNext/>
      <w:adjustRightInd/>
      <w:spacing w:line="240" w:lineRule="auto"/>
      <w:ind w:left="57" w:right="57"/>
      <w:jc w:val="distribute"/>
      <w:textAlignment w:val="auto"/>
    </w:pPr>
    <w:rPr>
      <w:rFonts w:ascii="標楷體" w:eastAsia="標楷體"/>
      <w:kern w:val="16"/>
      <w:sz w:val="20"/>
      <w:szCs w:val="24"/>
    </w:rPr>
  </w:style>
  <w:style w:type="paragraph" w:styleId="aff7">
    <w:name w:val="Block Text"/>
    <w:basedOn w:val="a"/>
    <w:semiHidden/>
    <w:pPr>
      <w:spacing w:line="240" w:lineRule="auto"/>
      <w:ind w:left="113" w:right="113"/>
      <w:jc w:val="distribute"/>
    </w:pPr>
    <w:rPr>
      <w:rFonts w:ascii="標楷體" w:eastAsia="標楷體" w:hAnsi="標楷體"/>
      <w:sz w:val="20"/>
    </w:rPr>
  </w:style>
  <w:style w:type="paragraph" w:customStyle="1" w:styleId="xl65">
    <w:name w:val="xl65"/>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66">
    <w:name w:val="xl66"/>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color w:val="000000"/>
      <w:sz w:val="20"/>
    </w:rPr>
  </w:style>
  <w:style w:type="paragraph" w:customStyle="1" w:styleId="xl67">
    <w:name w:val="xl67"/>
    <w:basedOn w:val="a"/>
    <w:pPr>
      <w:widowControl/>
      <w:pBdr>
        <w:bottom w:val="single" w:sz="12"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69">
    <w:name w:val="xl69"/>
    <w:basedOn w:val="a"/>
    <w:pPr>
      <w:widowControl/>
      <w:pBdr>
        <w:left w:val="single" w:sz="4"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color w:val="000000"/>
      <w:sz w:val="20"/>
    </w:rPr>
  </w:style>
  <w:style w:type="paragraph" w:customStyle="1" w:styleId="xl70">
    <w:name w:val="xl70"/>
    <w:basedOn w:val="a"/>
    <w:pPr>
      <w:widowControl/>
      <w:pBdr>
        <w:left w:val="single" w:sz="4"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71">
    <w:name w:val="xl71"/>
    <w:basedOn w:val="a"/>
    <w:pPr>
      <w:widowControl/>
      <w:pBdr>
        <w:left w:val="single" w:sz="4" w:space="0" w:color="auto"/>
        <w:bottom w:val="single" w:sz="12" w:space="0" w:color="auto"/>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000000"/>
      <w:sz w:val="20"/>
    </w:rPr>
  </w:style>
  <w:style w:type="paragraph" w:customStyle="1" w:styleId="xl72">
    <w:name w:val="xl72"/>
    <w:basedOn w:val="a"/>
    <w:pPr>
      <w:widowControl/>
      <w:pBdr>
        <w:right w:val="single" w:sz="4" w:space="0" w:color="auto"/>
      </w:pBdr>
      <w:adjustRightInd/>
      <w:spacing w:before="100" w:beforeAutospacing="1" w:after="100" w:afterAutospacing="1" w:line="240" w:lineRule="auto"/>
      <w:jc w:val="right"/>
      <w:textAlignment w:val="top"/>
    </w:pPr>
    <w:rPr>
      <w:rFonts w:ascii="新細明體" w:eastAsia="新細明體" w:hAnsi="新細明體" w:cs="Arial Unicode MS" w:hint="eastAsia"/>
      <w:b/>
      <w:bCs/>
      <w:color w:val="FF0000"/>
      <w:sz w:val="20"/>
    </w:rPr>
  </w:style>
  <w:style w:type="paragraph" w:customStyle="1" w:styleId="xl73">
    <w:name w:val="xl73"/>
    <w:basedOn w:val="a"/>
    <w:pPr>
      <w:widowControl/>
      <w:adjustRightInd/>
      <w:spacing w:before="100" w:beforeAutospacing="1" w:after="100" w:afterAutospacing="1" w:line="240" w:lineRule="auto"/>
      <w:jc w:val="right"/>
      <w:textAlignment w:val="top"/>
    </w:pPr>
    <w:rPr>
      <w:rFonts w:ascii="新細明體" w:eastAsia="新細明體" w:hAnsi="新細明體" w:cs="Arial Unicode MS" w:hint="eastAsia"/>
      <w:b/>
      <w:bCs/>
      <w:color w:val="FF0000"/>
      <w:sz w:val="20"/>
    </w:rPr>
  </w:style>
  <w:style w:type="paragraph" w:customStyle="1" w:styleId="4">
    <w:name w:val="樣式4"/>
    <w:basedOn w:val="a"/>
    <w:autoRedefine/>
    <w:pPr>
      <w:numPr>
        <w:numId w:val="2"/>
      </w:numPr>
      <w:adjustRightInd/>
      <w:spacing w:before="120" w:after="120" w:line="440" w:lineRule="exact"/>
      <w:ind w:left="573" w:hanging="573"/>
      <w:jc w:val="both"/>
      <w:textAlignment w:val="auto"/>
    </w:pPr>
    <w:rPr>
      <w:rFonts w:ascii="標楷體" w:eastAsia="標楷體"/>
      <w:b/>
      <w:spacing w:val="10"/>
      <w:kern w:val="2"/>
      <w:sz w:val="28"/>
    </w:rPr>
  </w:style>
  <w:style w:type="paragraph" w:customStyle="1" w:styleId="13">
    <w:name w:val="註1"/>
    <w:basedOn w:val="a"/>
    <w:pPr>
      <w:tabs>
        <w:tab w:val="left" w:pos="408"/>
      </w:tabs>
      <w:adjustRightInd/>
      <w:snapToGrid w:val="0"/>
      <w:spacing w:line="240" w:lineRule="exact"/>
      <w:ind w:left="278" w:hangingChars="278" w:hanging="278"/>
      <w:textAlignment w:val="auto"/>
    </w:pPr>
    <w:rPr>
      <w:rFonts w:eastAsia="標楷體"/>
      <w:kern w:val="2"/>
      <w:sz w:val="20"/>
      <w:szCs w:val="24"/>
    </w:rPr>
  </w:style>
  <w:style w:type="paragraph" w:customStyle="1" w:styleId="aff8">
    <w:name w:val="表格字"/>
    <w:basedOn w:val="a"/>
    <w:pPr>
      <w:adjustRightInd/>
      <w:spacing w:line="240" w:lineRule="exact"/>
      <w:ind w:left="369" w:right="57" w:hanging="369"/>
      <w:jc w:val="both"/>
      <w:textAlignment w:val="auto"/>
    </w:pPr>
    <w:rPr>
      <w:rFonts w:ascii="標楷體" w:eastAsia="標楷體"/>
      <w:kern w:val="2"/>
      <w:sz w:val="20"/>
    </w:rPr>
  </w:style>
  <w:style w:type="paragraph" w:customStyle="1" w:styleId="21">
    <w:name w:val="樣式2"/>
    <w:basedOn w:val="a"/>
    <w:autoRedefine/>
    <w:pPr>
      <w:adjustRightInd/>
      <w:spacing w:after="120" w:line="240" w:lineRule="atLeast"/>
      <w:jc w:val="both"/>
      <w:textAlignment w:val="auto"/>
    </w:pPr>
    <w:rPr>
      <w:rFonts w:ascii="標楷體" w:eastAsia="標楷體" w:hAnsi="標楷體"/>
      <w:spacing w:val="20"/>
      <w:kern w:val="2"/>
      <w:sz w:val="16"/>
      <w:szCs w:val="16"/>
    </w:rPr>
  </w:style>
  <w:style w:type="paragraph" w:customStyle="1" w:styleId="31">
    <w:name w:val="樣式3"/>
    <w:basedOn w:val="a"/>
    <w:autoRedefine/>
    <w:pPr>
      <w:adjustRightInd/>
      <w:spacing w:before="120" w:after="120" w:line="460" w:lineRule="exact"/>
      <w:jc w:val="both"/>
      <w:textAlignment w:val="auto"/>
    </w:pPr>
    <w:rPr>
      <w:rFonts w:eastAsia="新細明體"/>
      <w:b/>
      <w:spacing w:val="20"/>
      <w:kern w:val="2"/>
      <w:sz w:val="28"/>
    </w:rPr>
  </w:style>
  <w:style w:type="paragraph" w:customStyle="1" w:styleId="51">
    <w:name w:val="樣式5"/>
    <w:basedOn w:val="a"/>
    <w:autoRedefine/>
    <w:pPr>
      <w:adjustRightInd/>
      <w:spacing w:before="60" w:after="60" w:line="440" w:lineRule="exact"/>
      <w:ind w:left="567" w:hanging="567"/>
      <w:jc w:val="both"/>
      <w:textAlignment w:val="auto"/>
    </w:pPr>
    <w:rPr>
      <w:rFonts w:ascii="新細明體" w:eastAsia="新細明體"/>
      <w:b/>
      <w:spacing w:val="20"/>
      <w:kern w:val="2"/>
    </w:rPr>
  </w:style>
  <w:style w:type="paragraph" w:customStyle="1" w:styleId="61">
    <w:name w:val="樣式6"/>
    <w:basedOn w:val="a"/>
    <w:autoRedefine/>
    <w:pPr>
      <w:adjustRightInd/>
      <w:spacing w:line="440" w:lineRule="exact"/>
      <w:ind w:firstLine="510"/>
      <w:jc w:val="both"/>
      <w:textAlignment w:val="auto"/>
    </w:pPr>
    <w:rPr>
      <w:rFonts w:ascii="標楷體" w:eastAsia="標楷體"/>
      <w:kern w:val="2"/>
    </w:rPr>
  </w:style>
  <w:style w:type="paragraph" w:customStyle="1" w:styleId="7">
    <w:name w:val="樣式7"/>
    <w:basedOn w:val="a"/>
    <w:autoRedefine/>
    <w:pPr>
      <w:adjustRightInd/>
      <w:spacing w:before="60" w:after="60" w:line="440" w:lineRule="exact"/>
      <w:ind w:firstLine="510"/>
      <w:jc w:val="both"/>
      <w:textAlignment w:val="auto"/>
    </w:pPr>
    <w:rPr>
      <w:rFonts w:ascii="新細明體" w:eastAsia="新細明體"/>
      <w:b/>
      <w:spacing w:val="20"/>
      <w:kern w:val="2"/>
      <w:sz w:val="22"/>
    </w:rPr>
  </w:style>
  <w:style w:type="paragraph" w:customStyle="1" w:styleId="8">
    <w:name w:val="樣式8"/>
    <w:basedOn w:val="a"/>
    <w:autoRedefine/>
    <w:pPr>
      <w:adjustRightInd/>
      <w:spacing w:line="440" w:lineRule="exact"/>
      <w:ind w:left="935" w:hanging="425"/>
      <w:jc w:val="both"/>
      <w:textAlignment w:val="auto"/>
    </w:pPr>
    <w:rPr>
      <w:rFonts w:eastAsia="新細明體"/>
      <w:b/>
      <w:spacing w:val="14"/>
      <w:kern w:val="2"/>
      <w:sz w:val="22"/>
    </w:rPr>
  </w:style>
  <w:style w:type="paragraph" w:styleId="aff9">
    <w:name w:val="Balloon Text"/>
    <w:basedOn w:val="a"/>
    <w:link w:val="affa"/>
    <w:semiHidden/>
    <w:pPr>
      <w:adjustRightInd/>
      <w:spacing w:line="240" w:lineRule="auto"/>
      <w:textAlignment w:val="auto"/>
    </w:pPr>
    <w:rPr>
      <w:rFonts w:ascii="Arial" w:eastAsia="新細明體" w:hAnsi="Arial"/>
      <w:kern w:val="2"/>
      <w:sz w:val="18"/>
      <w:szCs w:val="18"/>
    </w:rPr>
  </w:style>
  <w:style w:type="paragraph" w:customStyle="1" w:styleId="10035cm01cm">
    <w:name w:val="樣式 標楷體 10 點 粗體 分散對齊 左:  0.35 cm 右:  0.1 cm"/>
    <w:basedOn w:val="a"/>
    <w:pPr>
      <w:adjustRightInd/>
      <w:spacing w:line="240" w:lineRule="auto"/>
      <w:ind w:left="200" w:right="57"/>
      <w:jc w:val="distribute"/>
      <w:textAlignment w:val="auto"/>
    </w:pPr>
    <w:rPr>
      <w:rFonts w:ascii="標楷體" w:eastAsia="標楷體"/>
      <w:b/>
      <w:bCs/>
      <w:kern w:val="2"/>
      <w:sz w:val="20"/>
    </w:rPr>
  </w:style>
  <w:style w:type="paragraph" w:customStyle="1" w:styleId="affb">
    <w:name w:val="表頭"/>
    <w:basedOn w:val="a"/>
    <w:pPr>
      <w:adjustRightInd/>
      <w:spacing w:line="240" w:lineRule="auto"/>
      <w:ind w:leftChars="30" w:left="30" w:rightChars="30" w:right="30"/>
      <w:jc w:val="distribute"/>
      <w:textAlignment w:val="auto"/>
    </w:pPr>
    <w:rPr>
      <w:rFonts w:ascii="華康楷書體W5" w:eastAsia="標楷體"/>
      <w:kern w:val="2"/>
      <w:sz w:val="20"/>
    </w:rPr>
  </w:style>
  <w:style w:type="paragraph" w:customStyle="1" w:styleId="1-1">
    <w:name w:val="欄1-1"/>
    <w:basedOn w:val="a"/>
    <w:pPr>
      <w:adjustRightInd/>
      <w:spacing w:beforeLines="20" w:before="20" w:afterLines="20" w:after="20" w:line="240" w:lineRule="auto"/>
      <w:jc w:val="distribute"/>
      <w:textAlignment w:val="auto"/>
    </w:pPr>
    <w:rPr>
      <w:rFonts w:eastAsia="華康儷中黑"/>
      <w:spacing w:val="6"/>
      <w:kern w:val="2"/>
      <w:sz w:val="21"/>
    </w:rPr>
  </w:style>
  <w:style w:type="paragraph" w:customStyle="1" w:styleId="affc">
    <w:name w:val="標題一、"/>
    <w:basedOn w:val="a"/>
    <w:pPr>
      <w:adjustRightInd/>
      <w:spacing w:beforeLines="20" w:before="20" w:afterLines="20" w:after="20" w:line="400" w:lineRule="exact"/>
      <w:ind w:leftChars="100" w:left="310" w:hangingChars="210" w:hanging="210"/>
      <w:jc w:val="both"/>
      <w:textAlignment w:val="auto"/>
    </w:pPr>
    <w:rPr>
      <w:rFonts w:eastAsia="標楷體"/>
      <w:bCs/>
      <w:kern w:val="2"/>
      <w:sz w:val="32"/>
      <w:szCs w:val="32"/>
    </w:rPr>
  </w:style>
  <w:style w:type="paragraph" w:customStyle="1" w:styleId="1-3">
    <w:name w:val="欄1-3"/>
    <w:basedOn w:val="a"/>
    <w:pPr>
      <w:adjustRightInd/>
      <w:spacing w:beforeLines="20" w:before="20" w:afterLines="20" w:after="20" w:line="240" w:lineRule="auto"/>
      <w:ind w:leftChars="150" w:left="150"/>
      <w:jc w:val="right"/>
      <w:textAlignment w:val="auto"/>
    </w:pPr>
    <w:rPr>
      <w:rFonts w:eastAsia="華康楷書體W5"/>
      <w:spacing w:val="10"/>
      <w:kern w:val="2"/>
      <w:sz w:val="19"/>
    </w:rPr>
  </w:style>
  <w:style w:type="paragraph" w:customStyle="1" w:styleId="2-">
    <w:name w:val="欄2-數字"/>
    <w:basedOn w:val="a"/>
    <w:pPr>
      <w:adjustRightInd/>
      <w:spacing w:beforeLines="20" w:before="72" w:afterLines="20" w:after="72" w:line="240" w:lineRule="auto"/>
      <w:ind w:leftChars="10" w:left="24" w:rightChars="10" w:right="24"/>
      <w:jc w:val="right"/>
      <w:textAlignment w:val="auto"/>
    </w:pPr>
    <w:rPr>
      <w:rFonts w:eastAsia="華康楷書體W5"/>
      <w:spacing w:val="-6"/>
      <w:w w:val="85"/>
      <w:kern w:val="2"/>
      <w:sz w:val="20"/>
    </w:rPr>
  </w:style>
  <w:style w:type="paragraph" w:customStyle="1" w:styleId="font0">
    <w:name w:val="font0"/>
    <w:basedOn w:val="a"/>
    <w:pPr>
      <w:widowControl/>
      <w:adjustRightInd/>
      <w:spacing w:before="100" w:beforeAutospacing="1" w:after="100" w:afterAutospacing="1" w:line="240" w:lineRule="auto"/>
      <w:textAlignment w:val="auto"/>
    </w:pPr>
    <w:rPr>
      <w:rFonts w:eastAsia="Arial Unicode MS"/>
      <w:szCs w:val="24"/>
    </w:rPr>
  </w:style>
  <w:style w:type="paragraph" w:customStyle="1" w:styleId="font9">
    <w:name w:val="font9"/>
    <w:basedOn w:val="a"/>
    <w:pPr>
      <w:widowControl/>
      <w:adjustRightInd/>
      <w:spacing w:before="100" w:beforeAutospacing="1" w:after="100" w:afterAutospacing="1" w:line="240" w:lineRule="auto"/>
      <w:textAlignment w:val="auto"/>
    </w:pPr>
    <w:rPr>
      <w:rFonts w:ascii="新細明體" w:eastAsia="新細明體" w:hAnsi="新細明體" w:cs="Arial Unicode MS" w:hint="eastAsia"/>
      <w:sz w:val="18"/>
      <w:szCs w:val="18"/>
    </w:rPr>
  </w:style>
  <w:style w:type="paragraph" w:customStyle="1" w:styleId="font10">
    <w:name w:val="font10"/>
    <w:basedOn w:val="a"/>
    <w:pPr>
      <w:widowControl/>
      <w:adjustRightInd/>
      <w:spacing w:before="100" w:beforeAutospacing="1" w:after="100" w:afterAutospacing="1" w:line="240" w:lineRule="auto"/>
      <w:textAlignment w:val="auto"/>
    </w:pPr>
    <w:rPr>
      <w:rFonts w:ascii="標楷體" w:eastAsia="標楷體" w:hAnsi="標楷體" w:cs="Arial Unicode MS" w:hint="eastAsia"/>
      <w:szCs w:val="24"/>
    </w:rPr>
  </w:style>
  <w:style w:type="paragraph" w:customStyle="1" w:styleId="font11">
    <w:name w:val="font11"/>
    <w:basedOn w:val="a"/>
    <w:pPr>
      <w:widowControl/>
      <w:adjustRightInd/>
      <w:spacing w:before="100" w:beforeAutospacing="1" w:after="100" w:afterAutospacing="1" w:line="240" w:lineRule="auto"/>
      <w:textAlignment w:val="auto"/>
    </w:pPr>
    <w:rPr>
      <w:rFonts w:ascii="標楷體" w:eastAsia="標楷體" w:hAnsi="標楷體" w:cs="Arial Unicode MS" w:hint="eastAsia"/>
      <w:sz w:val="20"/>
    </w:rPr>
  </w:style>
  <w:style w:type="paragraph" w:customStyle="1" w:styleId="xl64">
    <w:name w:val="xl64"/>
    <w:basedOn w:val="a"/>
    <w:pPr>
      <w:widowControl/>
      <w:adjustRightInd/>
      <w:spacing w:before="100" w:beforeAutospacing="1" w:after="100" w:afterAutospacing="1" w:line="240" w:lineRule="auto"/>
      <w:textAlignment w:val="top"/>
    </w:pPr>
    <w:rPr>
      <w:rFonts w:ascii="Arial Unicode MS" w:eastAsia="Arial Unicode MS" w:hAnsi="Arial Unicode MS" w:cs="Arial Unicode MS"/>
      <w:szCs w:val="24"/>
    </w:rPr>
  </w:style>
  <w:style w:type="paragraph" w:styleId="affd">
    <w:name w:val="Body Text"/>
    <w:basedOn w:val="a"/>
    <w:link w:val="affe"/>
    <w:semiHidden/>
    <w:pPr>
      <w:spacing w:line="340" w:lineRule="atLeast"/>
      <w:jc w:val="both"/>
    </w:pPr>
    <w:rPr>
      <w:rFonts w:ascii="標楷體" w:eastAsia="標楷體" w:hAnsi="標楷體"/>
      <w:sz w:val="20"/>
    </w:rPr>
  </w:style>
  <w:style w:type="paragraph" w:customStyle="1" w:styleId="afff">
    <w:name w:val="標題四((一)、(二)、(三)....)"/>
    <w:basedOn w:val="a"/>
    <w:pPr>
      <w:spacing w:before="100" w:beforeAutospacing="1" w:line="460" w:lineRule="exact"/>
      <w:ind w:firstLineChars="100" w:firstLine="100"/>
      <w:jc w:val="both"/>
      <w:textAlignment w:val="auto"/>
    </w:pPr>
    <w:rPr>
      <w:rFonts w:ascii="標楷體" w:eastAsia="標楷體" w:hAnsi="標楷體"/>
      <w:b/>
      <w:bCs/>
      <w:spacing w:val="4"/>
      <w:kern w:val="2"/>
      <w:sz w:val="28"/>
      <w:szCs w:val="24"/>
    </w:rPr>
  </w:style>
  <w:style w:type="paragraph" w:customStyle="1" w:styleId="afff0">
    <w:name w:val="參考資料內文"/>
    <w:link w:val="afff1"/>
    <w:qFormat/>
    <w:rsid w:val="004C64AC"/>
    <w:pPr>
      <w:spacing w:line="540" w:lineRule="exact"/>
      <w:ind w:firstLineChars="200" w:firstLine="480"/>
      <w:jc w:val="both"/>
    </w:pPr>
    <w:rPr>
      <w:rFonts w:ascii="標楷體" w:eastAsia="標楷體" w:hAnsi="標楷體" w:cs="標楷體"/>
      <w:kern w:val="2"/>
      <w:sz w:val="24"/>
      <w:szCs w:val="24"/>
    </w:rPr>
  </w:style>
  <w:style w:type="character" w:customStyle="1" w:styleId="afff1">
    <w:name w:val="參考資料內文 字元"/>
    <w:link w:val="afff0"/>
    <w:rsid w:val="004C64AC"/>
    <w:rPr>
      <w:rFonts w:ascii="標楷體" w:eastAsia="標楷體" w:hAnsi="標楷體" w:cs="標楷體"/>
      <w:kern w:val="2"/>
      <w:sz w:val="24"/>
      <w:szCs w:val="24"/>
    </w:rPr>
  </w:style>
  <w:style w:type="character" w:customStyle="1" w:styleId="10">
    <w:name w:val="標題 1 字元"/>
    <w:link w:val="1"/>
    <w:uiPriority w:val="9"/>
    <w:rsid w:val="00AD6685"/>
    <w:rPr>
      <w:rFonts w:ascii="Arial" w:eastAsia="新細明體" w:hAnsi="Arial"/>
      <w:b/>
      <w:bCs/>
      <w:kern w:val="52"/>
      <w:sz w:val="52"/>
      <w:szCs w:val="52"/>
    </w:rPr>
  </w:style>
  <w:style w:type="character" w:customStyle="1" w:styleId="20">
    <w:name w:val="標題 2 字元"/>
    <w:link w:val="2"/>
    <w:uiPriority w:val="9"/>
    <w:rsid w:val="00AD6685"/>
    <w:rPr>
      <w:rFonts w:ascii="Arial" w:eastAsia="標楷體" w:hAnsi="Arial"/>
      <w:b/>
      <w:kern w:val="52"/>
      <w:sz w:val="30"/>
    </w:rPr>
  </w:style>
  <w:style w:type="character" w:customStyle="1" w:styleId="30">
    <w:name w:val="標題 3 字元"/>
    <w:link w:val="3"/>
    <w:rsid w:val="00AD6685"/>
    <w:rPr>
      <w:rFonts w:ascii="Arial" w:eastAsia="標楷體" w:hAnsi="Arial"/>
      <w:b/>
      <w:kern w:val="52"/>
      <w:sz w:val="28"/>
    </w:rPr>
  </w:style>
  <w:style w:type="character" w:customStyle="1" w:styleId="41">
    <w:name w:val="標題 4 字元"/>
    <w:link w:val="40"/>
    <w:rsid w:val="00AD6685"/>
    <w:rPr>
      <w:rFonts w:ascii="Arial" w:eastAsia="標楷體" w:hAnsi="Arial"/>
      <w:kern w:val="52"/>
      <w:sz w:val="26"/>
    </w:rPr>
  </w:style>
  <w:style w:type="character" w:customStyle="1" w:styleId="50">
    <w:name w:val="標題 5 字元"/>
    <w:link w:val="5"/>
    <w:rsid w:val="00AD6685"/>
    <w:rPr>
      <w:rFonts w:ascii="Arial" w:eastAsia="標楷體" w:hAnsi="Arial"/>
      <w:kern w:val="52"/>
      <w:sz w:val="26"/>
    </w:rPr>
  </w:style>
  <w:style w:type="character" w:customStyle="1" w:styleId="60">
    <w:name w:val="標題 6 字元"/>
    <w:link w:val="6"/>
    <w:rsid w:val="00AD6685"/>
    <w:rPr>
      <w:rFonts w:ascii="Arial" w:eastAsia="標楷體" w:hAnsi="Arial"/>
      <w:kern w:val="52"/>
      <w:sz w:val="26"/>
    </w:rPr>
  </w:style>
  <w:style w:type="paragraph" w:customStyle="1" w:styleId="afff2">
    <w:name w:val="標題乙"/>
    <w:basedOn w:val="a"/>
    <w:link w:val="afff3"/>
    <w:qFormat/>
    <w:rsid w:val="00AD6685"/>
    <w:pPr>
      <w:adjustRightInd/>
      <w:spacing w:after="200" w:line="240" w:lineRule="auto"/>
      <w:jc w:val="both"/>
      <w:textAlignment w:val="auto"/>
    </w:pPr>
    <w:rPr>
      <w:rFonts w:ascii="Calibri" w:eastAsia="標楷體" w:hAnsi="Calibri"/>
      <w:b/>
      <w:spacing w:val="20"/>
      <w:sz w:val="40"/>
      <w:lang w:val="x-none" w:eastAsia="x-none"/>
    </w:rPr>
  </w:style>
  <w:style w:type="character" w:customStyle="1" w:styleId="afff3">
    <w:name w:val="標題乙 字元"/>
    <w:link w:val="afff2"/>
    <w:rsid w:val="00AD6685"/>
    <w:rPr>
      <w:rFonts w:ascii="Calibri" w:eastAsia="標楷體" w:hAnsi="Calibri"/>
      <w:b/>
      <w:spacing w:val="20"/>
      <w:sz w:val="40"/>
      <w:lang w:val="x-none" w:eastAsia="x-none"/>
    </w:rPr>
  </w:style>
  <w:style w:type="paragraph" w:customStyle="1" w:styleId="afff4">
    <w:name w:val="標題壹"/>
    <w:basedOn w:val="afff2"/>
    <w:link w:val="afff5"/>
    <w:qFormat/>
    <w:rsid w:val="00AD6685"/>
    <w:pPr>
      <w:spacing w:before="120" w:after="80"/>
      <w:ind w:left="142"/>
    </w:pPr>
    <w:rPr>
      <w:rFonts w:ascii="標楷體" w:hAnsi="標楷體"/>
      <w:b w:val="0"/>
      <w:sz w:val="36"/>
      <w:szCs w:val="36"/>
    </w:rPr>
  </w:style>
  <w:style w:type="paragraph" w:customStyle="1" w:styleId="afff6">
    <w:name w:val="參考資料標題一"/>
    <w:basedOn w:val="afff2"/>
    <w:link w:val="afff7"/>
    <w:qFormat/>
    <w:rsid w:val="00AD6685"/>
    <w:pPr>
      <w:spacing w:before="160" w:after="60"/>
      <w:ind w:left="284"/>
    </w:pPr>
    <w:rPr>
      <w:rFonts w:ascii="標楷體" w:hAnsi="標楷體"/>
      <w:sz w:val="32"/>
      <w:szCs w:val="32"/>
    </w:rPr>
  </w:style>
  <w:style w:type="character" w:customStyle="1" w:styleId="afff5">
    <w:name w:val="標題壹 字元"/>
    <w:link w:val="afff4"/>
    <w:rsid w:val="00AD6685"/>
    <w:rPr>
      <w:rFonts w:ascii="標楷體" w:eastAsia="標楷體" w:hAnsi="標楷體"/>
      <w:spacing w:val="20"/>
      <w:sz w:val="36"/>
      <w:szCs w:val="36"/>
      <w:lang w:val="x-none" w:eastAsia="x-none"/>
    </w:rPr>
  </w:style>
  <w:style w:type="paragraph" w:customStyle="1" w:styleId="afff8">
    <w:name w:val="參考資料標題(一)"/>
    <w:basedOn w:val="afff2"/>
    <w:link w:val="afff9"/>
    <w:qFormat/>
    <w:rsid w:val="00AD6685"/>
    <w:pPr>
      <w:spacing w:after="0" w:line="460" w:lineRule="exact"/>
      <w:ind w:left="567"/>
    </w:pPr>
    <w:rPr>
      <w:rFonts w:ascii="標楷體" w:hAnsi="標楷體"/>
      <w:b w:val="0"/>
      <w:spacing w:val="8"/>
      <w:sz w:val="28"/>
      <w:szCs w:val="28"/>
    </w:rPr>
  </w:style>
  <w:style w:type="character" w:customStyle="1" w:styleId="afff7">
    <w:name w:val="參考資料標題一 字元"/>
    <w:link w:val="afff6"/>
    <w:rsid w:val="00AD6685"/>
    <w:rPr>
      <w:rFonts w:ascii="標楷體" w:eastAsia="標楷體" w:hAnsi="標楷體"/>
      <w:b/>
      <w:spacing w:val="20"/>
      <w:sz w:val="32"/>
      <w:szCs w:val="32"/>
      <w:lang w:val="x-none" w:eastAsia="x-none"/>
    </w:rPr>
  </w:style>
  <w:style w:type="paragraph" w:customStyle="1" w:styleId="14">
    <w:name w:val="參考資料標題1"/>
    <w:link w:val="15"/>
    <w:qFormat/>
    <w:rsid w:val="00AD6685"/>
    <w:pPr>
      <w:spacing w:before="60" w:after="60" w:line="540" w:lineRule="exact"/>
      <w:ind w:left="567"/>
      <w:jc w:val="both"/>
    </w:pPr>
    <w:rPr>
      <w:rFonts w:ascii="標楷體" w:eastAsia="標楷體" w:hAnsi="標楷體" w:cs="標楷體"/>
      <w:b/>
      <w:spacing w:val="8"/>
      <w:kern w:val="2"/>
      <w:sz w:val="28"/>
      <w:szCs w:val="22"/>
    </w:rPr>
  </w:style>
  <w:style w:type="character" w:customStyle="1" w:styleId="afff9">
    <w:name w:val="參考資料標題(一) 字元"/>
    <w:link w:val="afff8"/>
    <w:rsid w:val="00AD6685"/>
    <w:rPr>
      <w:rFonts w:ascii="標楷體" w:eastAsia="標楷體" w:hAnsi="標楷體"/>
      <w:spacing w:val="8"/>
      <w:sz w:val="28"/>
      <w:szCs w:val="28"/>
      <w:lang w:val="x-none" w:eastAsia="x-none"/>
    </w:rPr>
  </w:style>
  <w:style w:type="character" w:customStyle="1" w:styleId="15">
    <w:name w:val="參考資料標題1 字元"/>
    <w:link w:val="14"/>
    <w:rsid w:val="00AD6685"/>
    <w:rPr>
      <w:rFonts w:ascii="標楷體" w:eastAsia="標楷體" w:hAnsi="標楷體" w:cs="標楷體"/>
      <w:b/>
      <w:spacing w:val="8"/>
      <w:kern w:val="2"/>
      <w:sz w:val="28"/>
      <w:szCs w:val="22"/>
    </w:rPr>
  </w:style>
  <w:style w:type="paragraph" w:styleId="afffa">
    <w:name w:val="No Spacing"/>
    <w:uiPriority w:val="1"/>
    <w:qFormat/>
    <w:rsid w:val="00AD6685"/>
    <w:pPr>
      <w:widowControl w:val="0"/>
    </w:pPr>
    <w:rPr>
      <w:rFonts w:ascii="Calibri" w:eastAsia="新細明體" w:hAnsi="Calibri"/>
      <w:kern w:val="2"/>
      <w:sz w:val="24"/>
      <w:szCs w:val="22"/>
    </w:rPr>
  </w:style>
  <w:style w:type="paragraph" w:customStyle="1" w:styleId="afffb">
    <w:name w:val="審定表標題"/>
    <w:basedOn w:val="afff0"/>
    <w:link w:val="afffc"/>
    <w:qFormat/>
    <w:rsid w:val="00AD6685"/>
    <w:pPr>
      <w:spacing w:line="240" w:lineRule="auto"/>
      <w:ind w:firstLineChars="0" w:firstLine="0"/>
      <w:jc w:val="center"/>
      <w:textAlignment w:val="center"/>
    </w:pPr>
    <w:rPr>
      <w:b/>
      <w:spacing w:val="20"/>
      <w:sz w:val="36"/>
      <w:u w:val="single"/>
    </w:rPr>
  </w:style>
  <w:style w:type="paragraph" w:customStyle="1" w:styleId="afffd">
    <w:name w:val="審定表副標題"/>
    <w:basedOn w:val="afffb"/>
    <w:link w:val="afffe"/>
    <w:qFormat/>
    <w:rsid w:val="00AD6685"/>
    <w:pPr>
      <w:jc w:val="right"/>
    </w:pPr>
    <w:rPr>
      <w:b w:val="0"/>
    </w:rPr>
  </w:style>
  <w:style w:type="character" w:customStyle="1" w:styleId="afffc">
    <w:name w:val="審定表標題 字元"/>
    <w:link w:val="afffb"/>
    <w:rsid w:val="00AD6685"/>
    <w:rPr>
      <w:rFonts w:ascii="標楷體" w:eastAsia="標楷體" w:hAnsi="標楷體" w:cs="標楷體"/>
      <w:b/>
      <w:spacing w:val="20"/>
      <w:kern w:val="2"/>
      <w:sz w:val="36"/>
      <w:szCs w:val="24"/>
      <w:u w:val="single"/>
    </w:rPr>
  </w:style>
  <w:style w:type="character" w:customStyle="1" w:styleId="afffe">
    <w:name w:val="審定表副標題 字元"/>
    <w:link w:val="afffd"/>
    <w:rsid w:val="00AD6685"/>
    <w:rPr>
      <w:rFonts w:ascii="標楷體" w:eastAsia="標楷體" w:hAnsi="標楷體" w:cs="標楷體"/>
      <w:spacing w:val="20"/>
      <w:kern w:val="2"/>
      <w:sz w:val="36"/>
      <w:szCs w:val="24"/>
      <w:u w:val="single"/>
    </w:rPr>
  </w:style>
  <w:style w:type="character" w:customStyle="1" w:styleId="a4">
    <w:name w:val="頁首 字元"/>
    <w:link w:val="a3"/>
    <w:uiPriority w:val="99"/>
    <w:rsid w:val="00AD6685"/>
  </w:style>
  <w:style w:type="character" w:customStyle="1" w:styleId="ab">
    <w:name w:val="頁尾 字元"/>
    <w:link w:val="aa"/>
    <w:uiPriority w:val="99"/>
    <w:rsid w:val="00AD6685"/>
  </w:style>
  <w:style w:type="paragraph" w:customStyle="1" w:styleId="affff">
    <w:name w:val="參考資料內文（１）"/>
    <w:link w:val="affff0"/>
    <w:qFormat/>
    <w:rsid w:val="00AD6685"/>
    <w:pPr>
      <w:spacing w:line="460" w:lineRule="exact"/>
      <w:ind w:left="709" w:firstLineChars="12" w:firstLine="12"/>
    </w:pPr>
    <w:rPr>
      <w:rFonts w:ascii="標楷體" w:eastAsia="標楷體" w:hAnsi="標楷體" w:cs="標楷體"/>
      <w:b/>
      <w:spacing w:val="20"/>
      <w:kern w:val="2"/>
      <w:sz w:val="26"/>
      <w:szCs w:val="26"/>
    </w:rPr>
  </w:style>
  <w:style w:type="character" w:customStyle="1" w:styleId="affff0">
    <w:name w:val="參考資料內文（１） 字元"/>
    <w:link w:val="affff"/>
    <w:rsid w:val="00AD6685"/>
    <w:rPr>
      <w:rFonts w:ascii="標楷體" w:eastAsia="標楷體" w:hAnsi="標楷體" w:cs="標楷體"/>
      <w:b/>
      <w:spacing w:val="20"/>
      <w:kern w:val="2"/>
      <w:sz w:val="26"/>
      <w:szCs w:val="26"/>
    </w:rPr>
  </w:style>
  <w:style w:type="numbering" w:customStyle="1" w:styleId="16">
    <w:name w:val="無清單1"/>
    <w:next w:val="a2"/>
    <w:uiPriority w:val="99"/>
    <w:semiHidden/>
    <w:unhideWhenUsed/>
    <w:rsid w:val="00AD6685"/>
  </w:style>
  <w:style w:type="character" w:customStyle="1" w:styleId="a8">
    <w:name w:val="純文字 字元"/>
    <w:link w:val="a7"/>
    <w:semiHidden/>
    <w:rsid w:val="00AD6685"/>
    <w:rPr>
      <w:rFonts w:ascii="細明體" w:hAnsi="Courier New" w:cs="Courier New"/>
      <w:sz w:val="24"/>
      <w:szCs w:val="24"/>
    </w:rPr>
  </w:style>
  <w:style w:type="character" w:customStyle="1" w:styleId="aff2">
    <w:name w:val="日期 字元"/>
    <w:link w:val="aff1"/>
    <w:semiHidden/>
    <w:rsid w:val="00AD6685"/>
    <w:rPr>
      <w:rFonts w:ascii="標楷體" w:eastAsia="標楷體" w:hAnsi="標楷體"/>
      <w:spacing w:val="80"/>
      <w:kern w:val="2"/>
      <w:sz w:val="24"/>
    </w:rPr>
  </w:style>
  <w:style w:type="character" w:customStyle="1" w:styleId="aff4">
    <w:name w:val="本文縮排 字元"/>
    <w:link w:val="aff3"/>
    <w:semiHidden/>
    <w:rsid w:val="00AD6685"/>
    <w:rPr>
      <w:rFonts w:eastAsia="標楷體"/>
      <w:bCs/>
      <w:noProof/>
      <w:kern w:val="2"/>
    </w:rPr>
  </w:style>
  <w:style w:type="character" w:customStyle="1" w:styleId="affa">
    <w:name w:val="註解方塊文字 字元"/>
    <w:link w:val="aff9"/>
    <w:semiHidden/>
    <w:rsid w:val="00AD6685"/>
    <w:rPr>
      <w:rFonts w:ascii="Arial" w:eastAsia="新細明體" w:hAnsi="Arial"/>
      <w:kern w:val="2"/>
      <w:sz w:val="18"/>
      <w:szCs w:val="18"/>
    </w:rPr>
  </w:style>
  <w:style w:type="character" w:customStyle="1" w:styleId="affe">
    <w:name w:val="本文 字元"/>
    <w:link w:val="affd"/>
    <w:semiHidden/>
    <w:rsid w:val="00AD6685"/>
    <w:rPr>
      <w:rFonts w:ascii="標楷體" w:eastAsia="標楷體" w:hAnsi="標楷體"/>
    </w:rPr>
  </w:style>
  <w:style w:type="paragraph" w:customStyle="1" w:styleId="affff1">
    <w:name w:val="參考資料內文表格前"/>
    <w:basedOn w:val="afff0"/>
    <w:link w:val="affff2"/>
    <w:qFormat/>
    <w:rsid w:val="00AD6685"/>
    <w:rPr>
      <w:spacing w:val="20"/>
      <w:sz w:val="32"/>
    </w:rPr>
  </w:style>
  <w:style w:type="character" w:customStyle="1" w:styleId="affff2">
    <w:name w:val="參考資料內文表格前 字元"/>
    <w:link w:val="affff1"/>
    <w:rsid w:val="00AD6685"/>
    <w:rPr>
      <w:rFonts w:ascii="標楷體" w:eastAsia="標楷體" w:hAnsi="標楷體" w:cs="標楷體"/>
      <w:spacing w:val="20"/>
      <w:kern w:val="2"/>
      <w:sz w:val="32"/>
      <w:szCs w:val="24"/>
    </w:rPr>
  </w:style>
  <w:style w:type="paragraph" w:customStyle="1" w:styleId="affff3">
    <w:name w:val="參考資料內文表格後"/>
    <w:link w:val="affff4"/>
    <w:qFormat/>
    <w:rsid w:val="00AD6685"/>
    <w:pPr>
      <w:spacing w:beforeLines="50" w:line="540" w:lineRule="exact"/>
      <w:ind w:firstLineChars="200" w:firstLine="200"/>
      <w:jc w:val="both"/>
    </w:pPr>
    <w:rPr>
      <w:rFonts w:ascii="標楷體" w:eastAsia="標楷體" w:hAnsi="標楷體" w:cs="標楷體"/>
      <w:spacing w:val="20"/>
      <w:kern w:val="2"/>
      <w:sz w:val="24"/>
      <w:szCs w:val="24"/>
    </w:rPr>
  </w:style>
  <w:style w:type="character" w:customStyle="1" w:styleId="affff4">
    <w:name w:val="參考資料內文表格後 字元"/>
    <w:link w:val="affff3"/>
    <w:rsid w:val="00AD6685"/>
    <w:rPr>
      <w:rFonts w:ascii="標楷體" w:eastAsia="標楷體" w:hAnsi="標楷體" w:cs="標楷體"/>
      <w:spacing w:val="20"/>
      <w:kern w:val="2"/>
      <w:sz w:val="24"/>
      <w:szCs w:val="24"/>
    </w:rPr>
  </w:style>
  <w:style w:type="numbering" w:customStyle="1" w:styleId="22">
    <w:name w:val="無清單2"/>
    <w:next w:val="a2"/>
    <w:uiPriority w:val="99"/>
    <w:semiHidden/>
    <w:unhideWhenUsed/>
    <w:rsid w:val="00AD6685"/>
  </w:style>
  <w:style w:type="paragraph" w:customStyle="1" w:styleId="affff5">
    <w:name w:val="新標四((一)(二)(三)....)"/>
    <w:basedOn w:val="a"/>
    <w:rsid w:val="00AD6685"/>
    <w:pPr>
      <w:adjustRightInd/>
      <w:spacing w:before="220" w:after="60" w:line="240" w:lineRule="auto"/>
      <w:ind w:left="284"/>
      <w:textAlignment w:val="auto"/>
    </w:pPr>
    <w:rPr>
      <w:rFonts w:ascii="標楷體" w:eastAsia="標楷體"/>
      <w:b/>
      <w:color w:val="000000"/>
      <w:spacing w:val="8"/>
      <w:kern w:val="2"/>
      <w:sz w:val="30"/>
    </w:rPr>
  </w:style>
  <w:style w:type="paragraph" w:styleId="affff6">
    <w:name w:val="List Paragraph"/>
    <w:basedOn w:val="a"/>
    <w:uiPriority w:val="34"/>
    <w:qFormat/>
    <w:rsid w:val="00AD6685"/>
    <w:pPr>
      <w:adjustRightInd/>
      <w:spacing w:line="240" w:lineRule="auto"/>
      <w:ind w:leftChars="200" w:left="480"/>
      <w:textAlignment w:val="auto"/>
    </w:pPr>
    <w:rPr>
      <w:rFonts w:ascii="Calibri" w:eastAsia="新細明體" w:hAnsi="Calibri"/>
      <w:kern w:val="2"/>
      <w:szCs w:val="22"/>
    </w:rPr>
  </w:style>
  <w:style w:type="character" w:styleId="affff7">
    <w:name w:val="annotation reference"/>
    <w:uiPriority w:val="99"/>
    <w:semiHidden/>
    <w:unhideWhenUsed/>
    <w:rsid w:val="00246808"/>
    <w:rPr>
      <w:sz w:val="18"/>
      <w:szCs w:val="18"/>
    </w:rPr>
  </w:style>
  <w:style w:type="paragraph" w:styleId="affff8">
    <w:name w:val="annotation text"/>
    <w:basedOn w:val="a"/>
    <w:link w:val="affff9"/>
    <w:uiPriority w:val="99"/>
    <w:semiHidden/>
    <w:unhideWhenUsed/>
    <w:rsid w:val="00246808"/>
  </w:style>
  <w:style w:type="character" w:customStyle="1" w:styleId="affff9">
    <w:name w:val="註解文字 字元"/>
    <w:link w:val="affff8"/>
    <w:uiPriority w:val="99"/>
    <w:semiHidden/>
    <w:rsid w:val="00246808"/>
    <w:rPr>
      <w:sz w:val="24"/>
    </w:rPr>
  </w:style>
  <w:style w:type="paragraph" w:styleId="affffa">
    <w:name w:val="annotation subject"/>
    <w:basedOn w:val="affff8"/>
    <w:next w:val="affff8"/>
    <w:link w:val="affffb"/>
    <w:uiPriority w:val="99"/>
    <w:semiHidden/>
    <w:unhideWhenUsed/>
    <w:rsid w:val="00246808"/>
    <w:rPr>
      <w:b/>
      <w:bCs/>
    </w:rPr>
  </w:style>
  <w:style w:type="character" w:customStyle="1" w:styleId="affffb">
    <w:name w:val="註解主旨 字元"/>
    <w:link w:val="affffa"/>
    <w:uiPriority w:val="99"/>
    <w:semiHidden/>
    <w:rsid w:val="00246808"/>
    <w:rPr>
      <w:b/>
      <w:bCs/>
      <w:sz w:val="24"/>
    </w:rPr>
  </w:style>
  <w:style w:type="paragraph" w:customStyle="1" w:styleId="affffc">
    <w:name w:val="乙篇主文 字元 字元"/>
    <w:basedOn w:val="a"/>
    <w:rsid w:val="00B73892"/>
    <w:pPr>
      <w:adjustRightInd/>
      <w:spacing w:line="400" w:lineRule="exact"/>
      <w:ind w:firstLineChars="200" w:firstLine="200"/>
      <w:jc w:val="both"/>
      <w:textAlignment w:val="auto"/>
    </w:pPr>
    <w:rPr>
      <w:rFonts w:ascii="標楷體" w:eastAsia="標楷體"/>
      <w:kern w:val="2"/>
      <w:szCs w:val="24"/>
    </w:rPr>
  </w:style>
  <w:style w:type="paragraph" w:customStyle="1" w:styleId="1235">
    <w:name w:val="(1)(2)(3)"/>
    <w:rsid w:val="007A4558"/>
    <w:pPr>
      <w:overflowPunct w:val="0"/>
      <w:snapToGrid w:val="0"/>
      <w:spacing w:line="500" w:lineRule="exact"/>
      <w:ind w:firstLineChars="300" w:firstLine="300"/>
      <w:jc w:val="both"/>
    </w:pPr>
    <w:rPr>
      <w:rFonts w:ascii="標楷體" w:eastAsia="標楷體" w:hAnsi="標楷體" w:cs="標楷體"/>
      <w:kern w:val="2"/>
      <w:sz w:val="28"/>
      <w:szCs w:val="28"/>
    </w:rPr>
  </w:style>
  <w:style w:type="character" w:customStyle="1" w:styleId="affffd">
    <w:name w:val="一般文字 字元"/>
    <w:rsid w:val="007A4558"/>
    <w:rPr>
      <w:rFonts w:eastAsia="標楷體" w:hAnsi="Courier New" w:cs="Courier New"/>
      <w:sz w:val="24"/>
      <w:szCs w:val="24"/>
      <w:lang w:val="en-US"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22940">
      <w:bodyDiv w:val="1"/>
      <w:marLeft w:val="0"/>
      <w:marRight w:val="0"/>
      <w:marTop w:val="0"/>
      <w:marBottom w:val="0"/>
      <w:divBdr>
        <w:top w:val="none" w:sz="0" w:space="0" w:color="auto"/>
        <w:left w:val="none" w:sz="0" w:space="0" w:color="auto"/>
        <w:bottom w:val="none" w:sz="0" w:space="0" w:color="auto"/>
        <w:right w:val="none" w:sz="0" w:space="0" w:color="auto"/>
      </w:divBdr>
    </w:div>
    <w:div w:id="13626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2317;&#27770;&#31639;\&#23567;&#26412;.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8692D-B335-40C2-B534-69097BB50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小本.dot</Template>
  <TotalTime>1</TotalTime>
  <Pages>51</Pages>
  <Words>8942</Words>
  <Characters>50971</Characters>
  <Application>Microsoft Office Word</Application>
  <DocSecurity>0</DocSecurity>
  <Lines>424</Lines>
  <Paragraphs>119</Paragraphs>
  <ScaleCrop>false</ScaleCrop>
  <Company>新竹縣審計室</Company>
  <LinksUpToDate>false</LinksUpToDate>
  <CharactersWithSpaces>59794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86年總決算(附屬單位)</dc:title>
  <dc:subject/>
  <dc:creator>電腦室</dc:creator>
  <cp:keywords/>
  <dc:description/>
  <cp:lastModifiedBy>王慧萱</cp:lastModifiedBy>
  <cp:revision>3</cp:revision>
  <cp:lastPrinted>2026-07-13T01:35:00Z</cp:lastPrinted>
  <dcterms:created xsi:type="dcterms:W3CDTF">2026-07-13T01:37:00Z</dcterms:created>
  <dcterms:modified xsi:type="dcterms:W3CDTF">2026-07-13T01:58:00Z</dcterms:modified>
</cp:coreProperties>
</file>